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E5B17" w14:textId="35A0BAF7" w:rsidR="00D0348E" w:rsidRDefault="008B53F3" w:rsidP="00D0348E">
      <w:pPr>
        <w:pStyle w:val="Heading1"/>
      </w:pPr>
      <w:bookmarkStart w:id="0" w:name="_Toc165378139"/>
      <w:bookmarkStart w:id="1" w:name="_Toc165378387"/>
      <w:bookmarkStart w:id="2" w:name="_Toc165380762"/>
      <w:bookmarkStart w:id="3" w:name="_Toc165381070"/>
      <w:bookmarkStart w:id="4" w:name="_Toc165381936"/>
      <w:bookmarkStart w:id="5" w:name="_Toc174432484"/>
      <w:r>
        <w:rPr>
          <w:noProof/>
          <w:lang w:eastAsia="en-GB"/>
        </w:rPr>
        <mc:AlternateContent>
          <mc:Choice Requires="wps">
            <w:drawing>
              <wp:anchor distT="0" distB="0" distL="114300" distR="114300" simplePos="0" relativeHeight="251658241" behindDoc="0" locked="0" layoutInCell="1" allowOverlap="1" wp14:anchorId="2485AF9C" wp14:editId="3B83FFD5">
                <wp:simplePos x="0" y="0"/>
                <wp:positionH relativeFrom="column">
                  <wp:posOffset>-440055</wp:posOffset>
                </wp:positionH>
                <wp:positionV relativeFrom="paragraph">
                  <wp:posOffset>-8609965</wp:posOffset>
                </wp:positionV>
                <wp:extent cx="5079146" cy="2727832"/>
                <wp:effectExtent l="0" t="0" r="0" b="0"/>
                <wp:wrapNone/>
                <wp:docPr id="1" name="Text Box 1"/>
                <wp:cNvGraphicFramePr/>
                <a:graphic xmlns:a="http://schemas.openxmlformats.org/drawingml/2006/main">
                  <a:graphicData uri="http://schemas.microsoft.com/office/word/2010/wordprocessingShape">
                    <wps:wsp>
                      <wps:cNvSpPr txBox="1"/>
                      <wps:spPr>
                        <a:xfrm>
                          <a:off x="0" y="0"/>
                          <a:ext cx="5079146" cy="2727832"/>
                        </a:xfrm>
                        <a:prstGeom prst="rect">
                          <a:avLst/>
                        </a:prstGeom>
                        <a:noFill/>
                        <a:ln w="6350">
                          <a:noFill/>
                        </a:ln>
                      </wps:spPr>
                      <wps:txbx>
                        <w:txbxContent>
                          <w:tbl>
                            <w:tblPr>
                              <w:tblStyle w:val="TableGrid"/>
                              <w:tblW w:w="0" w:type="auto"/>
                              <w:tblLook w:val="04A0" w:firstRow="1" w:lastRow="0" w:firstColumn="1" w:lastColumn="0" w:noHBand="0" w:noVBand="1"/>
                            </w:tblPr>
                            <w:tblGrid>
                              <w:gridCol w:w="2828"/>
                              <w:gridCol w:w="4857"/>
                            </w:tblGrid>
                            <w:tr w:rsidR="00AC0F6C" w14:paraId="56D5C721"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5C4F74D" w14:textId="09ACF6AB" w:rsidR="00AC0F6C" w:rsidRPr="00F67333" w:rsidRDefault="00AC0F6C">
                                  <w:pPr>
                                    <w:rPr>
                                      <w:rFonts w:ascii="Gill Sans Nova Light" w:hAnsi="Gill Sans Nova Light"/>
                                      <w:b/>
                                      <w:bCs/>
                                    </w:rPr>
                                  </w:pPr>
                                  <w:r w:rsidRPr="00F67333">
                                    <w:rPr>
                                      <w:rFonts w:ascii="Gill Sans Nova Light" w:hAnsi="Gill Sans Nova Light"/>
                                      <w:b/>
                                      <w:bCs/>
                                    </w:rPr>
                                    <w:t>Policy No.</w:t>
                                  </w:r>
                                </w:p>
                              </w:tc>
                              <w:tc>
                                <w:tcPr>
                                  <w:tcW w:w="4860" w:type="dxa"/>
                                  <w:tcBorders>
                                    <w:top w:val="single" w:sz="12" w:space="0" w:color="5D5593"/>
                                    <w:left w:val="single" w:sz="12" w:space="0" w:color="5D5593"/>
                                    <w:bottom w:val="single" w:sz="12" w:space="0" w:color="5D5593"/>
                                    <w:right w:val="single" w:sz="12" w:space="0" w:color="5D5593"/>
                                  </w:tcBorders>
                                </w:tcPr>
                                <w:p w14:paraId="404FF77A" w14:textId="5F45B78F" w:rsidR="00AC0F6C" w:rsidRPr="00F67333" w:rsidRDefault="00AC0F6C">
                                  <w:pPr>
                                    <w:rPr>
                                      <w:rFonts w:ascii="Gill Sans Nova Light" w:hAnsi="Gill Sans Nova Light"/>
                                    </w:rPr>
                                  </w:pPr>
                                </w:p>
                              </w:tc>
                            </w:tr>
                            <w:tr w:rsidR="00AC0F6C" w14:paraId="084979CB"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2452596" w14:textId="6202112C" w:rsidR="00AC0F6C" w:rsidRPr="00F67333" w:rsidRDefault="00AC0F6C">
                                  <w:pPr>
                                    <w:rPr>
                                      <w:rFonts w:ascii="Gill Sans Nova Light" w:hAnsi="Gill Sans Nova Light"/>
                                      <w:b/>
                                      <w:bCs/>
                                    </w:rPr>
                                  </w:pPr>
                                  <w:r w:rsidRPr="00F67333">
                                    <w:rPr>
                                      <w:rFonts w:ascii="Gill Sans Nova Light" w:hAnsi="Gill Sans Nova Light"/>
                                      <w:b/>
                                      <w:bCs/>
                                    </w:rPr>
                                    <w:t>Approved by</w:t>
                                  </w:r>
                                </w:p>
                              </w:tc>
                              <w:tc>
                                <w:tcPr>
                                  <w:tcW w:w="4860" w:type="dxa"/>
                                  <w:tcBorders>
                                    <w:top w:val="single" w:sz="12" w:space="0" w:color="5D5593"/>
                                    <w:left w:val="single" w:sz="12" w:space="0" w:color="5D5593"/>
                                    <w:bottom w:val="single" w:sz="12" w:space="0" w:color="5D5593"/>
                                    <w:right w:val="single" w:sz="12" w:space="0" w:color="5D5593"/>
                                  </w:tcBorders>
                                </w:tcPr>
                                <w:p w14:paraId="11BFDB37" w14:textId="57EF0BD2" w:rsidR="00AC0F6C" w:rsidRPr="00E87323" w:rsidRDefault="00AC0F6C">
                                  <w:pPr>
                                    <w:rPr>
                                      <w:rFonts w:ascii="Gill Sans Nova Light" w:hAnsi="Gill Sans Nova Light"/>
                                      <w:sz w:val="24"/>
                                    </w:rPr>
                                  </w:pPr>
                                  <w:r>
                                    <w:rPr>
                                      <w:rFonts w:ascii="Gill Sans Nova Light" w:hAnsi="Gill Sans Nova Light"/>
                                      <w:sz w:val="24"/>
                                    </w:rPr>
                                    <w:t>Trust Board</w:t>
                                  </w:r>
                                </w:p>
                              </w:tc>
                            </w:tr>
                            <w:tr w:rsidR="00AC0F6C" w14:paraId="22DF43D7" w14:textId="77777777" w:rsidTr="004B1B6A">
                              <w:trPr>
                                <w:trHeight w:val="452"/>
                              </w:trPr>
                              <w:tc>
                                <w:tcPr>
                                  <w:tcW w:w="2830" w:type="dxa"/>
                                  <w:tcBorders>
                                    <w:top w:val="single" w:sz="12" w:space="0" w:color="5D5593"/>
                                    <w:left w:val="single" w:sz="12" w:space="0" w:color="5D5593"/>
                                    <w:bottom w:val="single" w:sz="4" w:space="0" w:color="5D5593"/>
                                    <w:right w:val="single" w:sz="12" w:space="0" w:color="5D5593"/>
                                  </w:tcBorders>
                                </w:tcPr>
                                <w:p w14:paraId="05D205B1" w14:textId="6350555D" w:rsidR="00AC0F6C" w:rsidRPr="00F67333" w:rsidRDefault="00AC0F6C">
                                  <w:pPr>
                                    <w:rPr>
                                      <w:rFonts w:ascii="Gill Sans Nova Light" w:hAnsi="Gill Sans Nova Light"/>
                                      <w:b/>
                                      <w:bCs/>
                                    </w:rPr>
                                  </w:pPr>
                                  <w:r w:rsidRPr="00F67333">
                                    <w:rPr>
                                      <w:rFonts w:ascii="Gill Sans Nova Light" w:hAnsi="Gill Sans Nova Light"/>
                                      <w:b/>
                                      <w:bCs/>
                                    </w:rPr>
                                    <w:t>Owned by</w:t>
                                  </w:r>
                                </w:p>
                              </w:tc>
                              <w:tc>
                                <w:tcPr>
                                  <w:tcW w:w="4860" w:type="dxa"/>
                                  <w:tcBorders>
                                    <w:top w:val="single" w:sz="12" w:space="0" w:color="5D5593"/>
                                    <w:left w:val="single" w:sz="12" w:space="0" w:color="5D5593"/>
                                    <w:bottom w:val="single" w:sz="4" w:space="0" w:color="5D5593"/>
                                    <w:right w:val="single" w:sz="12" w:space="0" w:color="5D5593"/>
                                  </w:tcBorders>
                                </w:tcPr>
                                <w:p w14:paraId="6530F977" w14:textId="45578A6A" w:rsidR="00AC0F6C" w:rsidRPr="00F67333" w:rsidRDefault="001C0500">
                                  <w:pPr>
                                    <w:rPr>
                                      <w:rFonts w:ascii="Gill Sans Nova Light" w:hAnsi="Gill Sans Nova Light"/>
                                    </w:rPr>
                                  </w:pPr>
                                  <w:r>
                                    <w:rPr>
                                      <w:rFonts w:ascii="Gill Sans Nova Light" w:hAnsi="Gill Sans Nova Light"/>
                                    </w:rPr>
                                    <w:t xml:space="preserve">Trust Safeguarding lead  </w:t>
                                  </w:r>
                                </w:p>
                              </w:tc>
                            </w:tr>
                            <w:tr w:rsidR="00AC0F6C" w14:paraId="61F1D5EC"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A3A6160" w14:textId="0B5C10AF" w:rsidR="00AC0F6C" w:rsidRPr="00F67333" w:rsidRDefault="00AC0F6C">
                                  <w:pPr>
                                    <w:rPr>
                                      <w:rFonts w:ascii="Gill Sans Nova Light" w:hAnsi="Gill Sans Nova Light"/>
                                      <w:b/>
                                      <w:bCs/>
                                    </w:rPr>
                                  </w:pPr>
                                  <w:r w:rsidRPr="00F67333">
                                    <w:rPr>
                                      <w:rFonts w:ascii="Gill Sans Nova Light" w:hAnsi="Gill Sans Nova Light"/>
                                      <w:b/>
                                      <w:bCs/>
                                    </w:rPr>
                                    <w:t>Effective Date</w:t>
                                  </w:r>
                                </w:p>
                              </w:tc>
                              <w:tc>
                                <w:tcPr>
                                  <w:tcW w:w="4860" w:type="dxa"/>
                                  <w:tcBorders>
                                    <w:top w:val="single" w:sz="12" w:space="0" w:color="5D5593"/>
                                    <w:left w:val="single" w:sz="12" w:space="0" w:color="5D5593"/>
                                    <w:bottom w:val="single" w:sz="12" w:space="0" w:color="5D5593"/>
                                    <w:right w:val="single" w:sz="12" w:space="0" w:color="5D5593"/>
                                  </w:tcBorders>
                                </w:tcPr>
                                <w:p w14:paraId="5CB68AA5" w14:textId="24F2ABE6" w:rsidR="00AC0F6C" w:rsidRPr="00027BBF" w:rsidRDefault="00AC0F6C">
                                  <w:pPr>
                                    <w:rPr>
                                      <w:rFonts w:ascii="Gill Sans Nova Light" w:hAnsi="Gill Sans Nova Light"/>
                                      <w:color w:val="000000" w:themeColor="text1"/>
                                    </w:rPr>
                                  </w:pPr>
                                  <w:r w:rsidRPr="00027BBF">
                                    <w:rPr>
                                      <w:rFonts w:ascii="Gill Sans Nova Light" w:hAnsi="Gill Sans Nova Light"/>
                                      <w:color w:val="000000" w:themeColor="text1"/>
                                    </w:rPr>
                                    <w:t>1 September 202</w:t>
                                  </w:r>
                                  <w:r w:rsidR="00AC5ADB" w:rsidRPr="00027BBF">
                                    <w:rPr>
                                      <w:rFonts w:ascii="Gill Sans Nova Light" w:hAnsi="Gill Sans Nova Light"/>
                                      <w:color w:val="000000" w:themeColor="text1"/>
                                    </w:rPr>
                                    <w:t>6</w:t>
                                  </w:r>
                                </w:p>
                              </w:tc>
                            </w:tr>
                            <w:tr w:rsidR="00AC0F6C" w14:paraId="50A46F7E"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5A8B3DA" w14:textId="576C980A" w:rsidR="00AC0F6C" w:rsidRPr="00F67333" w:rsidRDefault="00AC0F6C">
                                  <w:pPr>
                                    <w:rPr>
                                      <w:rFonts w:ascii="Gill Sans Nova Light" w:hAnsi="Gill Sans Nova Light"/>
                                      <w:b/>
                                      <w:bCs/>
                                    </w:rPr>
                                  </w:pPr>
                                  <w:r w:rsidRPr="00F67333">
                                    <w:rPr>
                                      <w:rFonts w:ascii="Gill Sans Nova Light" w:hAnsi="Gill Sans Nova Light"/>
                                      <w:b/>
                                      <w:bCs/>
                                    </w:rPr>
                                    <w:t>Date of next revision</w:t>
                                  </w:r>
                                </w:p>
                              </w:tc>
                              <w:tc>
                                <w:tcPr>
                                  <w:tcW w:w="4860" w:type="dxa"/>
                                  <w:tcBorders>
                                    <w:top w:val="single" w:sz="12" w:space="0" w:color="5D5593"/>
                                    <w:left w:val="single" w:sz="12" w:space="0" w:color="5D5593"/>
                                    <w:bottom w:val="single" w:sz="12" w:space="0" w:color="5D5593"/>
                                    <w:right w:val="single" w:sz="12" w:space="0" w:color="5D5593"/>
                                  </w:tcBorders>
                                </w:tcPr>
                                <w:p w14:paraId="04086201" w14:textId="3E22C681" w:rsidR="00AC0F6C" w:rsidRPr="00027BBF" w:rsidRDefault="00AC0F6C">
                                  <w:pPr>
                                    <w:rPr>
                                      <w:rFonts w:ascii="Gill Sans Nova Light" w:hAnsi="Gill Sans Nova Light"/>
                                      <w:color w:val="000000" w:themeColor="text1"/>
                                    </w:rPr>
                                  </w:pPr>
                                  <w:r w:rsidRPr="00027BBF">
                                    <w:rPr>
                                      <w:rFonts w:ascii="Gill Sans Nova Light" w:hAnsi="Gill Sans Nova Light"/>
                                      <w:color w:val="000000" w:themeColor="text1"/>
                                    </w:rPr>
                                    <w:t>1 September 202</w:t>
                                  </w:r>
                                  <w:r w:rsidR="00AC5ADB" w:rsidRPr="00027BBF">
                                    <w:rPr>
                                      <w:rFonts w:ascii="Gill Sans Nova Light" w:hAnsi="Gill Sans Nova Light"/>
                                      <w:color w:val="000000" w:themeColor="text1"/>
                                    </w:rPr>
                                    <w:t>7</w:t>
                                  </w:r>
                                </w:p>
                              </w:tc>
                            </w:tr>
                            <w:tr w:rsidR="00AC0F6C" w14:paraId="32CE4B0A"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4F561847" w14:textId="24E83541" w:rsidR="00AC0F6C" w:rsidRPr="00F67333" w:rsidRDefault="00AC0F6C">
                                  <w:pPr>
                                    <w:rPr>
                                      <w:rFonts w:ascii="Gill Sans Nova Light" w:hAnsi="Gill Sans Nova Light"/>
                                      <w:b/>
                                      <w:bCs/>
                                    </w:rPr>
                                  </w:pPr>
                                  <w:r w:rsidRPr="00F67333">
                                    <w:rPr>
                                      <w:rFonts w:ascii="Gill Sans Nova Light" w:hAnsi="Gill Sans Nova Light"/>
                                      <w:b/>
                                      <w:bCs/>
                                    </w:rPr>
                                    <w:t xml:space="preserve">Version </w:t>
                                  </w:r>
                                  <w:r>
                                    <w:rPr>
                                      <w:rFonts w:ascii="Gill Sans Nova Light" w:hAnsi="Gill Sans Nova Light"/>
                                      <w:b/>
                                      <w:bCs/>
                                    </w:rPr>
                                    <w:t>No.</w:t>
                                  </w:r>
                                </w:p>
                              </w:tc>
                              <w:tc>
                                <w:tcPr>
                                  <w:tcW w:w="4860" w:type="dxa"/>
                                  <w:tcBorders>
                                    <w:top w:val="single" w:sz="12" w:space="0" w:color="5D5593"/>
                                    <w:left w:val="single" w:sz="12" w:space="0" w:color="5D5593"/>
                                    <w:bottom w:val="single" w:sz="12" w:space="0" w:color="5D5593"/>
                                    <w:right w:val="single" w:sz="12" w:space="0" w:color="5D5593"/>
                                  </w:tcBorders>
                                </w:tcPr>
                                <w:p w14:paraId="34EE3E06" w14:textId="3B19F1AB" w:rsidR="00AC0F6C" w:rsidRPr="00F67333" w:rsidRDefault="00AC0F6C">
                                  <w:pPr>
                                    <w:rPr>
                                      <w:rFonts w:ascii="Gill Sans Nova Light" w:hAnsi="Gill Sans Nova Light"/>
                                    </w:rPr>
                                  </w:pPr>
                                  <w:r>
                                    <w:rPr>
                                      <w:rFonts w:ascii="Gill Sans Nova Light" w:hAnsi="Gill Sans Nova Light"/>
                                    </w:rPr>
                                    <w:t>1</w:t>
                                  </w:r>
                                </w:p>
                              </w:tc>
                            </w:tr>
                          </w:tbl>
                          <w:p w14:paraId="7BDBF4B5" w14:textId="77777777" w:rsidR="00AC0F6C" w:rsidRDefault="00AC0F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485AF9C" id="_x0000_t202" coordsize="21600,21600" o:spt="202" path="m,l,21600r21600,l21600,xe">
                <v:stroke joinstyle="miter"/>
                <v:path gradientshapeok="t" o:connecttype="rect"/>
              </v:shapetype>
              <v:shape id="Text Box 1" o:spid="_x0000_s1026" type="#_x0000_t202" style="position:absolute;margin-left:-34.65pt;margin-top:-677.95pt;width:399.95pt;height:214.8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" filled="f" stroked="f" strokeweight=".5pt">
                <v:textbox>
                  <w:txbxContent>
                    <w:tbl>
                      <w:tblPr>
                        <w:tblStyle w:val="TableGrid"/>
                        <w:tblW w:w="0" w:type="auto"/>
                        <w:tblLook w:val="04A0" w:firstRow="1" w:lastRow="0" w:firstColumn="1" w:lastColumn="0" w:noHBand="0" w:noVBand="1"/>
                      </w:tblPr>
                      <w:tblGrid>
                        <w:gridCol w:w="2828"/>
                        <w:gridCol w:w="4857"/>
                      </w:tblGrid>
                      <w:tr w:rsidR="00AC0F6C" w14:paraId="56D5C721"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5C4F74D" w14:textId="09ACF6AB" w:rsidR="00AC0F6C" w:rsidRPr="00F67333" w:rsidRDefault="00AC0F6C">
                            <w:pPr>
                              <w:rPr>
                                <w:rFonts w:ascii="Gill Sans Nova Light" w:hAnsi="Gill Sans Nova Light"/>
                                <w:b/>
                                <w:bCs/>
                              </w:rPr>
                            </w:pPr>
                            <w:r w:rsidRPr="00F67333">
                              <w:rPr>
                                <w:rFonts w:ascii="Gill Sans Nova Light" w:hAnsi="Gill Sans Nova Light"/>
                                <w:b/>
                                <w:bCs/>
                              </w:rPr>
                              <w:t>Policy No.</w:t>
                            </w:r>
                          </w:p>
                        </w:tc>
                        <w:tc>
                          <w:tcPr>
                            <w:tcW w:w="4860" w:type="dxa"/>
                            <w:tcBorders>
                              <w:top w:val="single" w:sz="12" w:space="0" w:color="5D5593"/>
                              <w:left w:val="single" w:sz="12" w:space="0" w:color="5D5593"/>
                              <w:bottom w:val="single" w:sz="12" w:space="0" w:color="5D5593"/>
                              <w:right w:val="single" w:sz="12" w:space="0" w:color="5D5593"/>
                            </w:tcBorders>
                          </w:tcPr>
                          <w:p w14:paraId="404FF77A" w14:textId="5F45B78F" w:rsidR="00AC0F6C" w:rsidRPr="00F67333" w:rsidRDefault="00AC0F6C">
                            <w:pPr>
                              <w:rPr>
                                <w:rFonts w:ascii="Gill Sans Nova Light" w:hAnsi="Gill Sans Nova Light"/>
                              </w:rPr>
                            </w:pPr>
                          </w:p>
                        </w:tc>
                      </w:tr>
                      <w:tr w:rsidR="00AC0F6C" w14:paraId="084979CB"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2452596" w14:textId="6202112C" w:rsidR="00AC0F6C" w:rsidRPr="00F67333" w:rsidRDefault="00AC0F6C">
                            <w:pPr>
                              <w:rPr>
                                <w:rFonts w:ascii="Gill Sans Nova Light" w:hAnsi="Gill Sans Nova Light"/>
                                <w:b/>
                                <w:bCs/>
                              </w:rPr>
                            </w:pPr>
                            <w:r w:rsidRPr="00F67333">
                              <w:rPr>
                                <w:rFonts w:ascii="Gill Sans Nova Light" w:hAnsi="Gill Sans Nova Light"/>
                                <w:b/>
                                <w:bCs/>
                              </w:rPr>
                              <w:t>Approved by</w:t>
                            </w:r>
                          </w:p>
                        </w:tc>
                        <w:tc>
                          <w:tcPr>
                            <w:tcW w:w="4860" w:type="dxa"/>
                            <w:tcBorders>
                              <w:top w:val="single" w:sz="12" w:space="0" w:color="5D5593"/>
                              <w:left w:val="single" w:sz="12" w:space="0" w:color="5D5593"/>
                              <w:bottom w:val="single" w:sz="12" w:space="0" w:color="5D5593"/>
                              <w:right w:val="single" w:sz="12" w:space="0" w:color="5D5593"/>
                            </w:tcBorders>
                          </w:tcPr>
                          <w:p w14:paraId="11BFDB37" w14:textId="57EF0BD2" w:rsidR="00AC0F6C" w:rsidRPr="00E87323" w:rsidRDefault="00AC0F6C">
                            <w:pPr>
                              <w:rPr>
                                <w:rFonts w:ascii="Gill Sans Nova Light" w:hAnsi="Gill Sans Nova Light"/>
                                <w:sz w:val="24"/>
                              </w:rPr>
                            </w:pPr>
                            <w:r>
                              <w:rPr>
                                <w:rFonts w:ascii="Gill Sans Nova Light" w:hAnsi="Gill Sans Nova Light"/>
                                <w:sz w:val="24"/>
                              </w:rPr>
                              <w:t>Trust Board</w:t>
                            </w:r>
                          </w:p>
                        </w:tc>
                      </w:tr>
                      <w:tr w:rsidR="00AC0F6C" w14:paraId="22DF43D7" w14:textId="77777777" w:rsidTr="004B1B6A">
                        <w:trPr>
                          <w:trHeight w:val="452"/>
                        </w:trPr>
                        <w:tc>
                          <w:tcPr>
                            <w:tcW w:w="2830" w:type="dxa"/>
                            <w:tcBorders>
                              <w:top w:val="single" w:sz="12" w:space="0" w:color="5D5593"/>
                              <w:left w:val="single" w:sz="12" w:space="0" w:color="5D5593"/>
                              <w:bottom w:val="single" w:sz="4" w:space="0" w:color="5D5593"/>
                              <w:right w:val="single" w:sz="12" w:space="0" w:color="5D5593"/>
                            </w:tcBorders>
                          </w:tcPr>
                          <w:p w14:paraId="05D205B1" w14:textId="6350555D" w:rsidR="00AC0F6C" w:rsidRPr="00F67333" w:rsidRDefault="00AC0F6C">
                            <w:pPr>
                              <w:rPr>
                                <w:rFonts w:ascii="Gill Sans Nova Light" w:hAnsi="Gill Sans Nova Light"/>
                                <w:b/>
                                <w:bCs/>
                              </w:rPr>
                            </w:pPr>
                            <w:r w:rsidRPr="00F67333">
                              <w:rPr>
                                <w:rFonts w:ascii="Gill Sans Nova Light" w:hAnsi="Gill Sans Nova Light"/>
                                <w:b/>
                                <w:bCs/>
                              </w:rPr>
                              <w:t>Owned by</w:t>
                            </w:r>
                          </w:p>
                        </w:tc>
                        <w:tc>
                          <w:tcPr>
                            <w:tcW w:w="4860" w:type="dxa"/>
                            <w:tcBorders>
                              <w:top w:val="single" w:sz="12" w:space="0" w:color="5D5593"/>
                              <w:left w:val="single" w:sz="12" w:space="0" w:color="5D5593"/>
                              <w:bottom w:val="single" w:sz="4" w:space="0" w:color="5D5593"/>
                              <w:right w:val="single" w:sz="12" w:space="0" w:color="5D5593"/>
                            </w:tcBorders>
                          </w:tcPr>
                          <w:p w14:paraId="6530F977" w14:textId="45578A6A" w:rsidR="00AC0F6C" w:rsidRPr="00F67333" w:rsidRDefault="001C0500">
                            <w:pPr>
                              <w:rPr>
                                <w:rFonts w:ascii="Gill Sans Nova Light" w:hAnsi="Gill Sans Nova Light"/>
                              </w:rPr>
                            </w:pPr>
                            <w:r>
                              <w:rPr>
                                <w:rFonts w:ascii="Gill Sans Nova Light" w:hAnsi="Gill Sans Nova Light"/>
                              </w:rPr>
                              <w:t xml:space="preserve">Trust Safeguarding lead  </w:t>
                            </w:r>
                          </w:p>
                        </w:tc>
                      </w:tr>
                      <w:tr w:rsidR="00AC0F6C" w14:paraId="61F1D5EC"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A3A6160" w14:textId="0B5C10AF" w:rsidR="00AC0F6C" w:rsidRPr="00F67333" w:rsidRDefault="00AC0F6C">
                            <w:pPr>
                              <w:rPr>
                                <w:rFonts w:ascii="Gill Sans Nova Light" w:hAnsi="Gill Sans Nova Light"/>
                                <w:b/>
                                <w:bCs/>
                              </w:rPr>
                            </w:pPr>
                            <w:r w:rsidRPr="00F67333">
                              <w:rPr>
                                <w:rFonts w:ascii="Gill Sans Nova Light" w:hAnsi="Gill Sans Nova Light"/>
                                <w:b/>
                                <w:bCs/>
                              </w:rPr>
                              <w:t>Effective Date</w:t>
                            </w:r>
                          </w:p>
                        </w:tc>
                        <w:tc>
                          <w:tcPr>
                            <w:tcW w:w="4860" w:type="dxa"/>
                            <w:tcBorders>
                              <w:top w:val="single" w:sz="12" w:space="0" w:color="5D5593"/>
                              <w:left w:val="single" w:sz="12" w:space="0" w:color="5D5593"/>
                              <w:bottom w:val="single" w:sz="12" w:space="0" w:color="5D5593"/>
                              <w:right w:val="single" w:sz="12" w:space="0" w:color="5D5593"/>
                            </w:tcBorders>
                          </w:tcPr>
                          <w:p w14:paraId="5CB68AA5" w14:textId="24F2ABE6" w:rsidR="00AC0F6C" w:rsidRPr="00027BBF" w:rsidRDefault="00AC0F6C">
                            <w:pPr>
                              <w:rPr>
                                <w:rFonts w:ascii="Gill Sans Nova Light" w:hAnsi="Gill Sans Nova Light"/>
                                <w:color w:val="000000" w:themeColor="text1"/>
                              </w:rPr>
                            </w:pPr>
                            <w:r w:rsidRPr="00027BBF">
                              <w:rPr>
                                <w:rFonts w:ascii="Gill Sans Nova Light" w:hAnsi="Gill Sans Nova Light"/>
                                <w:color w:val="000000" w:themeColor="text1"/>
                              </w:rPr>
                              <w:t>1 September 202</w:t>
                            </w:r>
                            <w:r w:rsidR="00AC5ADB" w:rsidRPr="00027BBF">
                              <w:rPr>
                                <w:rFonts w:ascii="Gill Sans Nova Light" w:hAnsi="Gill Sans Nova Light"/>
                                <w:color w:val="000000" w:themeColor="text1"/>
                              </w:rPr>
                              <w:t>6</w:t>
                            </w:r>
                          </w:p>
                        </w:tc>
                      </w:tr>
                      <w:tr w:rsidR="00AC0F6C" w14:paraId="50A46F7E"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5A8B3DA" w14:textId="576C980A" w:rsidR="00AC0F6C" w:rsidRPr="00F67333" w:rsidRDefault="00AC0F6C">
                            <w:pPr>
                              <w:rPr>
                                <w:rFonts w:ascii="Gill Sans Nova Light" w:hAnsi="Gill Sans Nova Light"/>
                                <w:b/>
                                <w:bCs/>
                              </w:rPr>
                            </w:pPr>
                            <w:r w:rsidRPr="00F67333">
                              <w:rPr>
                                <w:rFonts w:ascii="Gill Sans Nova Light" w:hAnsi="Gill Sans Nova Light"/>
                                <w:b/>
                                <w:bCs/>
                              </w:rPr>
                              <w:t>Date of next revision</w:t>
                            </w:r>
                          </w:p>
                        </w:tc>
                        <w:tc>
                          <w:tcPr>
                            <w:tcW w:w="4860" w:type="dxa"/>
                            <w:tcBorders>
                              <w:top w:val="single" w:sz="12" w:space="0" w:color="5D5593"/>
                              <w:left w:val="single" w:sz="12" w:space="0" w:color="5D5593"/>
                              <w:bottom w:val="single" w:sz="12" w:space="0" w:color="5D5593"/>
                              <w:right w:val="single" w:sz="12" w:space="0" w:color="5D5593"/>
                            </w:tcBorders>
                          </w:tcPr>
                          <w:p w14:paraId="04086201" w14:textId="3E22C681" w:rsidR="00AC0F6C" w:rsidRPr="00027BBF" w:rsidRDefault="00AC0F6C">
                            <w:pPr>
                              <w:rPr>
                                <w:rFonts w:ascii="Gill Sans Nova Light" w:hAnsi="Gill Sans Nova Light"/>
                                <w:color w:val="000000" w:themeColor="text1"/>
                              </w:rPr>
                            </w:pPr>
                            <w:r w:rsidRPr="00027BBF">
                              <w:rPr>
                                <w:rFonts w:ascii="Gill Sans Nova Light" w:hAnsi="Gill Sans Nova Light"/>
                                <w:color w:val="000000" w:themeColor="text1"/>
                              </w:rPr>
                              <w:t>1 September 202</w:t>
                            </w:r>
                            <w:r w:rsidR="00AC5ADB" w:rsidRPr="00027BBF">
                              <w:rPr>
                                <w:rFonts w:ascii="Gill Sans Nova Light" w:hAnsi="Gill Sans Nova Light"/>
                                <w:color w:val="000000" w:themeColor="text1"/>
                              </w:rPr>
                              <w:t>7</w:t>
                            </w:r>
                          </w:p>
                        </w:tc>
                      </w:tr>
                      <w:tr w:rsidR="00AC0F6C" w14:paraId="32CE4B0A"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4F561847" w14:textId="24E83541" w:rsidR="00AC0F6C" w:rsidRPr="00F67333" w:rsidRDefault="00AC0F6C">
                            <w:pPr>
                              <w:rPr>
                                <w:rFonts w:ascii="Gill Sans Nova Light" w:hAnsi="Gill Sans Nova Light"/>
                                <w:b/>
                                <w:bCs/>
                              </w:rPr>
                            </w:pPr>
                            <w:r w:rsidRPr="00F67333">
                              <w:rPr>
                                <w:rFonts w:ascii="Gill Sans Nova Light" w:hAnsi="Gill Sans Nova Light"/>
                                <w:b/>
                                <w:bCs/>
                              </w:rPr>
                              <w:t xml:space="preserve">Version </w:t>
                            </w:r>
                            <w:r>
                              <w:rPr>
                                <w:rFonts w:ascii="Gill Sans Nova Light" w:hAnsi="Gill Sans Nova Light"/>
                                <w:b/>
                                <w:bCs/>
                              </w:rPr>
                              <w:t>No.</w:t>
                            </w:r>
                          </w:p>
                        </w:tc>
                        <w:tc>
                          <w:tcPr>
                            <w:tcW w:w="4860" w:type="dxa"/>
                            <w:tcBorders>
                              <w:top w:val="single" w:sz="12" w:space="0" w:color="5D5593"/>
                              <w:left w:val="single" w:sz="12" w:space="0" w:color="5D5593"/>
                              <w:bottom w:val="single" w:sz="12" w:space="0" w:color="5D5593"/>
                              <w:right w:val="single" w:sz="12" w:space="0" w:color="5D5593"/>
                            </w:tcBorders>
                          </w:tcPr>
                          <w:p w14:paraId="34EE3E06" w14:textId="3B19F1AB" w:rsidR="00AC0F6C" w:rsidRPr="00F67333" w:rsidRDefault="00AC0F6C">
                            <w:pPr>
                              <w:rPr>
                                <w:rFonts w:ascii="Gill Sans Nova Light" w:hAnsi="Gill Sans Nova Light"/>
                              </w:rPr>
                            </w:pPr>
                            <w:r>
                              <w:rPr>
                                <w:rFonts w:ascii="Gill Sans Nova Light" w:hAnsi="Gill Sans Nova Light"/>
                              </w:rPr>
                              <w:t>1</w:t>
                            </w:r>
                          </w:p>
                        </w:tc>
                      </w:tr>
                    </w:tbl>
                    <w:p w14:paraId="7BDBF4B5" w14:textId="77777777" w:rsidR="00AC0F6C" w:rsidRDefault="00AC0F6C"/>
                  </w:txbxContent>
                </v:textbox>
              </v:shape>
            </w:pict>
          </mc:Fallback>
        </mc:AlternateContent>
      </w:r>
      <w:r w:rsidR="00F67333">
        <w:rPr>
          <w:noProof/>
          <w:lang w:eastAsia="en-GB"/>
        </w:rPr>
        <mc:AlternateContent>
          <mc:Choice Requires="wps">
            <w:drawing>
              <wp:anchor distT="0" distB="0" distL="114300" distR="114300" simplePos="0" relativeHeight="251658240" behindDoc="0" locked="0" layoutInCell="1" allowOverlap="1" wp14:anchorId="46722C11" wp14:editId="05221488">
                <wp:simplePos x="0" y="0"/>
                <wp:positionH relativeFrom="column">
                  <wp:posOffset>-406400</wp:posOffset>
                </wp:positionH>
                <wp:positionV relativeFrom="paragraph">
                  <wp:posOffset>-9898380</wp:posOffset>
                </wp:positionV>
                <wp:extent cx="5568950" cy="883664"/>
                <wp:effectExtent l="0" t="0" r="0" b="0"/>
                <wp:wrapNone/>
                <wp:docPr id="7" name="Text Box 7"/>
                <wp:cNvGraphicFramePr/>
                <a:graphic xmlns:a="http://schemas.openxmlformats.org/drawingml/2006/main">
                  <a:graphicData uri="http://schemas.microsoft.com/office/word/2010/wordprocessingShape">
                    <wps:wsp>
                      <wps:cNvSpPr txBox="1"/>
                      <wps:spPr>
                        <a:xfrm>
                          <a:off x="0" y="0"/>
                          <a:ext cx="5568950" cy="883664"/>
                        </a:xfrm>
                        <a:prstGeom prst="rect">
                          <a:avLst/>
                        </a:prstGeom>
                        <a:noFill/>
                        <a:ln>
                          <a:noFill/>
                          <a:prstDash/>
                        </a:ln>
                      </wps:spPr>
                      <wps:txbx>
                        <w:txbxContent>
                          <w:p w14:paraId="32377A90" w14:textId="2CD10297" w:rsidR="00AC0F6C" w:rsidRPr="00F67333" w:rsidRDefault="00AC0F6C" w:rsidP="004B1B6A">
                            <w:pPr>
                              <w:rPr>
                                <w:sz w:val="24"/>
                                <w:szCs w:val="24"/>
                                <w:u w:val="thick" w:color="217D6F"/>
                              </w:rPr>
                            </w:pPr>
                            <w:r>
                              <w:rPr>
                                <w:rFonts w:ascii="Gill Sans MT" w:hAnsi="Gill Sans MT"/>
                                <w:b/>
                                <w:bCs/>
                                <w:sz w:val="48"/>
                                <w:szCs w:val="48"/>
                                <w:u w:val="thick" w:color="217D6F"/>
                                <w:lang w:val="en-US"/>
                              </w:rPr>
                              <w:t xml:space="preserve">Child Protection and Safeguarding Policy – </w:t>
                            </w:r>
                            <w:r w:rsidR="00203396">
                              <w:rPr>
                                <w:rFonts w:ascii="Gill Sans MT" w:hAnsi="Gill Sans MT"/>
                                <w:b/>
                                <w:bCs/>
                                <w:sz w:val="48"/>
                                <w:szCs w:val="48"/>
                                <w:u w:val="thick" w:color="217D6F"/>
                                <w:lang w:val="en-US"/>
                              </w:rPr>
                              <w:t>Halsnead Primary School</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46722C11" id="Text Box 7" o:spid="_x0000_s1027" type="#_x0000_t202" style="position:absolute;margin-left:-32pt;margin-top:-779.4pt;width:438.5pt;height:6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" filled="f" stroked="f">
                <v:textbox>
                  <w:txbxContent>
                    <w:p w14:paraId="32377A90" w14:textId="2CD10297" w:rsidR="00AC0F6C" w:rsidRPr="00F67333" w:rsidRDefault="00AC0F6C" w:rsidP="004B1B6A">
                      <w:pPr>
                        <w:rPr>
                          <w:sz w:val="24"/>
                          <w:szCs w:val="24"/>
                          <w:u w:val="thick" w:color="217D6F"/>
                        </w:rPr>
                      </w:pPr>
                      <w:r>
                        <w:rPr>
                          <w:rFonts w:ascii="Gill Sans MT" w:hAnsi="Gill Sans MT"/>
                          <w:b/>
                          <w:bCs/>
                          <w:sz w:val="48"/>
                          <w:szCs w:val="48"/>
                          <w:u w:val="thick" w:color="217D6F"/>
                          <w:lang w:val="en-US"/>
                        </w:rPr>
                        <w:t xml:space="preserve">Child Protection and Safeguarding Policy – </w:t>
                      </w:r>
                      <w:r w:rsidR="00203396">
                        <w:rPr>
                          <w:rFonts w:ascii="Gill Sans MT" w:hAnsi="Gill Sans MT"/>
                          <w:b/>
                          <w:bCs/>
                          <w:sz w:val="48"/>
                          <w:szCs w:val="48"/>
                          <w:u w:val="thick" w:color="217D6F"/>
                          <w:lang w:val="en-US"/>
                        </w:rPr>
                        <w:t>Halsnead Primary School</w:t>
                      </w:r>
                    </w:p>
                  </w:txbxContent>
                </v:textbox>
              </v:shape>
            </w:pict>
          </mc:Fallback>
        </mc:AlternateContent>
      </w:r>
      <w:r w:rsidR="00A96024">
        <w:t>+</w:t>
      </w:r>
      <w:r w:rsidR="008C02CA">
        <w:t>+</w:t>
      </w:r>
      <w:bookmarkEnd w:id="0"/>
      <w:bookmarkEnd w:id="1"/>
      <w:bookmarkEnd w:id="2"/>
      <w:bookmarkEnd w:id="3"/>
      <w:bookmarkEnd w:id="4"/>
      <w:bookmarkEnd w:id="5"/>
    </w:p>
    <w:bookmarkStart w:id="6" w:name="_Toc174432485" w:displacedByCustomXml="next"/>
    <w:sdt>
      <w:sdtPr>
        <w:rPr>
          <w:rFonts w:ascii="Calibri" w:eastAsia="Calibri" w:hAnsi="Calibri"/>
          <w:color w:val="auto"/>
          <w:kern w:val="3"/>
          <w:sz w:val="22"/>
          <w:szCs w:val="22"/>
          <w:lang w:val="en-GB"/>
        </w:rPr>
        <w:id w:val="1706441876"/>
        <w:docPartObj>
          <w:docPartGallery w:val="Table of Contents"/>
          <w:docPartUnique/>
        </w:docPartObj>
      </w:sdtPr>
      <w:sdtEndPr>
        <w:rPr>
          <w:b/>
          <w:bCs/>
          <w:noProof/>
        </w:rPr>
      </w:sdtEndPr>
      <w:sdtContent>
        <w:p w14:paraId="589FA8B6" w14:textId="6A3DD66D" w:rsidR="00CE6615" w:rsidRDefault="00D0348E" w:rsidP="00DA1BC7">
          <w:pPr>
            <w:pStyle w:val="TOCHeading"/>
            <w:ind w:left="432"/>
            <w:rPr>
              <w:rFonts w:asciiTheme="minorHAnsi" w:eastAsiaTheme="minorEastAsia" w:hAnsiTheme="minorHAnsi" w:cstheme="minorBidi"/>
              <w:noProof/>
              <w:kern w:val="2"/>
              <w:lang w:val="en-GB" w:eastAsia="en-GB"/>
              <w14:ligatures w14:val="standardContextual"/>
            </w:rPr>
          </w:pPr>
          <w:r w:rsidRPr="00D0348E">
            <w:rPr>
              <w:color w:val="217D6F"/>
            </w:rPr>
            <w:t>Contents</w:t>
          </w:r>
          <w:bookmarkEnd w:id="6"/>
          <w:r>
            <w:fldChar w:fldCharType="begin"/>
          </w:r>
          <w:r>
            <w:instrText xml:space="preserve"> TOC \o "1-3" \h \z \u </w:instrText>
          </w:r>
          <w:r>
            <w:fldChar w:fldCharType="separate"/>
          </w:r>
          <w:hyperlink w:anchor="_Toc174432484" w:history="1"/>
        </w:p>
        <w:p w14:paraId="3BC9FC45" w14:textId="03E8553B"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486" w:history="1">
            <w:r w:rsidRPr="00FA53BC">
              <w:rPr>
                <w:rStyle w:val="Hyperlink"/>
              </w:rPr>
              <w:t>Section 1 - Introduction</w:t>
            </w:r>
            <w:r>
              <w:rPr>
                <w:webHidden/>
              </w:rPr>
              <w:tab/>
            </w:r>
            <w:r w:rsidR="00AC0F6C">
              <w:rPr>
                <w:webHidden/>
              </w:rPr>
              <w:t>3</w:t>
            </w:r>
          </w:hyperlink>
        </w:p>
        <w:p w14:paraId="4EDFAB73" w14:textId="172F0679" w:rsidR="00CE6615" w:rsidRPr="00DF7C93" w:rsidRDefault="003E4F7D" w:rsidP="000B4681">
          <w:pPr>
            <w:pStyle w:val="TOC1"/>
            <w:rPr>
              <w:rFonts w:eastAsiaTheme="minorEastAsia"/>
              <w:kern w:val="2"/>
              <w:lang w:val="en-GB" w:eastAsia="en-GB"/>
              <w14:ligatures w14:val="standardContextual"/>
            </w:rPr>
          </w:pPr>
          <w:r w:rsidRPr="00DF7C93">
            <w:rPr>
              <w:rStyle w:val="Hyperlink"/>
              <w:b/>
              <w:bCs/>
              <w:u w:val="none"/>
            </w:rPr>
            <w:t xml:space="preserve">    </w:t>
          </w:r>
          <w:r w:rsidR="00DF7C93" w:rsidRPr="00DF7C93">
            <w:rPr>
              <w:rStyle w:val="Hyperlink"/>
              <w:u w:val="none"/>
            </w:rPr>
            <w:t xml:space="preserve"> </w:t>
          </w:r>
          <w:hyperlink w:anchor="_Toc174432487" w:history="1">
            <w:r w:rsidR="00CE6615" w:rsidRPr="00DF7C93">
              <w:rPr>
                <w:rStyle w:val="Hyperlink"/>
              </w:rPr>
              <w:t>1.</w:t>
            </w:r>
            <w:r w:rsidR="00005F19" w:rsidRPr="00DF7C93">
              <w:rPr>
                <w:rStyle w:val="Hyperlink"/>
              </w:rPr>
              <w:t>1</w:t>
            </w:r>
            <w:r w:rsidR="00DF7C93" w:rsidRPr="00DF7C93">
              <w:rPr>
                <w:rStyle w:val="Hyperlink"/>
              </w:rPr>
              <w:t xml:space="preserve">       </w:t>
            </w:r>
            <w:r w:rsidR="00CE6615" w:rsidRPr="00DF7C93">
              <w:rPr>
                <w:rStyle w:val="Hyperlink"/>
                <w:u w:val="none"/>
              </w:rPr>
              <w:t>Key Contacts</w:t>
            </w:r>
            <w:r w:rsidR="00CE6615" w:rsidRPr="00DF7C93">
              <w:rPr>
                <w:webHidden/>
              </w:rPr>
              <w:tab/>
            </w:r>
            <w:r w:rsidR="00AC0F6C">
              <w:rPr>
                <w:webHidden/>
              </w:rPr>
              <w:t>3</w:t>
            </w:r>
          </w:hyperlink>
        </w:p>
        <w:p w14:paraId="1352CA58" w14:textId="1E76DAAB" w:rsidR="00CE6615" w:rsidRDefault="00CE6615">
          <w:pPr>
            <w:pStyle w:val="TOC2"/>
            <w:tabs>
              <w:tab w:val="left" w:pos="880"/>
              <w:tab w:val="right" w:leader="dot" w:pos="9038"/>
            </w:tabs>
            <w:rPr>
              <w:rFonts w:asciiTheme="minorHAnsi" w:eastAsiaTheme="minorEastAsia" w:hAnsiTheme="minorHAnsi" w:cstheme="minorBidi"/>
              <w:noProof/>
              <w:kern w:val="2"/>
              <w:lang w:val="en-GB" w:eastAsia="en-GB"/>
              <w14:ligatures w14:val="standardContextual"/>
            </w:rPr>
          </w:pPr>
          <w:hyperlink w:anchor="_Toc174432500" w:history="1">
            <w:r w:rsidRPr="00FA53BC">
              <w:rPr>
                <w:rStyle w:val="Hyperlink"/>
                <w:rFonts w:ascii="Calibri Light" w:hAnsi="Calibri Light"/>
                <w:noProof/>
              </w:rPr>
              <w:t>1.</w:t>
            </w:r>
            <w:r w:rsidR="003E4F7D">
              <w:rPr>
                <w:rStyle w:val="Hyperlink"/>
                <w:rFonts w:ascii="Calibri Light" w:hAnsi="Calibri Light"/>
                <w:noProof/>
              </w:rPr>
              <w:t>2</w:t>
            </w:r>
            <w:r>
              <w:rPr>
                <w:rFonts w:asciiTheme="minorHAnsi" w:eastAsiaTheme="minorEastAsia" w:hAnsiTheme="minorHAnsi" w:cstheme="minorBidi"/>
                <w:noProof/>
                <w:kern w:val="2"/>
                <w:lang w:val="en-GB" w:eastAsia="en-GB"/>
                <w14:ligatures w14:val="standardContextual"/>
              </w:rPr>
              <w:tab/>
            </w:r>
            <w:r w:rsidRPr="00FA53BC">
              <w:rPr>
                <w:rStyle w:val="Hyperlink"/>
                <w:rFonts w:ascii="Calibri Light" w:hAnsi="Calibri Light"/>
                <w:noProof/>
              </w:rPr>
              <w:t>Policy statement</w:t>
            </w:r>
            <w:r>
              <w:rPr>
                <w:noProof/>
                <w:webHidden/>
              </w:rPr>
              <w:tab/>
            </w:r>
            <w:r w:rsidR="00AC0F6C">
              <w:rPr>
                <w:noProof/>
                <w:webHidden/>
              </w:rPr>
              <w:t>3</w:t>
            </w:r>
          </w:hyperlink>
        </w:p>
        <w:p w14:paraId="6A29557A" w14:textId="666F735D" w:rsidR="00CE6615" w:rsidRDefault="00CE6615">
          <w:pPr>
            <w:pStyle w:val="TOC2"/>
            <w:tabs>
              <w:tab w:val="left" w:pos="880"/>
              <w:tab w:val="right" w:leader="dot" w:pos="9038"/>
            </w:tabs>
            <w:rPr>
              <w:rFonts w:asciiTheme="minorHAnsi" w:eastAsiaTheme="minorEastAsia" w:hAnsiTheme="minorHAnsi" w:cstheme="minorBidi"/>
              <w:noProof/>
              <w:kern w:val="2"/>
              <w:lang w:val="en-GB" w:eastAsia="en-GB"/>
              <w14:ligatures w14:val="standardContextual"/>
            </w:rPr>
          </w:pPr>
          <w:hyperlink w:anchor="_Toc174432501" w:history="1">
            <w:r w:rsidRPr="00FA53BC">
              <w:rPr>
                <w:rStyle w:val="Hyperlink"/>
                <w:rFonts w:ascii="Calibri Light" w:hAnsi="Calibri Light"/>
                <w:noProof/>
              </w:rPr>
              <w:t>1.</w:t>
            </w:r>
            <w:r w:rsidR="00DF7C93">
              <w:rPr>
                <w:rStyle w:val="Hyperlink"/>
                <w:rFonts w:ascii="Calibri Light" w:hAnsi="Calibri Light"/>
                <w:noProof/>
              </w:rPr>
              <w:t>3</w:t>
            </w:r>
            <w:r>
              <w:rPr>
                <w:rFonts w:asciiTheme="minorHAnsi" w:eastAsiaTheme="minorEastAsia" w:hAnsiTheme="minorHAnsi" w:cstheme="minorBidi"/>
                <w:noProof/>
                <w:kern w:val="2"/>
                <w:lang w:val="en-GB" w:eastAsia="en-GB"/>
                <w14:ligatures w14:val="standardContextual"/>
              </w:rPr>
              <w:tab/>
            </w:r>
            <w:r w:rsidRPr="00FA53BC">
              <w:rPr>
                <w:rStyle w:val="Hyperlink"/>
                <w:rFonts w:ascii="Calibri Light" w:hAnsi="Calibri Light"/>
                <w:noProof/>
              </w:rPr>
              <w:t>Our principles</w:t>
            </w:r>
            <w:r>
              <w:rPr>
                <w:noProof/>
                <w:webHidden/>
              </w:rPr>
              <w:tab/>
            </w:r>
            <w:r w:rsidR="00BD78F4">
              <w:rPr>
                <w:noProof/>
                <w:webHidden/>
              </w:rPr>
              <w:t>3</w:t>
            </w:r>
          </w:hyperlink>
        </w:p>
        <w:p w14:paraId="4EC11C69" w14:textId="41E05CD8" w:rsidR="00CE6615" w:rsidRDefault="00CE6615">
          <w:pPr>
            <w:pStyle w:val="TOC2"/>
            <w:tabs>
              <w:tab w:val="left" w:pos="880"/>
              <w:tab w:val="right" w:leader="dot" w:pos="9038"/>
            </w:tabs>
            <w:rPr>
              <w:rFonts w:asciiTheme="minorHAnsi" w:eastAsiaTheme="minorEastAsia" w:hAnsiTheme="minorHAnsi" w:cstheme="minorBidi"/>
              <w:noProof/>
              <w:kern w:val="2"/>
              <w:lang w:val="en-GB" w:eastAsia="en-GB"/>
              <w14:ligatures w14:val="standardContextual"/>
            </w:rPr>
          </w:pPr>
          <w:hyperlink w:anchor="_Toc174432502" w:history="1">
            <w:r w:rsidRPr="00FA53BC">
              <w:rPr>
                <w:rStyle w:val="Hyperlink"/>
                <w:rFonts w:ascii="Calibri Light" w:hAnsi="Calibri Light"/>
                <w:noProof/>
              </w:rPr>
              <w:t>1.</w:t>
            </w:r>
            <w:r w:rsidR="00DF7C93">
              <w:rPr>
                <w:rStyle w:val="Hyperlink"/>
                <w:rFonts w:ascii="Calibri Light" w:hAnsi="Calibri Light"/>
                <w:noProof/>
              </w:rPr>
              <w:t>4</w:t>
            </w:r>
            <w:r>
              <w:rPr>
                <w:rFonts w:asciiTheme="minorHAnsi" w:eastAsiaTheme="minorEastAsia" w:hAnsiTheme="minorHAnsi" w:cstheme="minorBidi"/>
                <w:noProof/>
                <w:kern w:val="2"/>
                <w:lang w:val="en-GB" w:eastAsia="en-GB"/>
                <w14:ligatures w14:val="standardContextual"/>
              </w:rPr>
              <w:tab/>
            </w:r>
            <w:r w:rsidRPr="00FA53BC">
              <w:rPr>
                <w:rStyle w:val="Hyperlink"/>
                <w:rFonts w:ascii="Calibri Light" w:hAnsi="Calibri Light"/>
                <w:noProof/>
              </w:rPr>
              <w:t>Legislation and statutory guidance</w:t>
            </w:r>
            <w:r>
              <w:rPr>
                <w:noProof/>
                <w:webHidden/>
              </w:rPr>
              <w:tab/>
            </w:r>
            <w:r w:rsidR="00AC0F6C">
              <w:rPr>
                <w:noProof/>
                <w:webHidden/>
              </w:rPr>
              <w:t>4</w:t>
            </w:r>
          </w:hyperlink>
        </w:p>
        <w:p w14:paraId="616BC1FB" w14:textId="2DEF799A" w:rsidR="00CE6615" w:rsidRDefault="00CE6615">
          <w:pPr>
            <w:pStyle w:val="TOC2"/>
            <w:tabs>
              <w:tab w:val="left" w:pos="880"/>
              <w:tab w:val="right" w:leader="dot" w:pos="9038"/>
            </w:tabs>
            <w:rPr>
              <w:rFonts w:asciiTheme="minorHAnsi" w:eastAsiaTheme="minorEastAsia" w:hAnsiTheme="minorHAnsi" w:cstheme="minorBidi"/>
              <w:noProof/>
              <w:kern w:val="2"/>
              <w:lang w:val="en-GB" w:eastAsia="en-GB"/>
              <w14:ligatures w14:val="standardContextual"/>
            </w:rPr>
          </w:pPr>
          <w:hyperlink w:anchor="_Toc174432503" w:history="1">
            <w:r w:rsidRPr="00FA53BC">
              <w:rPr>
                <w:rStyle w:val="Hyperlink"/>
                <w:rFonts w:ascii="Calibri Light" w:hAnsi="Calibri Light"/>
                <w:noProof/>
              </w:rPr>
              <w:t>1.</w:t>
            </w:r>
            <w:r w:rsidR="00DF7C93">
              <w:rPr>
                <w:rStyle w:val="Hyperlink"/>
                <w:rFonts w:ascii="Calibri Light" w:hAnsi="Calibri Light"/>
                <w:noProof/>
              </w:rPr>
              <w:t>5</w:t>
            </w:r>
            <w:r>
              <w:rPr>
                <w:rFonts w:asciiTheme="minorHAnsi" w:eastAsiaTheme="minorEastAsia" w:hAnsiTheme="minorHAnsi" w:cstheme="minorBidi"/>
                <w:noProof/>
                <w:kern w:val="2"/>
                <w:lang w:val="en-GB" w:eastAsia="en-GB"/>
                <w14:ligatures w14:val="standardContextual"/>
              </w:rPr>
              <w:tab/>
            </w:r>
            <w:r w:rsidRPr="00FA53BC">
              <w:rPr>
                <w:rStyle w:val="Hyperlink"/>
                <w:rFonts w:ascii="Calibri Light" w:hAnsi="Calibri Light"/>
                <w:noProof/>
              </w:rPr>
              <w:t>Who is responsible for this policy?</w:t>
            </w:r>
            <w:r>
              <w:rPr>
                <w:noProof/>
                <w:webHidden/>
              </w:rPr>
              <w:tab/>
            </w:r>
          </w:hyperlink>
          <w:r w:rsidR="00AC0F6C">
            <w:rPr>
              <w:noProof/>
            </w:rPr>
            <w:t>5</w:t>
          </w:r>
        </w:p>
        <w:p w14:paraId="7DFDB237" w14:textId="0DDBA877" w:rsidR="00CE6615" w:rsidRDefault="00CE6615">
          <w:pPr>
            <w:pStyle w:val="TOC2"/>
            <w:tabs>
              <w:tab w:val="left" w:pos="880"/>
              <w:tab w:val="right" w:leader="dot" w:pos="9038"/>
            </w:tabs>
            <w:rPr>
              <w:rFonts w:asciiTheme="minorHAnsi" w:eastAsiaTheme="minorEastAsia" w:hAnsiTheme="minorHAnsi" w:cstheme="minorBidi"/>
              <w:noProof/>
              <w:kern w:val="2"/>
              <w:lang w:val="en-GB" w:eastAsia="en-GB"/>
              <w14:ligatures w14:val="standardContextual"/>
            </w:rPr>
          </w:pPr>
          <w:hyperlink w:anchor="_Toc174432504" w:history="1">
            <w:r w:rsidRPr="00FA53BC">
              <w:rPr>
                <w:rStyle w:val="Hyperlink"/>
                <w:rFonts w:ascii="Calibri Light" w:hAnsi="Calibri Light"/>
                <w:noProof/>
              </w:rPr>
              <w:t>1.</w:t>
            </w:r>
            <w:r w:rsidR="00193953">
              <w:rPr>
                <w:rStyle w:val="Hyperlink"/>
                <w:rFonts w:ascii="Calibri Light" w:hAnsi="Calibri Light"/>
                <w:noProof/>
              </w:rPr>
              <w:t>6</w:t>
            </w:r>
            <w:r>
              <w:rPr>
                <w:rFonts w:asciiTheme="minorHAnsi" w:eastAsiaTheme="minorEastAsia" w:hAnsiTheme="minorHAnsi" w:cstheme="minorBidi"/>
                <w:noProof/>
                <w:kern w:val="2"/>
                <w:lang w:val="en-GB" w:eastAsia="en-GB"/>
                <w14:ligatures w14:val="standardContextual"/>
              </w:rPr>
              <w:tab/>
            </w:r>
            <w:r w:rsidRPr="00FA53BC">
              <w:rPr>
                <w:rStyle w:val="Hyperlink"/>
                <w:rFonts w:ascii="Calibri Light" w:hAnsi="Calibri Light"/>
                <w:noProof/>
              </w:rPr>
              <w:t>Legal duty</w:t>
            </w:r>
            <w:r>
              <w:rPr>
                <w:noProof/>
                <w:webHidden/>
              </w:rPr>
              <w:tab/>
            </w:r>
            <w:r w:rsidR="004D31D4">
              <w:rPr>
                <w:noProof/>
                <w:webHidden/>
              </w:rPr>
              <w:t>5</w:t>
            </w:r>
          </w:hyperlink>
        </w:p>
        <w:p w14:paraId="08AAE7BD" w14:textId="7D83E8BB" w:rsidR="00CE6615" w:rsidRDefault="00CE6615">
          <w:pPr>
            <w:pStyle w:val="TOC2"/>
            <w:tabs>
              <w:tab w:val="left" w:pos="880"/>
              <w:tab w:val="right" w:leader="dot" w:pos="9038"/>
            </w:tabs>
            <w:rPr>
              <w:rStyle w:val="Hyperlink"/>
              <w:noProof/>
            </w:rPr>
          </w:pPr>
          <w:hyperlink w:anchor="_Toc174432505" w:history="1">
            <w:r w:rsidRPr="00FA53BC">
              <w:rPr>
                <w:rStyle w:val="Hyperlink"/>
                <w:rFonts w:ascii="Calibri Light" w:hAnsi="Calibri Light"/>
                <w:noProof/>
              </w:rPr>
              <w:t>1.</w:t>
            </w:r>
            <w:r w:rsidR="00193953">
              <w:rPr>
                <w:rStyle w:val="Hyperlink"/>
                <w:rFonts w:ascii="Calibri Light" w:hAnsi="Calibri Light"/>
                <w:noProof/>
              </w:rPr>
              <w:t>7</w:t>
            </w:r>
            <w:r>
              <w:rPr>
                <w:rFonts w:asciiTheme="minorHAnsi" w:eastAsiaTheme="minorEastAsia" w:hAnsiTheme="minorHAnsi" w:cstheme="minorBidi"/>
                <w:noProof/>
                <w:kern w:val="2"/>
                <w:lang w:val="en-GB" w:eastAsia="en-GB"/>
                <w14:ligatures w14:val="standardContextual"/>
              </w:rPr>
              <w:tab/>
            </w:r>
            <w:r w:rsidRPr="00FA53BC">
              <w:rPr>
                <w:rStyle w:val="Hyperlink"/>
                <w:rFonts w:ascii="Calibri Light" w:hAnsi="Calibri Light"/>
                <w:noProof/>
              </w:rPr>
              <w:t>Definitions</w:t>
            </w:r>
            <w:r>
              <w:rPr>
                <w:noProof/>
                <w:webHidden/>
              </w:rPr>
              <w:tab/>
            </w:r>
          </w:hyperlink>
          <w:r w:rsidR="004D31D4">
            <w:rPr>
              <w:noProof/>
            </w:rPr>
            <w:t>6</w:t>
          </w:r>
        </w:p>
        <w:p w14:paraId="11B8C2FE" w14:textId="748F94FD" w:rsidR="00193953" w:rsidRDefault="00193953" w:rsidP="00193953">
          <w:pPr>
            <w:pStyle w:val="TOC2"/>
            <w:tabs>
              <w:tab w:val="left" w:pos="880"/>
              <w:tab w:val="right" w:leader="dot" w:pos="9038"/>
            </w:tabs>
            <w:rPr>
              <w:rStyle w:val="Hyperlink"/>
              <w:noProof/>
            </w:rPr>
          </w:pPr>
          <w:hyperlink w:anchor="_Toc174432505" w:history="1">
            <w:r w:rsidRPr="00FA53BC">
              <w:rPr>
                <w:rStyle w:val="Hyperlink"/>
                <w:rFonts w:ascii="Calibri Light" w:hAnsi="Calibri Light"/>
                <w:noProof/>
              </w:rPr>
              <w:t>1.</w:t>
            </w:r>
            <w:r>
              <w:rPr>
                <w:rStyle w:val="Hyperlink"/>
                <w:rFonts w:ascii="Calibri Light" w:hAnsi="Calibri Light"/>
                <w:noProof/>
              </w:rPr>
              <w:t>8</w:t>
            </w:r>
            <w:r>
              <w:rPr>
                <w:rFonts w:asciiTheme="minorHAnsi" w:eastAsiaTheme="minorEastAsia" w:hAnsiTheme="minorHAnsi" w:cstheme="minorBidi"/>
                <w:noProof/>
                <w:kern w:val="2"/>
                <w:lang w:val="en-GB" w:eastAsia="en-GB"/>
                <w14:ligatures w14:val="standardContextual"/>
              </w:rPr>
              <w:tab/>
            </w:r>
            <w:r w:rsidR="00EE4168">
              <w:rPr>
                <w:rStyle w:val="Hyperlink"/>
                <w:rFonts w:ascii="Calibri Light" w:hAnsi="Calibri Light"/>
                <w:noProof/>
              </w:rPr>
              <w:t xml:space="preserve">Equality Statement </w:t>
            </w:r>
            <w:r>
              <w:rPr>
                <w:noProof/>
                <w:webHidden/>
              </w:rPr>
              <w:tab/>
            </w:r>
          </w:hyperlink>
          <w:r w:rsidR="004D31D4">
            <w:rPr>
              <w:noProof/>
            </w:rPr>
            <w:t>7</w:t>
          </w:r>
        </w:p>
        <w:p w14:paraId="3E461C44" w14:textId="39E60334"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13" w:history="1">
            <w:r w:rsidRPr="00FA53BC">
              <w:rPr>
                <w:rStyle w:val="Hyperlink"/>
              </w:rPr>
              <w:t>Section 2 – Safeguarding Roles and Responsibilities</w:t>
            </w:r>
            <w:r>
              <w:rPr>
                <w:webHidden/>
              </w:rPr>
              <w:tab/>
            </w:r>
            <w:r w:rsidR="004D31D4">
              <w:rPr>
                <w:webHidden/>
              </w:rPr>
              <w:t>8</w:t>
            </w:r>
          </w:hyperlink>
        </w:p>
        <w:p w14:paraId="22B73918" w14:textId="5D2DE799"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14" w:history="1">
            <w:r w:rsidRPr="00FA53BC">
              <w:rPr>
                <w:rStyle w:val="Hyperlink"/>
              </w:rPr>
              <w:t>2.1</w:t>
            </w:r>
            <w:r w:rsidR="00484EF7">
              <w:rPr>
                <w:rStyle w:val="Hyperlink"/>
              </w:rPr>
              <w:t xml:space="preserve">     </w:t>
            </w:r>
            <w:r w:rsidRPr="00FA53BC">
              <w:rPr>
                <w:rStyle w:val="Hyperlink"/>
              </w:rPr>
              <w:t xml:space="preserve"> Expectations and legal duty</w:t>
            </w:r>
            <w:r>
              <w:rPr>
                <w:webHidden/>
              </w:rPr>
              <w:tab/>
            </w:r>
            <w:r w:rsidR="004D31D4">
              <w:rPr>
                <w:webHidden/>
              </w:rPr>
              <w:t>8</w:t>
            </w:r>
          </w:hyperlink>
        </w:p>
        <w:p w14:paraId="6A160B3C" w14:textId="415040CC"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15" w:history="1">
            <w:r w:rsidRPr="00FA53BC">
              <w:rPr>
                <w:rStyle w:val="Hyperlink"/>
                <w:rFonts w:eastAsia="Calibri"/>
              </w:rPr>
              <w:t xml:space="preserve">2.2 </w:t>
            </w:r>
            <w:r w:rsidR="00484EF7">
              <w:rPr>
                <w:rStyle w:val="Hyperlink"/>
                <w:rFonts w:eastAsia="Calibri"/>
              </w:rPr>
              <w:t xml:space="preserve">     </w:t>
            </w:r>
            <w:r w:rsidRPr="00FA53BC">
              <w:rPr>
                <w:rStyle w:val="Hyperlink"/>
                <w:rFonts w:eastAsia="Calibri"/>
              </w:rPr>
              <w:t>The Trust Strategic Lead for Safeguarding</w:t>
            </w:r>
            <w:r>
              <w:rPr>
                <w:webHidden/>
              </w:rPr>
              <w:tab/>
            </w:r>
            <w:r w:rsidR="004D31D4">
              <w:rPr>
                <w:webHidden/>
              </w:rPr>
              <w:t>8</w:t>
            </w:r>
          </w:hyperlink>
        </w:p>
        <w:p w14:paraId="6AB9DB81" w14:textId="0BEBA8F5" w:rsidR="00CE6615" w:rsidRPr="008716B8"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16" w:history="1">
            <w:r w:rsidRPr="008716B8">
              <w:rPr>
                <w:rStyle w:val="Hyperlink"/>
              </w:rPr>
              <w:t>2.3</w:t>
            </w:r>
            <w:r w:rsidR="00484EF7" w:rsidRPr="008716B8">
              <w:rPr>
                <w:rFonts w:asciiTheme="minorHAnsi" w:eastAsiaTheme="minorEastAsia" w:hAnsiTheme="minorHAnsi" w:cstheme="minorBidi"/>
                <w:kern w:val="2"/>
                <w:lang w:val="en-GB" w:eastAsia="en-GB"/>
                <w14:ligatures w14:val="standardContextual"/>
              </w:rPr>
              <w:t xml:space="preserve">      </w:t>
            </w:r>
            <w:r w:rsidRPr="008716B8">
              <w:rPr>
                <w:rStyle w:val="Hyperlink"/>
              </w:rPr>
              <w:t xml:space="preserve">The Governing Body </w:t>
            </w:r>
            <w:r w:rsidRPr="008716B8">
              <w:rPr>
                <w:webHidden/>
              </w:rPr>
              <w:tab/>
            </w:r>
            <w:r w:rsidR="004D31D4" w:rsidRPr="008716B8">
              <w:rPr>
                <w:webHidden/>
              </w:rPr>
              <w:t>8</w:t>
            </w:r>
          </w:hyperlink>
        </w:p>
        <w:p w14:paraId="7726D47A" w14:textId="1AE4228D"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17" w:history="1">
            <w:r w:rsidRPr="008716B8">
              <w:rPr>
                <w:rStyle w:val="Hyperlink"/>
              </w:rPr>
              <w:t>2.4</w:t>
            </w:r>
            <w:r w:rsidR="00484EF7" w:rsidRPr="008716B8">
              <w:rPr>
                <w:rFonts w:asciiTheme="minorHAnsi" w:eastAsiaTheme="minorEastAsia" w:hAnsiTheme="minorHAnsi" w:cstheme="minorBidi"/>
                <w:kern w:val="2"/>
                <w:lang w:val="en-GB" w:eastAsia="en-GB"/>
                <w14:ligatures w14:val="standardContextual"/>
              </w:rPr>
              <w:t xml:space="preserve">      </w:t>
            </w:r>
            <w:r w:rsidRPr="008716B8">
              <w:rPr>
                <w:rStyle w:val="Hyperlink"/>
              </w:rPr>
              <w:t xml:space="preserve">The </w:t>
            </w:r>
            <w:r w:rsidR="00203396" w:rsidRPr="008716B8">
              <w:rPr>
                <w:rStyle w:val="Hyperlink"/>
              </w:rPr>
              <w:t>Headteacher</w:t>
            </w:r>
            <w:r w:rsidRPr="008716B8">
              <w:rPr>
                <w:webHidden/>
              </w:rPr>
              <w:tab/>
            </w:r>
          </w:hyperlink>
          <w:r w:rsidR="004D31D4">
            <w:t>10</w:t>
          </w:r>
        </w:p>
        <w:p w14:paraId="27B24CC0" w14:textId="5375F9D7"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18" w:history="1">
            <w:r w:rsidRPr="00FA53BC">
              <w:rPr>
                <w:rStyle w:val="Hyperlink"/>
              </w:rPr>
              <w:t>2.5</w:t>
            </w:r>
            <w:r w:rsidR="00484EF7">
              <w:rPr>
                <w:rFonts w:asciiTheme="minorHAnsi" w:eastAsiaTheme="minorEastAsia" w:hAnsiTheme="minorHAnsi" w:cstheme="minorBidi"/>
                <w:kern w:val="2"/>
                <w:lang w:val="en-GB" w:eastAsia="en-GB"/>
                <w14:ligatures w14:val="standardContextual"/>
              </w:rPr>
              <w:t xml:space="preserve">      </w:t>
            </w:r>
            <w:r w:rsidRPr="00FA53BC">
              <w:rPr>
                <w:rStyle w:val="Hyperlink"/>
              </w:rPr>
              <w:t>The Designated Safeguarding Lead:</w:t>
            </w:r>
            <w:r>
              <w:rPr>
                <w:webHidden/>
              </w:rPr>
              <w:tab/>
            </w:r>
            <w:r w:rsidR="00995E92">
              <w:rPr>
                <w:webHidden/>
              </w:rPr>
              <w:t>1</w:t>
            </w:r>
          </w:hyperlink>
          <w:r w:rsidR="004D31D4">
            <w:t>1</w:t>
          </w:r>
        </w:p>
        <w:p w14:paraId="7E37221C" w14:textId="41FCECF2"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19" w:history="1">
            <w:r w:rsidRPr="00FA53BC">
              <w:rPr>
                <w:rStyle w:val="Hyperlink"/>
                <w:lang w:eastAsia="en-GB"/>
              </w:rPr>
              <w:t>2.6</w:t>
            </w:r>
            <w:r w:rsidR="00484EF7">
              <w:rPr>
                <w:rFonts w:asciiTheme="minorHAnsi" w:eastAsiaTheme="minorEastAsia" w:hAnsiTheme="minorHAnsi" w:cstheme="minorBidi"/>
                <w:kern w:val="2"/>
                <w:lang w:val="en-GB" w:eastAsia="en-GB"/>
                <w14:ligatures w14:val="standardContextual"/>
              </w:rPr>
              <w:t xml:space="preserve">      </w:t>
            </w:r>
            <w:r w:rsidRPr="00FA53BC">
              <w:rPr>
                <w:rStyle w:val="Hyperlink"/>
              </w:rPr>
              <w:t>The Leadership Team</w:t>
            </w:r>
            <w:r>
              <w:rPr>
                <w:webHidden/>
              </w:rPr>
              <w:tab/>
            </w:r>
            <w:r>
              <w:rPr>
                <w:webHidden/>
              </w:rPr>
              <w:fldChar w:fldCharType="begin"/>
            </w:r>
            <w:r>
              <w:rPr>
                <w:webHidden/>
              </w:rPr>
              <w:instrText xml:space="preserve"> PAGEREF _Toc174432519 \h </w:instrText>
            </w:r>
            <w:r>
              <w:rPr>
                <w:webHidden/>
              </w:rPr>
            </w:r>
            <w:r>
              <w:rPr>
                <w:webHidden/>
              </w:rPr>
              <w:fldChar w:fldCharType="separate"/>
            </w:r>
            <w:r>
              <w:rPr>
                <w:webHidden/>
              </w:rPr>
              <w:t>1</w:t>
            </w:r>
            <w:r w:rsidR="00B2159C">
              <w:rPr>
                <w:webHidden/>
              </w:rPr>
              <w:t>5</w:t>
            </w:r>
            <w:r>
              <w:rPr>
                <w:webHidden/>
              </w:rPr>
              <w:fldChar w:fldCharType="end"/>
            </w:r>
          </w:hyperlink>
        </w:p>
        <w:p w14:paraId="24248D80" w14:textId="0107C603"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20" w:history="1">
            <w:r w:rsidRPr="00FA53BC">
              <w:rPr>
                <w:rStyle w:val="Hyperlink"/>
                <w:rFonts w:cs="Arial"/>
              </w:rPr>
              <w:t>2.7</w:t>
            </w:r>
            <w:r w:rsidR="00484EF7">
              <w:rPr>
                <w:rStyle w:val="Hyperlink"/>
                <w:rFonts w:cs="Arial"/>
              </w:rPr>
              <w:t xml:space="preserve">      </w:t>
            </w:r>
            <w:r w:rsidRPr="00FA53BC">
              <w:rPr>
                <w:rStyle w:val="Hyperlink"/>
              </w:rPr>
              <w:t>All Staff and volunteers:</w:t>
            </w:r>
            <w:r>
              <w:rPr>
                <w:webHidden/>
              </w:rPr>
              <w:tab/>
            </w:r>
            <w:r>
              <w:rPr>
                <w:webHidden/>
              </w:rPr>
              <w:fldChar w:fldCharType="begin"/>
            </w:r>
            <w:r>
              <w:rPr>
                <w:webHidden/>
              </w:rPr>
              <w:instrText xml:space="preserve"> PAGEREF _Toc174432520 \h </w:instrText>
            </w:r>
            <w:r>
              <w:rPr>
                <w:webHidden/>
              </w:rPr>
            </w:r>
            <w:r>
              <w:rPr>
                <w:webHidden/>
              </w:rPr>
              <w:fldChar w:fldCharType="separate"/>
            </w:r>
            <w:r>
              <w:rPr>
                <w:webHidden/>
              </w:rPr>
              <w:t>1</w:t>
            </w:r>
            <w:r>
              <w:rPr>
                <w:webHidden/>
              </w:rPr>
              <w:fldChar w:fldCharType="end"/>
            </w:r>
          </w:hyperlink>
          <w:r w:rsidR="004D31D4">
            <w:t>5</w:t>
          </w:r>
        </w:p>
        <w:p w14:paraId="29552EC2" w14:textId="53D0DDB7" w:rsidR="00CE6615" w:rsidRDefault="00CE6615" w:rsidP="00834FF2">
          <w:pPr>
            <w:pStyle w:val="TOC2"/>
            <w:tabs>
              <w:tab w:val="right" w:leader="dot" w:pos="9038"/>
            </w:tabs>
            <w:ind w:left="284" w:hanging="64"/>
            <w:rPr>
              <w:rFonts w:asciiTheme="minorHAnsi" w:eastAsiaTheme="minorEastAsia" w:hAnsiTheme="minorHAnsi" w:cstheme="minorBidi"/>
              <w:noProof/>
              <w:kern w:val="2"/>
              <w:lang w:val="en-GB" w:eastAsia="en-GB"/>
              <w14:ligatures w14:val="standardContextual"/>
            </w:rPr>
          </w:pPr>
          <w:hyperlink w:anchor="_Toc174432521" w:history="1">
            <w:r w:rsidRPr="00FA53BC">
              <w:rPr>
                <w:rStyle w:val="Hyperlink"/>
                <w:rFonts w:ascii="Calibri Light" w:hAnsi="Calibri Light"/>
                <w:noProof/>
              </w:rPr>
              <w:t>Section 3: Responding to concerns about children</w:t>
            </w:r>
            <w:r>
              <w:rPr>
                <w:noProof/>
                <w:webHidden/>
              </w:rPr>
              <w:tab/>
            </w:r>
            <w:r>
              <w:rPr>
                <w:noProof/>
                <w:webHidden/>
              </w:rPr>
              <w:fldChar w:fldCharType="begin"/>
            </w:r>
            <w:r>
              <w:rPr>
                <w:noProof/>
                <w:webHidden/>
              </w:rPr>
              <w:instrText xml:space="preserve"> PAGEREF _Toc174432521 \h </w:instrText>
            </w:r>
            <w:r>
              <w:rPr>
                <w:noProof/>
                <w:webHidden/>
              </w:rPr>
            </w:r>
            <w:r>
              <w:rPr>
                <w:noProof/>
                <w:webHidden/>
              </w:rPr>
              <w:fldChar w:fldCharType="separate"/>
            </w:r>
            <w:r>
              <w:rPr>
                <w:noProof/>
                <w:webHidden/>
              </w:rPr>
              <w:t>1</w:t>
            </w:r>
            <w:r>
              <w:rPr>
                <w:noProof/>
                <w:webHidden/>
              </w:rPr>
              <w:fldChar w:fldCharType="end"/>
            </w:r>
          </w:hyperlink>
          <w:r w:rsidR="004D31D4">
            <w:rPr>
              <w:noProof/>
            </w:rPr>
            <w:t>7</w:t>
          </w:r>
        </w:p>
        <w:p w14:paraId="43EF985A" w14:textId="20B6BA92" w:rsidR="00CE6615" w:rsidRDefault="00CE6615" w:rsidP="00834FF2">
          <w:pPr>
            <w:pStyle w:val="TOC2"/>
            <w:tabs>
              <w:tab w:val="left" w:pos="880"/>
              <w:tab w:val="right" w:leader="dot" w:pos="9038"/>
            </w:tabs>
            <w:ind w:left="284"/>
            <w:rPr>
              <w:rFonts w:asciiTheme="minorHAnsi" w:eastAsiaTheme="minorEastAsia" w:hAnsiTheme="minorHAnsi" w:cstheme="minorBidi"/>
              <w:noProof/>
              <w:kern w:val="2"/>
              <w:lang w:val="en-GB" w:eastAsia="en-GB"/>
              <w14:ligatures w14:val="standardContextual"/>
            </w:rPr>
          </w:pPr>
          <w:hyperlink w:anchor="_Toc174432522" w:history="1">
            <w:r w:rsidRPr="00FA53BC">
              <w:rPr>
                <w:rStyle w:val="Hyperlink"/>
                <w:rFonts w:ascii="Calibri Light" w:hAnsi="Calibri Light"/>
                <w:noProof/>
              </w:rPr>
              <w:t>3.1</w:t>
            </w:r>
            <w:r>
              <w:rPr>
                <w:rFonts w:asciiTheme="minorHAnsi" w:eastAsiaTheme="minorEastAsia" w:hAnsiTheme="minorHAnsi" w:cstheme="minorBidi"/>
                <w:noProof/>
                <w:kern w:val="2"/>
                <w:lang w:val="en-GB" w:eastAsia="en-GB"/>
                <w14:ligatures w14:val="standardContextual"/>
              </w:rPr>
              <w:tab/>
            </w:r>
            <w:r w:rsidRPr="00FA53BC">
              <w:rPr>
                <w:rStyle w:val="Hyperlink"/>
                <w:rFonts w:ascii="Calibri Light" w:hAnsi="Calibri Light"/>
                <w:noProof/>
              </w:rPr>
              <w:t>Reporting concerns</w:t>
            </w:r>
            <w:r>
              <w:rPr>
                <w:noProof/>
                <w:webHidden/>
              </w:rPr>
              <w:tab/>
            </w:r>
            <w:r>
              <w:rPr>
                <w:noProof/>
                <w:webHidden/>
              </w:rPr>
              <w:fldChar w:fldCharType="begin"/>
            </w:r>
            <w:r>
              <w:rPr>
                <w:noProof/>
                <w:webHidden/>
              </w:rPr>
              <w:instrText xml:space="preserve"> PAGEREF _Toc174432522 \h </w:instrText>
            </w:r>
            <w:r>
              <w:rPr>
                <w:noProof/>
                <w:webHidden/>
              </w:rPr>
            </w:r>
            <w:r>
              <w:rPr>
                <w:noProof/>
                <w:webHidden/>
              </w:rPr>
              <w:fldChar w:fldCharType="separate"/>
            </w:r>
            <w:r>
              <w:rPr>
                <w:noProof/>
                <w:webHidden/>
              </w:rPr>
              <w:t>1</w:t>
            </w:r>
            <w:r>
              <w:rPr>
                <w:noProof/>
                <w:webHidden/>
              </w:rPr>
              <w:fldChar w:fldCharType="end"/>
            </w:r>
          </w:hyperlink>
          <w:r w:rsidR="004D31D4">
            <w:rPr>
              <w:noProof/>
            </w:rPr>
            <w:t>7</w:t>
          </w:r>
        </w:p>
        <w:p w14:paraId="0556F67C" w14:textId="7AEC0810"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29" w:history="1">
            <w:r w:rsidRPr="00FA53BC">
              <w:rPr>
                <w:rStyle w:val="Hyperlink"/>
                <w:rFonts w:ascii="Calibri" w:hAnsi="Calibri" w:cs="Calibri"/>
              </w:rPr>
              <w:t>3.2</w:t>
            </w:r>
            <w:r w:rsidR="00834FF2">
              <w:rPr>
                <w:rStyle w:val="Hyperlink"/>
                <w:rFonts w:ascii="Calibri" w:hAnsi="Calibri" w:cs="Calibri"/>
              </w:rPr>
              <w:t xml:space="preserve">       </w:t>
            </w:r>
            <w:r w:rsidRPr="00FA53BC">
              <w:rPr>
                <w:rStyle w:val="Hyperlink"/>
              </w:rPr>
              <w:t>Responding to a child’s disclosure of abuse</w:t>
            </w:r>
            <w:r>
              <w:rPr>
                <w:webHidden/>
              </w:rPr>
              <w:tab/>
            </w:r>
            <w:r>
              <w:rPr>
                <w:webHidden/>
              </w:rPr>
              <w:fldChar w:fldCharType="begin"/>
            </w:r>
            <w:r>
              <w:rPr>
                <w:webHidden/>
              </w:rPr>
              <w:instrText xml:space="preserve"> PAGEREF _Toc174432529 \h </w:instrText>
            </w:r>
            <w:r>
              <w:rPr>
                <w:webHidden/>
              </w:rPr>
            </w:r>
            <w:r>
              <w:rPr>
                <w:webHidden/>
              </w:rPr>
              <w:fldChar w:fldCharType="separate"/>
            </w:r>
            <w:r>
              <w:rPr>
                <w:webHidden/>
              </w:rPr>
              <w:t>1</w:t>
            </w:r>
            <w:r>
              <w:rPr>
                <w:webHidden/>
              </w:rPr>
              <w:fldChar w:fldCharType="end"/>
            </w:r>
          </w:hyperlink>
          <w:r w:rsidR="004D31D4">
            <w:t>7</w:t>
          </w:r>
        </w:p>
        <w:p w14:paraId="743AA59F" w14:textId="6412336E" w:rsidR="00CE6615" w:rsidRDefault="00CE6615" w:rsidP="00834FF2">
          <w:pPr>
            <w:pStyle w:val="TOC2"/>
            <w:tabs>
              <w:tab w:val="right" w:leader="dot" w:pos="9038"/>
            </w:tabs>
            <w:ind w:left="284"/>
            <w:rPr>
              <w:rFonts w:asciiTheme="minorHAnsi" w:eastAsiaTheme="minorEastAsia" w:hAnsiTheme="minorHAnsi" w:cstheme="minorBidi"/>
              <w:noProof/>
              <w:kern w:val="2"/>
              <w:lang w:val="en-GB" w:eastAsia="en-GB"/>
              <w14:ligatures w14:val="standardContextual"/>
            </w:rPr>
          </w:pPr>
          <w:hyperlink w:anchor="_Toc174432530" w:history="1">
            <w:r w:rsidRPr="00FA53BC">
              <w:rPr>
                <w:rStyle w:val="Hyperlink"/>
                <w:rFonts w:ascii="Calibri Light" w:hAnsi="Calibri Light"/>
                <w:noProof/>
              </w:rPr>
              <w:t xml:space="preserve">3.3.    </w:t>
            </w:r>
            <w:r w:rsidR="00834FF2">
              <w:rPr>
                <w:rStyle w:val="Hyperlink"/>
                <w:rFonts w:ascii="Calibri Light" w:hAnsi="Calibri Light"/>
                <w:noProof/>
              </w:rPr>
              <w:t xml:space="preserve">  </w:t>
            </w:r>
            <w:r w:rsidRPr="00FA53BC">
              <w:rPr>
                <w:rStyle w:val="Hyperlink"/>
                <w:rFonts w:ascii="Calibri Light" w:hAnsi="Calibri Light"/>
                <w:noProof/>
              </w:rPr>
              <w:t>Suspecting that a child is at risk of harm</w:t>
            </w:r>
            <w:r>
              <w:rPr>
                <w:noProof/>
                <w:webHidden/>
              </w:rPr>
              <w:tab/>
            </w:r>
            <w:r>
              <w:rPr>
                <w:noProof/>
                <w:webHidden/>
              </w:rPr>
              <w:fldChar w:fldCharType="begin"/>
            </w:r>
            <w:r>
              <w:rPr>
                <w:noProof/>
                <w:webHidden/>
              </w:rPr>
              <w:instrText xml:space="preserve"> PAGEREF _Toc174432530 \h </w:instrText>
            </w:r>
            <w:r>
              <w:rPr>
                <w:noProof/>
                <w:webHidden/>
              </w:rPr>
            </w:r>
            <w:r>
              <w:rPr>
                <w:noProof/>
                <w:webHidden/>
              </w:rPr>
              <w:fldChar w:fldCharType="separate"/>
            </w:r>
            <w:r>
              <w:rPr>
                <w:noProof/>
                <w:webHidden/>
              </w:rPr>
              <w:t>1</w:t>
            </w:r>
            <w:r>
              <w:rPr>
                <w:noProof/>
                <w:webHidden/>
              </w:rPr>
              <w:fldChar w:fldCharType="end"/>
            </w:r>
          </w:hyperlink>
          <w:r w:rsidR="00B2159C">
            <w:t>8</w:t>
          </w:r>
        </w:p>
        <w:p w14:paraId="08F0B5E8" w14:textId="2F6B02DD" w:rsidR="00CE6615" w:rsidRDefault="00CE6615" w:rsidP="00834FF2">
          <w:pPr>
            <w:pStyle w:val="TOC2"/>
            <w:tabs>
              <w:tab w:val="left" w:pos="880"/>
              <w:tab w:val="right" w:leader="dot" w:pos="9038"/>
            </w:tabs>
            <w:ind w:left="284"/>
            <w:rPr>
              <w:rFonts w:asciiTheme="minorHAnsi" w:eastAsiaTheme="minorEastAsia" w:hAnsiTheme="minorHAnsi" w:cstheme="minorBidi"/>
              <w:noProof/>
              <w:kern w:val="2"/>
              <w:lang w:val="en-GB" w:eastAsia="en-GB"/>
              <w14:ligatures w14:val="standardContextual"/>
            </w:rPr>
          </w:pPr>
          <w:hyperlink w:anchor="_Toc174432531" w:history="1">
            <w:r w:rsidRPr="00FA53BC">
              <w:rPr>
                <w:rStyle w:val="Hyperlink"/>
                <w:rFonts w:ascii="Calibri Light" w:hAnsi="Calibri Light"/>
                <w:noProof/>
              </w:rPr>
              <w:t>3.4</w:t>
            </w:r>
            <w:r>
              <w:rPr>
                <w:rFonts w:asciiTheme="minorHAnsi" w:eastAsiaTheme="minorEastAsia" w:hAnsiTheme="minorHAnsi" w:cstheme="minorBidi"/>
                <w:noProof/>
                <w:kern w:val="2"/>
                <w:lang w:val="en-GB" w:eastAsia="en-GB"/>
                <w14:ligatures w14:val="standardContextual"/>
              </w:rPr>
              <w:tab/>
            </w:r>
            <w:r w:rsidRPr="00FA53BC">
              <w:rPr>
                <w:rStyle w:val="Hyperlink"/>
                <w:rFonts w:ascii="Calibri Light" w:hAnsi="Calibri Light"/>
                <w:noProof/>
              </w:rPr>
              <w:t>Taking action</w:t>
            </w:r>
            <w:r>
              <w:rPr>
                <w:noProof/>
                <w:webHidden/>
              </w:rPr>
              <w:tab/>
            </w:r>
            <w:r w:rsidR="00834FF2">
              <w:rPr>
                <w:noProof/>
                <w:webHidden/>
              </w:rPr>
              <w:t>1</w:t>
            </w:r>
            <w:r w:rsidR="004D31D4">
              <w:rPr>
                <w:noProof/>
                <w:webHidden/>
              </w:rPr>
              <w:t>8</w:t>
            </w:r>
          </w:hyperlink>
        </w:p>
        <w:p w14:paraId="157F438D" w14:textId="16AFAECF" w:rsidR="00CE6615" w:rsidRDefault="00CE6615" w:rsidP="00834FF2">
          <w:pPr>
            <w:pStyle w:val="TOC2"/>
            <w:tabs>
              <w:tab w:val="left" w:pos="880"/>
              <w:tab w:val="right" w:leader="dot" w:pos="9038"/>
            </w:tabs>
            <w:ind w:left="284"/>
            <w:rPr>
              <w:rFonts w:asciiTheme="minorHAnsi" w:eastAsiaTheme="minorEastAsia" w:hAnsiTheme="minorHAnsi" w:cstheme="minorBidi"/>
              <w:noProof/>
              <w:kern w:val="2"/>
              <w:lang w:val="en-GB" w:eastAsia="en-GB"/>
              <w14:ligatures w14:val="standardContextual"/>
            </w:rPr>
          </w:pPr>
          <w:hyperlink w:anchor="_Toc174432532" w:history="1">
            <w:r w:rsidRPr="00FA53BC">
              <w:rPr>
                <w:rStyle w:val="Hyperlink"/>
                <w:rFonts w:ascii="Calibri Light" w:hAnsi="Calibri Light"/>
                <w:noProof/>
              </w:rPr>
              <w:t>3.5</w:t>
            </w:r>
            <w:r>
              <w:rPr>
                <w:rFonts w:asciiTheme="minorHAnsi" w:eastAsiaTheme="minorEastAsia" w:hAnsiTheme="minorHAnsi" w:cstheme="minorBidi"/>
                <w:noProof/>
                <w:kern w:val="2"/>
                <w:lang w:val="en-GB" w:eastAsia="en-GB"/>
                <w14:ligatures w14:val="standardContextual"/>
              </w:rPr>
              <w:tab/>
            </w:r>
            <w:r w:rsidRPr="00FA53BC">
              <w:rPr>
                <w:rStyle w:val="Hyperlink"/>
                <w:rFonts w:ascii="Calibri Light" w:hAnsi="Calibri Light"/>
                <w:noProof/>
              </w:rPr>
              <w:t>Notifying Parents</w:t>
            </w:r>
            <w:r>
              <w:rPr>
                <w:noProof/>
                <w:webHidden/>
              </w:rPr>
              <w:tab/>
            </w:r>
            <w:r w:rsidR="00834FF2">
              <w:rPr>
                <w:noProof/>
                <w:webHidden/>
              </w:rPr>
              <w:t>1</w:t>
            </w:r>
          </w:hyperlink>
          <w:r w:rsidR="004D31D4">
            <w:rPr>
              <w:noProof/>
            </w:rPr>
            <w:t>8</w:t>
          </w:r>
        </w:p>
        <w:p w14:paraId="4E4F2986" w14:textId="517503FD" w:rsidR="00CE6615" w:rsidRDefault="00CE6615" w:rsidP="00834FF2">
          <w:pPr>
            <w:pStyle w:val="TOC2"/>
            <w:tabs>
              <w:tab w:val="left" w:pos="880"/>
              <w:tab w:val="right" w:leader="dot" w:pos="9038"/>
            </w:tabs>
            <w:ind w:left="284"/>
            <w:rPr>
              <w:rFonts w:asciiTheme="minorHAnsi" w:eastAsiaTheme="minorEastAsia" w:hAnsiTheme="minorHAnsi" w:cstheme="minorBidi"/>
              <w:noProof/>
              <w:kern w:val="2"/>
              <w:lang w:val="en-GB" w:eastAsia="en-GB"/>
              <w14:ligatures w14:val="standardContextual"/>
            </w:rPr>
          </w:pPr>
          <w:hyperlink w:anchor="_Toc174432533" w:history="1">
            <w:r w:rsidRPr="00FA53BC">
              <w:rPr>
                <w:rStyle w:val="Hyperlink"/>
                <w:rFonts w:ascii="Calibri Light" w:hAnsi="Calibri Light"/>
                <w:noProof/>
              </w:rPr>
              <w:t>3.6</w:t>
            </w:r>
            <w:r>
              <w:rPr>
                <w:rFonts w:asciiTheme="minorHAnsi" w:eastAsiaTheme="minorEastAsia" w:hAnsiTheme="minorHAnsi" w:cstheme="minorBidi"/>
                <w:noProof/>
                <w:kern w:val="2"/>
                <w:lang w:val="en-GB" w:eastAsia="en-GB"/>
                <w14:ligatures w14:val="standardContextual"/>
              </w:rPr>
              <w:tab/>
            </w:r>
            <w:r w:rsidRPr="00FA53BC">
              <w:rPr>
                <w:rStyle w:val="Hyperlink"/>
                <w:rFonts w:ascii="Calibri Light" w:hAnsi="Calibri Light"/>
                <w:noProof/>
              </w:rPr>
              <w:t>Early Help</w:t>
            </w:r>
            <w:r>
              <w:rPr>
                <w:noProof/>
                <w:webHidden/>
              </w:rPr>
              <w:tab/>
            </w:r>
            <w:r w:rsidR="00834FF2">
              <w:rPr>
                <w:noProof/>
                <w:webHidden/>
              </w:rPr>
              <w:t>1</w:t>
            </w:r>
            <w:r w:rsidR="004D31D4">
              <w:rPr>
                <w:noProof/>
                <w:webHidden/>
              </w:rPr>
              <w:t>8</w:t>
            </w:r>
          </w:hyperlink>
        </w:p>
        <w:p w14:paraId="4DF8E773" w14:textId="70864FFD" w:rsidR="00CE6615" w:rsidRDefault="00CE6615" w:rsidP="00834FF2">
          <w:pPr>
            <w:pStyle w:val="TOC2"/>
            <w:tabs>
              <w:tab w:val="left" w:pos="880"/>
              <w:tab w:val="right" w:leader="dot" w:pos="9038"/>
            </w:tabs>
            <w:ind w:left="284"/>
            <w:rPr>
              <w:rFonts w:asciiTheme="minorHAnsi" w:eastAsiaTheme="minorEastAsia" w:hAnsiTheme="minorHAnsi" w:cstheme="minorBidi"/>
              <w:noProof/>
              <w:kern w:val="2"/>
              <w:lang w:val="en-GB" w:eastAsia="en-GB"/>
              <w14:ligatures w14:val="standardContextual"/>
            </w:rPr>
          </w:pPr>
          <w:hyperlink w:anchor="_Toc174432534" w:history="1">
            <w:r w:rsidRPr="00FA53BC">
              <w:rPr>
                <w:rStyle w:val="Hyperlink"/>
                <w:rFonts w:ascii="Calibri Light" w:hAnsi="Calibri Light"/>
                <w:noProof/>
              </w:rPr>
              <w:t>3.7</w:t>
            </w:r>
            <w:r>
              <w:rPr>
                <w:rFonts w:asciiTheme="minorHAnsi" w:eastAsiaTheme="minorEastAsia" w:hAnsiTheme="minorHAnsi" w:cstheme="minorBidi"/>
                <w:noProof/>
                <w:kern w:val="2"/>
                <w:lang w:val="en-GB" w:eastAsia="en-GB"/>
                <w14:ligatures w14:val="standardContextual"/>
              </w:rPr>
              <w:tab/>
            </w:r>
            <w:r w:rsidRPr="00FA53BC">
              <w:rPr>
                <w:rStyle w:val="Hyperlink"/>
                <w:rFonts w:ascii="Calibri Light" w:hAnsi="Calibri Light"/>
                <w:noProof/>
              </w:rPr>
              <w:t>Referral to Children’s Social Care</w:t>
            </w:r>
            <w:r>
              <w:rPr>
                <w:noProof/>
                <w:webHidden/>
              </w:rPr>
              <w:tab/>
            </w:r>
            <w:r w:rsidR="00834FF2">
              <w:rPr>
                <w:noProof/>
                <w:webHidden/>
              </w:rPr>
              <w:t>1</w:t>
            </w:r>
            <w:r w:rsidR="004D31D4">
              <w:rPr>
                <w:noProof/>
                <w:webHidden/>
              </w:rPr>
              <w:t>9</w:t>
            </w:r>
          </w:hyperlink>
        </w:p>
        <w:p w14:paraId="60D40496" w14:textId="4EDF6F1D" w:rsidR="00CE6615" w:rsidRDefault="00CE6615" w:rsidP="00834FF2">
          <w:pPr>
            <w:pStyle w:val="TOC2"/>
            <w:tabs>
              <w:tab w:val="right" w:leader="dot" w:pos="9038"/>
            </w:tabs>
            <w:ind w:left="284"/>
            <w:rPr>
              <w:rFonts w:asciiTheme="minorHAnsi" w:eastAsiaTheme="minorEastAsia" w:hAnsiTheme="minorHAnsi" w:cstheme="minorBidi"/>
              <w:noProof/>
              <w:kern w:val="2"/>
              <w:lang w:val="en-GB" w:eastAsia="en-GB"/>
              <w14:ligatures w14:val="standardContextual"/>
            </w:rPr>
          </w:pPr>
          <w:hyperlink w:anchor="_Toc174432535" w:history="1">
            <w:r w:rsidRPr="00FA53BC">
              <w:rPr>
                <w:rStyle w:val="Hyperlink"/>
                <w:rFonts w:ascii="Calibri Light" w:hAnsi="Calibri Light"/>
                <w:noProof/>
              </w:rPr>
              <w:t xml:space="preserve">3.8    </w:t>
            </w:r>
            <w:r w:rsidR="00E43794">
              <w:rPr>
                <w:rStyle w:val="Hyperlink"/>
                <w:rFonts w:ascii="Calibri Light" w:hAnsi="Calibri Light"/>
                <w:noProof/>
              </w:rPr>
              <w:t xml:space="preserve">  </w:t>
            </w:r>
            <w:r w:rsidRPr="00FA53BC">
              <w:rPr>
                <w:rStyle w:val="Hyperlink"/>
                <w:rFonts w:ascii="Calibri Light" w:hAnsi="Calibri Light"/>
                <w:noProof/>
              </w:rPr>
              <w:t>Reporting directly to child protection agencies</w:t>
            </w:r>
            <w:r>
              <w:rPr>
                <w:noProof/>
                <w:webHidden/>
              </w:rPr>
              <w:tab/>
            </w:r>
            <w:r w:rsidR="00834FF2">
              <w:rPr>
                <w:noProof/>
                <w:webHidden/>
              </w:rPr>
              <w:t>1</w:t>
            </w:r>
            <w:r w:rsidR="004D31D4">
              <w:rPr>
                <w:noProof/>
                <w:webHidden/>
              </w:rPr>
              <w:t>9</w:t>
            </w:r>
          </w:hyperlink>
        </w:p>
        <w:p w14:paraId="40C0D837" w14:textId="7AD9388B" w:rsidR="00CE6615" w:rsidRDefault="00CE6615" w:rsidP="00834FF2">
          <w:pPr>
            <w:pStyle w:val="TOC2"/>
            <w:tabs>
              <w:tab w:val="left" w:pos="880"/>
              <w:tab w:val="right" w:leader="dot" w:pos="9038"/>
            </w:tabs>
            <w:ind w:left="284"/>
            <w:rPr>
              <w:rFonts w:asciiTheme="minorHAnsi" w:eastAsiaTheme="minorEastAsia" w:hAnsiTheme="minorHAnsi" w:cstheme="minorBidi"/>
              <w:noProof/>
              <w:kern w:val="2"/>
              <w:lang w:val="en-GB" w:eastAsia="en-GB"/>
              <w14:ligatures w14:val="standardContextual"/>
            </w:rPr>
          </w:pPr>
          <w:hyperlink w:anchor="_Toc174432536" w:history="1">
            <w:r w:rsidRPr="00FA53BC">
              <w:rPr>
                <w:rStyle w:val="Hyperlink"/>
                <w:rFonts w:ascii="Calibri Light" w:hAnsi="Calibri Light"/>
                <w:noProof/>
              </w:rPr>
              <w:t>3.9</w:t>
            </w:r>
            <w:r>
              <w:rPr>
                <w:rFonts w:asciiTheme="minorHAnsi" w:eastAsiaTheme="minorEastAsia" w:hAnsiTheme="minorHAnsi" w:cstheme="minorBidi"/>
                <w:noProof/>
                <w:kern w:val="2"/>
                <w:lang w:val="en-GB" w:eastAsia="en-GB"/>
                <w14:ligatures w14:val="standardContextual"/>
              </w:rPr>
              <w:tab/>
            </w:r>
            <w:r w:rsidRPr="00FA53BC">
              <w:rPr>
                <w:rStyle w:val="Hyperlink"/>
                <w:rFonts w:ascii="Calibri Light" w:hAnsi="Calibri Light"/>
                <w:noProof/>
              </w:rPr>
              <w:t>Escalation</w:t>
            </w:r>
            <w:r>
              <w:rPr>
                <w:noProof/>
                <w:webHidden/>
              </w:rPr>
              <w:tab/>
            </w:r>
            <w:r w:rsidR="00834FF2">
              <w:rPr>
                <w:noProof/>
                <w:webHidden/>
              </w:rPr>
              <w:t>1</w:t>
            </w:r>
            <w:r w:rsidR="004D31D4">
              <w:rPr>
                <w:noProof/>
                <w:webHidden/>
              </w:rPr>
              <w:t>9</w:t>
            </w:r>
          </w:hyperlink>
        </w:p>
        <w:p w14:paraId="41339B22" w14:textId="794FFA25" w:rsidR="00CE6615" w:rsidRDefault="00CE6615" w:rsidP="00834FF2">
          <w:pPr>
            <w:pStyle w:val="TOC2"/>
            <w:tabs>
              <w:tab w:val="left" w:pos="880"/>
              <w:tab w:val="right" w:leader="dot" w:pos="9038"/>
            </w:tabs>
            <w:ind w:left="284"/>
            <w:rPr>
              <w:rFonts w:asciiTheme="minorHAnsi" w:eastAsiaTheme="minorEastAsia" w:hAnsiTheme="minorHAnsi" w:cstheme="minorBidi"/>
              <w:noProof/>
              <w:kern w:val="2"/>
              <w:lang w:val="en-GB" w:eastAsia="en-GB"/>
              <w14:ligatures w14:val="standardContextual"/>
            </w:rPr>
          </w:pPr>
          <w:hyperlink w:anchor="_Toc174432537" w:history="1">
            <w:r w:rsidRPr="00FA53BC">
              <w:rPr>
                <w:rStyle w:val="Hyperlink"/>
                <w:rFonts w:ascii="Calibri Light" w:hAnsi="Calibri Light"/>
                <w:noProof/>
              </w:rPr>
              <w:t>3.10</w:t>
            </w:r>
            <w:r>
              <w:rPr>
                <w:rFonts w:asciiTheme="minorHAnsi" w:eastAsiaTheme="minorEastAsia" w:hAnsiTheme="minorHAnsi" w:cstheme="minorBidi"/>
                <w:noProof/>
                <w:kern w:val="2"/>
                <w:lang w:val="en-GB" w:eastAsia="en-GB"/>
                <w14:ligatures w14:val="standardContextual"/>
              </w:rPr>
              <w:tab/>
            </w:r>
            <w:r w:rsidRPr="00FA53BC">
              <w:rPr>
                <w:rStyle w:val="Hyperlink"/>
                <w:rFonts w:ascii="Calibri Light" w:hAnsi="Calibri Light"/>
                <w:noProof/>
              </w:rPr>
              <w:t>Reporting children in private fostering</w:t>
            </w:r>
            <w:r>
              <w:rPr>
                <w:noProof/>
                <w:webHidden/>
              </w:rPr>
              <w:tab/>
            </w:r>
            <w:r w:rsidR="00B2159C">
              <w:rPr>
                <w:noProof/>
                <w:webHidden/>
              </w:rPr>
              <w:t>20</w:t>
            </w:r>
          </w:hyperlink>
        </w:p>
        <w:p w14:paraId="73D3496E" w14:textId="6254CA63" w:rsidR="00CE6615" w:rsidRDefault="00CE6615" w:rsidP="00834FF2">
          <w:pPr>
            <w:pStyle w:val="TOC2"/>
            <w:tabs>
              <w:tab w:val="left" w:pos="880"/>
              <w:tab w:val="right" w:leader="dot" w:pos="9038"/>
            </w:tabs>
            <w:ind w:left="284"/>
            <w:rPr>
              <w:rFonts w:asciiTheme="minorHAnsi" w:eastAsiaTheme="minorEastAsia" w:hAnsiTheme="minorHAnsi" w:cstheme="minorBidi"/>
              <w:noProof/>
              <w:kern w:val="2"/>
              <w:lang w:val="en-GB" w:eastAsia="en-GB"/>
              <w14:ligatures w14:val="standardContextual"/>
            </w:rPr>
          </w:pPr>
          <w:hyperlink w:anchor="_Toc174432538" w:history="1">
            <w:r w:rsidRPr="00FA53BC">
              <w:rPr>
                <w:rStyle w:val="Hyperlink"/>
                <w:rFonts w:ascii="Calibri Light" w:hAnsi="Calibri Light"/>
                <w:noProof/>
              </w:rPr>
              <w:t>3.11</w:t>
            </w:r>
            <w:r>
              <w:rPr>
                <w:rFonts w:asciiTheme="minorHAnsi" w:eastAsiaTheme="minorEastAsia" w:hAnsiTheme="minorHAnsi" w:cstheme="minorBidi"/>
                <w:noProof/>
                <w:kern w:val="2"/>
                <w:lang w:val="en-GB" w:eastAsia="en-GB"/>
                <w14:ligatures w14:val="standardContextual"/>
              </w:rPr>
              <w:tab/>
            </w:r>
            <w:r w:rsidRPr="00FA53BC">
              <w:rPr>
                <w:rStyle w:val="Hyperlink"/>
                <w:rFonts w:ascii="Calibri Light" w:hAnsi="Calibri Light"/>
                <w:noProof/>
              </w:rPr>
              <w:t>Confidentiality and Information Sharing</w:t>
            </w:r>
            <w:r>
              <w:rPr>
                <w:noProof/>
                <w:webHidden/>
              </w:rPr>
              <w:tab/>
            </w:r>
          </w:hyperlink>
          <w:r w:rsidR="004D31D4">
            <w:rPr>
              <w:noProof/>
            </w:rPr>
            <w:t>20</w:t>
          </w:r>
        </w:p>
        <w:p w14:paraId="0BB4F840" w14:textId="028838A0"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39" w:history="1">
            <w:r w:rsidRPr="00FA53BC">
              <w:rPr>
                <w:rStyle w:val="Hyperlink"/>
              </w:rPr>
              <w:t>Section 4 – Understanding and responding to different types of abuse, neglect and exploitation</w:t>
            </w:r>
            <w:r>
              <w:rPr>
                <w:webHidden/>
              </w:rPr>
              <w:tab/>
            </w:r>
            <w:r>
              <w:rPr>
                <w:webHidden/>
              </w:rPr>
              <w:fldChar w:fldCharType="begin"/>
            </w:r>
            <w:r>
              <w:rPr>
                <w:webHidden/>
              </w:rPr>
              <w:instrText xml:space="preserve"> PAGEREF _Toc174432539 \h </w:instrText>
            </w:r>
            <w:r>
              <w:rPr>
                <w:webHidden/>
              </w:rPr>
            </w:r>
            <w:r>
              <w:rPr>
                <w:webHidden/>
              </w:rPr>
              <w:fldChar w:fldCharType="separate"/>
            </w:r>
            <w:r>
              <w:rPr>
                <w:webHidden/>
              </w:rPr>
              <w:t>2</w:t>
            </w:r>
            <w:r w:rsidR="00B2159C">
              <w:rPr>
                <w:webHidden/>
              </w:rPr>
              <w:t>1</w:t>
            </w:r>
            <w:r>
              <w:rPr>
                <w:webHidden/>
              </w:rPr>
              <w:fldChar w:fldCharType="end"/>
            </w:r>
          </w:hyperlink>
        </w:p>
        <w:p w14:paraId="38A46952" w14:textId="0BAC3458"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40" w:history="1">
            <w:r w:rsidRPr="00FA53BC">
              <w:rPr>
                <w:rStyle w:val="Hyperlink"/>
              </w:rPr>
              <w:t xml:space="preserve">4.1 </w:t>
            </w:r>
            <w:r w:rsidR="00E43794">
              <w:rPr>
                <w:rStyle w:val="Hyperlink"/>
              </w:rPr>
              <w:t xml:space="preserve">     </w:t>
            </w:r>
            <w:r w:rsidRPr="00FA53BC">
              <w:rPr>
                <w:rStyle w:val="Hyperlink"/>
              </w:rPr>
              <w:t>Child abuse and types of abuse</w:t>
            </w:r>
            <w:r>
              <w:rPr>
                <w:webHidden/>
              </w:rPr>
              <w:tab/>
            </w:r>
            <w:r>
              <w:rPr>
                <w:webHidden/>
              </w:rPr>
              <w:fldChar w:fldCharType="begin"/>
            </w:r>
            <w:r>
              <w:rPr>
                <w:webHidden/>
              </w:rPr>
              <w:instrText xml:space="preserve"> PAGEREF _Toc174432540 \h </w:instrText>
            </w:r>
            <w:r>
              <w:rPr>
                <w:webHidden/>
              </w:rPr>
            </w:r>
            <w:r>
              <w:rPr>
                <w:webHidden/>
              </w:rPr>
              <w:fldChar w:fldCharType="separate"/>
            </w:r>
            <w:r>
              <w:rPr>
                <w:webHidden/>
              </w:rPr>
              <w:t>2</w:t>
            </w:r>
            <w:r w:rsidR="00D41C56">
              <w:rPr>
                <w:webHidden/>
              </w:rPr>
              <w:t>1</w:t>
            </w:r>
            <w:r>
              <w:rPr>
                <w:webHidden/>
              </w:rPr>
              <w:fldChar w:fldCharType="end"/>
            </w:r>
          </w:hyperlink>
        </w:p>
        <w:p w14:paraId="16693FDD" w14:textId="1C62481C"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41" w:history="1">
            <w:r w:rsidRPr="00FA53BC">
              <w:rPr>
                <w:rStyle w:val="Hyperlink"/>
              </w:rPr>
              <w:t>4.2</w:t>
            </w:r>
            <w:r w:rsidR="00E43794">
              <w:rPr>
                <w:rFonts w:asciiTheme="minorHAnsi" w:eastAsiaTheme="minorEastAsia" w:hAnsiTheme="minorHAnsi" w:cstheme="minorBidi"/>
                <w:kern w:val="2"/>
                <w:lang w:val="en-GB" w:eastAsia="en-GB"/>
                <w14:ligatures w14:val="standardContextual"/>
              </w:rPr>
              <w:t xml:space="preserve">       </w:t>
            </w:r>
            <w:r w:rsidRPr="00FA53BC">
              <w:rPr>
                <w:rStyle w:val="Hyperlink"/>
              </w:rPr>
              <w:t>Radicalisation</w:t>
            </w:r>
            <w:r>
              <w:rPr>
                <w:webHidden/>
              </w:rPr>
              <w:tab/>
            </w:r>
            <w:r>
              <w:rPr>
                <w:webHidden/>
              </w:rPr>
              <w:fldChar w:fldCharType="begin"/>
            </w:r>
            <w:r>
              <w:rPr>
                <w:webHidden/>
              </w:rPr>
              <w:instrText xml:space="preserve"> PAGEREF _Toc174432541 \h </w:instrText>
            </w:r>
            <w:r>
              <w:rPr>
                <w:webHidden/>
              </w:rPr>
            </w:r>
            <w:r>
              <w:rPr>
                <w:webHidden/>
              </w:rPr>
              <w:fldChar w:fldCharType="separate"/>
            </w:r>
            <w:r>
              <w:rPr>
                <w:webHidden/>
              </w:rPr>
              <w:t>2</w:t>
            </w:r>
            <w:r w:rsidR="004D31D4">
              <w:rPr>
                <w:webHidden/>
              </w:rPr>
              <w:t>2</w:t>
            </w:r>
            <w:r>
              <w:rPr>
                <w:webHidden/>
              </w:rPr>
              <w:fldChar w:fldCharType="end"/>
            </w:r>
          </w:hyperlink>
        </w:p>
        <w:p w14:paraId="5EC3C94A" w14:textId="1BEA39D8"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42" w:history="1">
            <w:r w:rsidRPr="00FA53BC">
              <w:rPr>
                <w:rStyle w:val="Hyperlink"/>
              </w:rPr>
              <w:t>4.3</w:t>
            </w:r>
            <w:r w:rsidR="00E43794">
              <w:rPr>
                <w:rFonts w:asciiTheme="minorHAnsi" w:eastAsiaTheme="minorEastAsia" w:hAnsiTheme="minorHAnsi" w:cstheme="minorBidi"/>
                <w:kern w:val="2"/>
                <w:lang w:val="en-GB" w:eastAsia="en-GB"/>
                <w14:ligatures w14:val="standardContextual"/>
              </w:rPr>
              <w:t xml:space="preserve">      </w:t>
            </w:r>
            <w:r w:rsidRPr="00FA53BC">
              <w:rPr>
                <w:rStyle w:val="Hyperlink"/>
              </w:rPr>
              <w:t>Child on Child Abuse</w:t>
            </w:r>
            <w:r>
              <w:rPr>
                <w:webHidden/>
              </w:rPr>
              <w:tab/>
            </w:r>
            <w:r>
              <w:rPr>
                <w:webHidden/>
              </w:rPr>
              <w:fldChar w:fldCharType="begin"/>
            </w:r>
            <w:r>
              <w:rPr>
                <w:webHidden/>
              </w:rPr>
              <w:instrText xml:space="preserve"> PAGEREF _Toc174432542 \h </w:instrText>
            </w:r>
            <w:r>
              <w:rPr>
                <w:webHidden/>
              </w:rPr>
            </w:r>
            <w:r>
              <w:rPr>
                <w:webHidden/>
              </w:rPr>
              <w:fldChar w:fldCharType="separate"/>
            </w:r>
            <w:r>
              <w:rPr>
                <w:webHidden/>
              </w:rPr>
              <w:t>2</w:t>
            </w:r>
            <w:r>
              <w:rPr>
                <w:webHidden/>
              </w:rPr>
              <w:fldChar w:fldCharType="end"/>
            </w:r>
          </w:hyperlink>
          <w:r w:rsidR="00D41C56">
            <w:t>2</w:t>
          </w:r>
        </w:p>
        <w:p w14:paraId="180E0B14" w14:textId="0D593251"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43" w:history="1">
            <w:r w:rsidRPr="00FA53BC">
              <w:rPr>
                <w:rStyle w:val="Hyperlink"/>
              </w:rPr>
              <w:t>4.4</w:t>
            </w:r>
            <w:r w:rsidR="00E43794">
              <w:rPr>
                <w:rFonts w:asciiTheme="minorHAnsi" w:eastAsiaTheme="minorEastAsia" w:hAnsiTheme="minorHAnsi" w:cstheme="minorBidi"/>
                <w:kern w:val="2"/>
                <w:lang w:val="en-GB" w:eastAsia="en-GB"/>
                <w14:ligatures w14:val="standardContextual"/>
              </w:rPr>
              <w:t xml:space="preserve">      </w:t>
            </w:r>
            <w:r w:rsidRPr="00FA53BC">
              <w:rPr>
                <w:rStyle w:val="Hyperlink"/>
              </w:rPr>
              <w:t>Creating a supportive environment and minimising the risk of child on child abuse</w:t>
            </w:r>
            <w:r>
              <w:rPr>
                <w:webHidden/>
              </w:rPr>
              <w:tab/>
            </w:r>
            <w:r>
              <w:rPr>
                <w:webHidden/>
              </w:rPr>
              <w:fldChar w:fldCharType="begin"/>
            </w:r>
            <w:r>
              <w:rPr>
                <w:webHidden/>
              </w:rPr>
              <w:instrText xml:space="preserve"> PAGEREF _Toc174432543 \h </w:instrText>
            </w:r>
            <w:r>
              <w:rPr>
                <w:webHidden/>
              </w:rPr>
            </w:r>
            <w:r>
              <w:rPr>
                <w:webHidden/>
              </w:rPr>
              <w:fldChar w:fldCharType="separate"/>
            </w:r>
            <w:r>
              <w:rPr>
                <w:webHidden/>
              </w:rPr>
              <w:t>2</w:t>
            </w:r>
            <w:r w:rsidR="00D41C56">
              <w:rPr>
                <w:webHidden/>
              </w:rPr>
              <w:t>3</w:t>
            </w:r>
            <w:r>
              <w:rPr>
                <w:webHidden/>
              </w:rPr>
              <w:fldChar w:fldCharType="end"/>
            </w:r>
          </w:hyperlink>
        </w:p>
        <w:p w14:paraId="6DCBC705" w14:textId="46448B95"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44" w:history="1">
            <w:r w:rsidRPr="00FA53BC">
              <w:rPr>
                <w:rStyle w:val="Hyperlink"/>
              </w:rPr>
              <w:t>4.</w:t>
            </w:r>
            <w:r w:rsidR="00E43794">
              <w:rPr>
                <w:rStyle w:val="Hyperlink"/>
              </w:rPr>
              <w:t xml:space="preserve">5      </w:t>
            </w:r>
            <w:r w:rsidRPr="00FA53BC">
              <w:rPr>
                <w:rStyle w:val="Hyperlink"/>
              </w:rPr>
              <w:t>Sharing of nudes and semi-nudes / sexting</w:t>
            </w:r>
            <w:r>
              <w:rPr>
                <w:webHidden/>
              </w:rPr>
              <w:tab/>
            </w:r>
            <w:r>
              <w:rPr>
                <w:webHidden/>
              </w:rPr>
              <w:fldChar w:fldCharType="begin"/>
            </w:r>
            <w:r>
              <w:rPr>
                <w:webHidden/>
              </w:rPr>
              <w:instrText xml:space="preserve"> PAGEREF _Toc174432544 \h </w:instrText>
            </w:r>
            <w:r>
              <w:rPr>
                <w:webHidden/>
              </w:rPr>
            </w:r>
            <w:r>
              <w:rPr>
                <w:webHidden/>
              </w:rPr>
              <w:fldChar w:fldCharType="separate"/>
            </w:r>
            <w:r>
              <w:rPr>
                <w:webHidden/>
              </w:rPr>
              <w:t>2</w:t>
            </w:r>
            <w:r>
              <w:rPr>
                <w:webHidden/>
              </w:rPr>
              <w:fldChar w:fldCharType="end"/>
            </w:r>
          </w:hyperlink>
          <w:r w:rsidR="00D41C56">
            <w:t>4</w:t>
          </w:r>
        </w:p>
        <w:p w14:paraId="3D9EF2F8" w14:textId="45BAD69D"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45" w:history="1">
            <w:r w:rsidRPr="00FA53BC">
              <w:rPr>
                <w:rStyle w:val="Hyperlink"/>
              </w:rPr>
              <w:t>4.6</w:t>
            </w:r>
            <w:r w:rsidR="00457929">
              <w:rPr>
                <w:rFonts w:asciiTheme="minorHAnsi" w:eastAsiaTheme="minorEastAsia" w:hAnsiTheme="minorHAnsi" w:cstheme="minorBidi"/>
                <w:kern w:val="2"/>
                <w:lang w:val="en-GB" w:eastAsia="en-GB"/>
                <w14:ligatures w14:val="standardContextual"/>
              </w:rPr>
              <w:t xml:space="preserve">     </w:t>
            </w:r>
            <w:r w:rsidRPr="00FA53BC">
              <w:rPr>
                <w:rStyle w:val="Hyperlink"/>
              </w:rPr>
              <w:t>Child on child sexual violence and sexual harassment</w:t>
            </w:r>
            <w:r>
              <w:rPr>
                <w:webHidden/>
              </w:rPr>
              <w:tab/>
            </w:r>
            <w:r>
              <w:rPr>
                <w:webHidden/>
              </w:rPr>
              <w:fldChar w:fldCharType="begin"/>
            </w:r>
            <w:r>
              <w:rPr>
                <w:webHidden/>
              </w:rPr>
              <w:instrText xml:space="preserve"> PAGEREF _Toc174432545 \h </w:instrText>
            </w:r>
            <w:r>
              <w:rPr>
                <w:webHidden/>
              </w:rPr>
            </w:r>
            <w:r>
              <w:rPr>
                <w:webHidden/>
              </w:rPr>
              <w:fldChar w:fldCharType="separate"/>
            </w:r>
            <w:r>
              <w:rPr>
                <w:webHidden/>
              </w:rPr>
              <w:t>2</w:t>
            </w:r>
            <w:r w:rsidR="00457929">
              <w:rPr>
                <w:webHidden/>
              </w:rPr>
              <w:t>6</w:t>
            </w:r>
            <w:r>
              <w:rPr>
                <w:webHidden/>
              </w:rPr>
              <w:fldChar w:fldCharType="end"/>
            </w:r>
          </w:hyperlink>
        </w:p>
        <w:p w14:paraId="15DBDA28" w14:textId="668D551A"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46" w:history="1">
            <w:r w:rsidRPr="00FA53BC">
              <w:rPr>
                <w:rStyle w:val="Hyperlink"/>
              </w:rPr>
              <w:t>4.7</w:t>
            </w:r>
            <w:r w:rsidR="00457929">
              <w:rPr>
                <w:rFonts w:asciiTheme="minorHAnsi" w:eastAsiaTheme="minorEastAsia" w:hAnsiTheme="minorHAnsi" w:cstheme="minorBidi"/>
                <w:kern w:val="2"/>
                <w:lang w:val="en-GB" w:eastAsia="en-GB"/>
                <w14:ligatures w14:val="standardContextual"/>
              </w:rPr>
              <w:t xml:space="preserve">    </w:t>
            </w:r>
            <w:r w:rsidR="00105CB1">
              <w:rPr>
                <w:rFonts w:asciiTheme="minorHAnsi" w:eastAsiaTheme="minorEastAsia" w:hAnsiTheme="minorHAnsi" w:cstheme="minorBidi"/>
                <w:kern w:val="2"/>
                <w:lang w:val="en-GB" w:eastAsia="en-GB"/>
                <w14:ligatures w14:val="standardContextual"/>
              </w:rPr>
              <w:t xml:space="preserve"> </w:t>
            </w:r>
            <w:r w:rsidR="00457929">
              <w:rPr>
                <w:rFonts w:asciiTheme="minorHAnsi" w:eastAsiaTheme="minorEastAsia" w:hAnsiTheme="minorHAnsi" w:cstheme="minorBidi"/>
                <w:kern w:val="2"/>
                <w:lang w:val="en-GB" w:eastAsia="en-GB"/>
                <w14:ligatures w14:val="standardContextual"/>
              </w:rPr>
              <w:t xml:space="preserve"> </w:t>
            </w:r>
            <w:r w:rsidRPr="00FA53BC">
              <w:rPr>
                <w:rStyle w:val="Hyperlink"/>
              </w:rPr>
              <w:t>Responding to reports of child on child abuse</w:t>
            </w:r>
            <w:r>
              <w:rPr>
                <w:webHidden/>
              </w:rPr>
              <w:tab/>
            </w:r>
            <w:r w:rsidR="00457929">
              <w:rPr>
                <w:webHidden/>
              </w:rPr>
              <w:t>26</w:t>
            </w:r>
          </w:hyperlink>
        </w:p>
        <w:p w14:paraId="2E4CDDA4" w14:textId="29206E66"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47" w:history="1">
            <w:r w:rsidRPr="00FA53BC">
              <w:rPr>
                <w:rStyle w:val="Hyperlink"/>
              </w:rPr>
              <w:t>4.8</w:t>
            </w:r>
            <w:r w:rsidR="00A5618C">
              <w:rPr>
                <w:rFonts w:asciiTheme="minorHAnsi" w:eastAsiaTheme="minorEastAsia" w:hAnsiTheme="minorHAnsi" w:cstheme="minorBidi"/>
                <w:kern w:val="2"/>
                <w:lang w:val="en-GB" w:eastAsia="en-GB"/>
                <w14:ligatures w14:val="standardContextual"/>
              </w:rPr>
              <w:t xml:space="preserve">   </w:t>
            </w:r>
            <w:r w:rsidR="00105CB1">
              <w:rPr>
                <w:rFonts w:asciiTheme="minorHAnsi" w:eastAsiaTheme="minorEastAsia" w:hAnsiTheme="minorHAnsi" w:cstheme="minorBidi"/>
                <w:kern w:val="2"/>
                <w:lang w:val="en-GB" w:eastAsia="en-GB"/>
                <w14:ligatures w14:val="standardContextual"/>
              </w:rPr>
              <w:t xml:space="preserve"> </w:t>
            </w:r>
            <w:r w:rsidR="00A5618C">
              <w:rPr>
                <w:rFonts w:asciiTheme="minorHAnsi" w:eastAsiaTheme="minorEastAsia" w:hAnsiTheme="minorHAnsi" w:cstheme="minorBidi"/>
                <w:kern w:val="2"/>
                <w:lang w:val="en-GB" w:eastAsia="en-GB"/>
                <w14:ligatures w14:val="standardContextual"/>
              </w:rPr>
              <w:t xml:space="preserve">  </w:t>
            </w:r>
            <w:r w:rsidRPr="00FA53BC">
              <w:rPr>
                <w:rStyle w:val="Hyperlink"/>
              </w:rPr>
              <w:t>Action following a report of sexual violence / sexual assault / sexual harassment</w:t>
            </w:r>
            <w:r>
              <w:rPr>
                <w:webHidden/>
              </w:rPr>
              <w:tab/>
            </w:r>
            <w:r w:rsidR="00A5618C">
              <w:rPr>
                <w:webHidden/>
              </w:rPr>
              <w:t>2</w:t>
            </w:r>
          </w:hyperlink>
          <w:r w:rsidR="00D41C56">
            <w:t>7</w:t>
          </w:r>
        </w:p>
        <w:p w14:paraId="55DF9D64" w14:textId="60C58055"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48" w:history="1">
            <w:r w:rsidRPr="00FA53BC">
              <w:rPr>
                <w:rStyle w:val="Hyperlink"/>
              </w:rPr>
              <w:t>4.9</w:t>
            </w:r>
            <w:r w:rsidR="00A5618C">
              <w:rPr>
                <w:rFonts w:asciiTheme="minorHAnsi" w:eastAsiaTheme="minorEastAsia" w:hAnsiTheme="minorHAnsi" w:cstheme="minorBidi"/>
                <w:kern w:val="2"/>
                <w:lang w:val="en-GB" w:eastAsia="en-GB"/>
                <w14:ligatures w14:val="standardContextual"/>
              </w:rPr>
              <w:t xml:space="preserve">    </w:t>
            </w:r>
            <w:r w:rsidR="00105CB1">
              <w:rPr>
                <w:rFonts w:asciiTheme="minorHAnsi" w:eastAsiaTheme="minorEastAsia" w:hAnsiTheme="minorHAnsi" w:cstheme="minorBidi"/>
                <w:kern w:val="2"/>
                <w:lang w:val="en-GB" w:eastAsia="en-GB"/>
                <w14:ligatures w14:val="standardContextual"/>
              </w:rPr>
              <w:t xml:space="preserve"> </w:t>
            </w:r>
            <w:r w:rsidR="00A5618C">
              <w:rPr>
                <w:rFonts w:asciiTheme="minorHAnsi" w:eastAsiaTheme="minorEastAsia" w:hAnsiTheme="minorHAnsi" w:cstheme="minorBidi"/>
                <w:kern w:val="2"/>
                <w:lang w:val="en-GB" w:eastAsia="en-GB"/>
                <w14:ligatures w14:val="standardContextual"/>
              </w:rPr>
              <w:t xml:space="preserve"> </w:t>
            </w:r>
            <w:r w:rsidRPr="00FA53BC">
              <w:rPr>
                <w:rStyle w:val="Hyperlink"/>
              </w:rPr>
              <w:t>Ongoing response – safeguarding and supporting the victim</w:t>
            </w:r>
            <w:r>
              <w:rPr>
                <w:webHidden/>
              </w:rPr>
              <w:tab/>
            </w:r>
            <w:r w:rsidR="00A5618C">
              <w:rPr>
                <w:webHidden/>
              </w:rPr>
              <w:t>2</w:t>
            </w:r>
          </w:hyperlink>
          <w:r w:rsidR="004D31D4">
            <w:t>8</w:t>
          </w:r>
        </w:p>
        <w:p w14:paraId="7EA5E3BC" w14:textId="0B99A821"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49" w:history="1">
            <w:r w:rsidRPr="00FA53BC">
              <w:rPr>
                <w:rStyle w:val="Hyperlink"/>
              </w:rPr>
              <w:t>4.10</w:t>
            </w:r>
            <w:r w:rsidR="00A5618C">
              <w:rPr>
                <w:rFonts w:asciiTheme="minorHAnsi" w:eastAsiaTheme="minorEastAsia" w:hAnsiTheme="minorHAnsi" w:cstheme="minorBidi"/>
                <w:kern w:val="2"/>
                <w:lang w:val="en-GB" w:eastAsia="en-GB"/>
                <w14:ligatures w14:val="standardContextual"/>
              </w:rPr>
              <w:t xml:space="preserve">    </w:t>
            </w:r>
            <w:r w:rsidRPr="00FA53BC">
              <w:rPr>
                <w:rStyle w:val="Hyperlink"/>
              </w:rPr>
              <w:t>Notifying parents / carers</w:t>
            </w:r>
            <w:r>
              <w:rPr>
                <w:webHidden/>
              </w:rPr>
              <w:tab/>
            </w:r>
            <w:r w:rsidR="00A5618C">
              <w:rPr>
                <w:webHidden/>
              </w:rPr>
              <w:t>2</w:t>
            </w:r>
          </w:hyperlink>
          <w:r w:rsidR="004D31D4">
            <w:t>8</w:t>
          </w:r>
        </w:p>
        <w:p w14:paraId="3D1E9E68" w14:textId="0DBB3610"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50" w:history="1">
            <w:r w:rsidRPr="00FA53BC">
              <w:rPr>
                <w:rStyle w:val="Hyperlink"/>
              </w:rPr>
              <w:t>4.11</w:t>
            </w:r>
            <w:r w:rsidR="00105CB1">
              <w:rPr>
                <w:rFonts w:asciiTheme="minorHAnsi" w:eastAsiaTheme="minorEastAsia" w:hAnsiTheme="minorHAnsi" w:cstheme="minorBidi"/>
                <w:kern w:val="2"/>
                <w:lang w:val="en-GB" w:eastAsia="en-GB"/>
                <w14:ligatures w14:val="standardContextual"/>
              </w:rPr>
              <w:t xml:space="preserve">   </w:t>
            </w:r>
            <w:r w:rsidRPr="00FA53BC">
              <w:rPr>
                <w:rStyle w:val="Hyperlink"/>
              </w:rPr>
              <w:t>The Safeguarding Curriculum</w:t>
            </w:r>
            <w:r>
              <w:rPr>
                <w:webHidden/>
              </w:rPr>
              <w:tab/>
            </w:r>
            <w:r w:rsidR="007109F2">
              <w:rPr>
                <w:webHidden/>
              </w:rPr>
              <w:t>2</w:t>
            </w:r>
          </w:hyperlink>
          <w:r w:rsidR="004D31D4">
            <w:t>9</w:t>
          </w:r>
        </w:p>
        <w:p w14:paraId="11DD7D66" w14:textId="6012BFBF" w:rsidR="00CE6615" w:rsidRDefault="00CE6615">
          <w:pPr>
            <w:pStyle w:val="TOC2"/>
            <w:tabs>
              <w:tab w:val="right" w:leader="dot" w:pos="9038"/>
            </w:tabs>
            <w:rPr>
              <w:rFonts w:asciiTheme="minorHAnsi" w:eastAsiaTheme="minorEastAsia" w:hAnsiTheme="minorHAnsi" w:cstheme="minorBidi"/>
              <w:noProof/>
              <w:kern w:val="2"/>
              <w:lang w:val="en-GB" w:eastAsia="en-GB"/>
              <w14:ligatures w14:val="standardContextual"/>
            </w:rPr>
          </w:pPr>
          <w:hyperlink w:anchor="_Toc174432565" w:history="1">
            <w:r w:rsidRPr="00FA53BC">
              <w:rPr>
                <w:rStyle w:val="Hyperlink"/>
                <w:rFonts w:ascii="Calibri Light" w:hAnsi="Calibri Light"/>
                <w:noProof/>
              </w:rPr>
              <w:t>Section 5 -  Children who are more at risk of harm</w:t>
            </w:r>
            <w:r>
              <w:rPr>
                <w:noProof/>
                <w:webHidden/>
              </w:rPr>
              <w:tab/>
            </w:r>
            <w:r w:rsidR="002E5901">
              <w:rPr>
                <w:noProof/>
                <w:webHidden/>
              </w:rPr>
              <w:t>29</w:t>
            </w:r>
          </w:hyperlink>
        </w:p>
        <w:p w14:paraId="79207F87" w14:textId="3FBD034C"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66" w:history="1">
            <w:r w:rsidRPr="00FA53BC">
              <w:rPr>
                <w:rStyle w:val="Hyperlink"/>
              </w:rPr>
              <w:t xml:space="preserve">5.1 </w:t>
            </w:r>
            <w:r w:rsidR="005437FD">
              <w:rPr>
                <w:rStyle w:val="Hyperlink"/>
              </w:rPr>
              <w:t xml:space="preserve">    </w:t>
            </w:r>
            <w:r w:rsidRPr="00FA53BC">
              <w:rPr>
                <w:rStyle w:val="Hyperlink"/>
              </w:rPr>
              <w:t>Pupils with special educational needs, disabilities or health issues.</w:t>
            </w:r>
            <w:r>
              <w:rPr>
                <w:webHidden/>
              </w:rPr>
              <w:tab/>
            </w:r>
            <w:r w:rsidR="004D31D4">
              <w:rPr>
                <w:webHidden/>
              </w:rPr>
              <w:t>30</w:t>
            </w:r>
          </w:hyperlink>
        </w:p>
        <w:p w14:paraId="3D2334CA" w14:textId="3492C986"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68" w:history="1">
            <w:r w:rsidRPr="00FA53BC">
              <w:rPr>
                <w:rStyle w:val="Hyperlink"/>
              </w:rPr>
              <w:t xml:space="preserve">5.2 </w:t>
            </w:r>
            <w:r w:rsidR="005437FD">
              <w:rPr>
                <w:rStyle w:val="Hyperlink"/>
              </w:rPr>
              <w:t xml:space="preserve">    </w:t>
            </w:r>
            <w:r w:rsidRPr="00FA53BC">
              <w:rPr>
                <w:rStyle w:val="Hyperlink"/>
              </w:rPr>
              <w:t xml:space="preserve">Pupils with a </w:t>
            </w:r>
            <w:r w:rsidR="00C14E39">
              <w:rPr>
                <w:rStyle w:val="Hyperlink"/>
              </w:rPr>
              <w:t>medical condition</w:t>
            </w:r>
            <w:r>
              <w:rPr>
                <w:webHidden/>
              </w:rPr>
              <w:tab/>
            </w:r>
            <w:r w:rsidR="004D31D4">
              <w:rPr>
                <w:webHidden/>
              </w:rPr>
              <w:t>30</w:t>
            </w:r>
          </w:hyperlink>
        </w:p>
        <w:p w14:paraId="0AAD0D91" w14:textId="196254B5"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69" w:history="1">
            <w:r w:rsidRPr="00FA53BC">
              <w:rPr>
                <w:rStyle w:val="Hyperlink"/>
              </w:rPr>
              <w:t>5.3</w:t>
            </w:r>
            <w:r w:rsidR="005437FD">
              <w:rPr>
                <w:rStyle w:val="Hyperlink"/>
              </w:rPr>
              <w:t xml:space="preserve">    </w:t>
            </w:r>
            <w:r w:rsidRPr="00FA53BC">
              <w:rPr>
                <w:rStyle w:val="Hyperlink"/>
              </w:rPr>
              <w:t xml:space="preserve"> </w:t>
            </w:r>
            <w:r w:rsidR="00C14E39">
              <w:rPr>
                <w:rStyle w:val="Hyperlink"/>
              </w:rPr>
              <w:t>Young carers</w:t>
            </w:r>
            <w:r>
              <w:rPr>
                <w:webHidden/>
              </w:rPr>
              <w:tab/>
            </w:r>
            <w:r w:rsidR="004D31D4">
              <w:rPr>
                <w:webHidden/>
              </w:rPr>
              <w:t>30</w:t>
            </w:r>
          </w:hyperlink>
        </w:p>
        <w:p w14:paraId="2BEE2189" w14:textId="68A3858F" w:rsidR="00CE6615" w:rsidRPr="000B4681"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70" w:history="1">
            <w:r w:rsidRPr="000B4681">
              <w:rPr>
                <w:rStyle w:val="Hyperlink"/>
                <w:color w:val="auto"/>
                <w:u w:val="none"/>
              </w:rPr>
              <w:t>5.4</w:t>
            </w:r>
            <w:r w:rsidR="005437FD" w:rsidRPr="000B4681">
              <w:rPr>
                <w:rStyle w:val="Hyperlink"/>
                <w:color w:val="auto"/>
                <w:u w:val="none"/>
              </w:rPr>
              <w:t xml:space="preserve">    </w:t>
            </w:r>
            <w:r w:rsidRPr="000B4681">
              <w:rPr>
                <w:rStyle w:val="Hyperlink"/>
                <w:color w:val="auto"/>
                <w:u w:val="none"/>
              </w:rPr>
              <w:t xml:space="preserve"> Pupils </w:t>
            </w:r>
            <w:r w:rsidR="00053A1E">
              <w:rPr>
                <w:rStyle w:val="Hyperlink"/>
                <w:color w:val="auto"/>
                <w:u w:val="none"/>
              </w:rPr>
              <w:t>with a social worker</w:t>
            </w:r>
            <w:r w:rsidR="00020A39">
              <w:rPr>
                <w:rStyle w:val="Hyperlink"/>
                <w:color w:val="auto"/>
                <w:u w:val="none"/>
              </w:rPr>
              <w:tab/>
            </w:r>
            <w:r w:rsidRPr="000B4681">
              <w:rPr>
                <w:webHidden/>
              </w:rPr>
              <w:fldChar w:fldCharType="begin"/>
            </w:r>
            <w:r w:rsidRPr="000B4681">
              <w:rPr>
                <w:webHidden/>
              </w:rPr>
              <w:instrText xml:space="preserve"> PAGEREF _Toc174432570 \h </w:instrText>
            </w:r>
            <w:r w:rsidRPr="000B4681">
              <w:rPr>
                <w:webHidden/>
              </w:rPr>
            </w:r>
            <w:r w:rsidRPr="000B4681">
              <w:rPr>
                <w:webHidden/>
              </w:rPr>
              <w:fldChar w:fldCharType="separate"/>
            </w:r>
            <w:r w:rsidRPr="000B4681">
              <w:rPr>
                <w:webHidden/>
              </w:rPr>
              <w:t>3</w:t>
            </w:r>
            <w:r w:rsidRPr="000B4681">
              <w:rPr>
                <w:webHidden/>
              </w:rPr>
              <w:fldChar w:fldCharType="end"/>
            </w:r>
          </w:hyperlink>
          <w:r w:rsidR="002E5901">
            <w:t>0</w:t>
          </w:r>
        </w:p>
        <w:p w14:paraId="236EB173" w14:textId="6593C1F5" w:rsidR="00EE7A6D" w:rsidRDefault="005D3821" w:rsidP="000B4681">
          <w:pPr>
            <w:pStyle w:val="TOC1"/>
          </w:pPr>
          <w:r>
            <w:t xml:space="preserve">5.5     </w:t>
          </w:r>
          <w:r w:rsidR="00EE7A6D">
            <w:t>Looked after and previously looked after children</w:t>
          </w:r>
          <w:r w:rsidR="00B642D2">
            <w:tab/>
            <w:t>31</w:t>
          </w:r>
        </w:p>
        <w:p w14:paraId="7F50CC32" w14:textId="7C891094" w:rsidR="005D3821" w:rsidRDefault="00041FF9" w:rsidP="000B4681">
          <w:pPr>
            <w:pStyle w:val="TOC1"/>
          </w:pPr>
          <w:r>
            <w:t xml:space="preserve">5.6     </w:t>
          </w:r>
          <w:r w:rsidR="005D3821">
            <w:t>Pupils who are lesbian, gay or bisexual</w:t>
          </w:r>
          <w:r w:rsidR="00B642D2">
            <w:tab/>
            <w:t>31</w:t>
          </w:r>
        </w:p>
        <w:p w14:paraId="3BEE1B5A" w14:textId="01EAB63A" w:rsidR="00B642D2" w:rsidRDefault="00B642D2" w:rsidP="00B642D2">
          <w:pPr>
            <w:pStyle w:val="TOC1"/>
          </w:pPr>
          <w:r>
            <w:t>5.7     Pupils who are gender questioning</w:t>
          </w:r>
          <w:r>
            <w:tab/>
            <w:t>31</w:t>
          </w:r>
        </w:p>
        <w:p w14:paraId="300E4B6E" w14:textId="42FC1FE2" w:rsidR="00B47C73" w:rsidRDefault="00B47C73" w:rsidP="00B47C73">
          <w:pPr>
            <w:pStyle w:val="TOC1"/>
          </w:pPr>
          <w:r>
            <w:t>5.8     Pupils who have mental health issues</w:t>
          </w:r>
          <w:r>
            <w:tab/>
            <w:t>33</w:t>
          </w:r>
        </w:p>
        <w:p w14:paraId="51310FB2" w14:textId="172AB9B1"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74" w:history="1">
            <w:r w:rsidRPr="00FA53BC">
              <w:rPr>
                <w:rStyle w:val="Hyperlink"/>
              </w:rPr>
              <w:t>5.</w:t>
            </w:r>
            <w:r w:rsidR="00041FF9">
              <w:rPr>
                <w:rStyle w:val="Hyperlink"/>
              </w:rPr>
              <w:t>9</w:t>
            </w:r>
            <w:r w:rsidR="000B4681">
              <w:rPr>
                <w:rFonts w:asciiTheme="minorHAnsi" w:eastAsiaTheme="minorEastAsia" w:hAnsiTheme="minorHAnsi" w:cstheme="minorBidi"/>
                <w:kern w:val="2"/>
                <w:lang w:val="en-GB" w:eastAsia="en-GB"/>
                <w14:ligatures w14:val="standardContextual"/>
              </w:rPr>
              <w:t xml:space="preserve">    </w:t>
            </w:r>
            <w:r w:rsidRPr="00FA53BC">
              <w:rPr>
                <w:rStyle w:val="Hyperlink"/>
              </w:rPr>
              <w:t>Pupils who are frequently absent from school</w:t>
            </w:r>
            <w:r>
              <w:rPr>
                <w:webHidden/>
              </w:rPr>
              <w:tab/>
            </w:r>
            <w:r>
              <w:rPr>
                <w:webHidden/>
              </w:rPr>
              <w:fldChar w:fldCharType="begin"/>
            </w:r>
            <w:r>
              <w:rPr>
                <w:webHidden/>
              </w:rPr>
              <w:instrText xml:space="preserve"> PAGEREF _Toc174432574 \h </w:instrText>
            </w:r>
            <w:r>
              <w:rPr>
                <w:webHidden/>
              </w:rPr>
            </w:r>
            <w:r>
              <w:rPr>
                <w:webHidden/>
              </w:rPr>
              <w:fldChar w:fldCharType="separate"/>
            </w:r>
            <w:r>
              <w:rPr>
                <w:webHidden/>
              </w:rPr>
              <w:t>3</w:t>
            </w:r>
            <w:r>
              <w:rPr>
                <w:webHidden/>
              </w:rPr>
              <w:fldChar w:fldCharType="end"/>
            </w:r>
          </w:hyperlink>
          <w:r w:rsidR="00B47C73">
            <w:t>4</w:t>
          </w:r>
        </w:p>
        <w:p w14:paraId="6233F827" w14:textId="2BD11722" w:rsidR="00CE6615" w:rsidRDefault="00CE6615">
          <w:pPr>
            <w:pStyle w:val="TOC2"/>
            <w:tabs>
              <w:tab w:val="right" w:leader="dot" w:pos="9038"/>
            </w:tabs>
            <w:rPr>
              <w:rFonts w:asciiTheme="minorHAnsi" w:eastAsiaTheme="minorEastAsia" w:hAnsiTheme="minorHAnsi" w:cstheme="minorBidi"/>
              <w:noProof/>
              <w:kern w:val="2"/>
              <w:lang w:val="en-GB" w:eastAsia="en-GB"/>
              <w14:ligatures w14:val="standardContextual"/>
            </w:rPr>
          </w:pPr>
          <w:hyperlink w:anchor="_Toc174432575" w:history="1">
            <w:r w:rsidRPr="00FA53BC">
              <w:rPr>
                <w:rStyle w:val="Hyperlink"/>
                <w:rFonts w:ascii="Calibri Light" w:hAnsi="Calibri Light"/>
                <w:noProof/>
              </w:rPr>
              <w:t>Section 6  - Online safety and the use of mobile technology</w:t>
            </w:r>
            <w:r>
              <w:rPr>
                <w:noProof/>
                <w:webHidden/>
              </w:rPr>
              <w:tab/>
            </w:r>
            <w:r>
              <w:rPr>
                <w:noProof/>
                <w:webHidden/>
              </w:rPr>
              <w:fldChar w:fldCharType="begin"/>
            </w:r>
            <w:r>
              <w:rPr>
                <w:noProof/>
                <w:webHidden/>
              </w:rPr>
              <w:instrText xml:space="preserve"> PAGEREF _Toc174432575 \h </w:instrText>
            </w:r>
            <w:r>
              <w:rPr>
                <w:noProof/>
                <w:webHidden/>
              </w:rPr>
            </w:r>
            <w:r>
              <w:rPr>
                <w:noProof/>
                <w:webHidden/>
              </w:rPr>
              <w:fldChar w:fldCharType="separate"/>
            </w:r>
            <w:r>
              <w:rPr>
                <w:noProof/>
                <w:webHidden/>
              </w:rPr>
              <w:t>3</w:t>
            </w:r>
            <w:r w:rsidR="002E5901">
              <w:rPr>
                <w:noProof/>
                <w:webHidden/>
              </w:rPr>
              <w:t>4</w:t>
            </w:r>
            <w:r>
              <w:rPr>
                <w:noProof/>
                <w:webHidden/>
              </w:rPr>
              <w:fldChar w:fldCharType="end"/>
            </w:r>
          </w:hyperlink>
        </w:p>
        <w:p w14:paraId="7EC3DDDC" w14:textId="0394FD10"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76" w:history="1">
            <w:r w:rsidRPr="00FA53BC">
              <w:rPr>
                <w:rStyle w:val="Hyperlink"/>
              </w:rPr>
              <w:t xml:space="preserve">6.1  </w:t>
            </w:r>
            <w:r w:rsidR="00361267">
              <w:rPr>
                <w:rStyle w:val="Hyperlink"/>
              </w:rPr>
              <w:t xml:space="preserve">  </w:t>
            </w:r>
            <w:r w:rsidRPr="00FA53BC">
              <w:rPr>
                <w:rStyle w:val="Hyperlink"/>
              </w:rPr>
              <w:t>Online safety aims</w:t>
            </w:r>
            <w:r>
              <w:rPr>
                <w:webHidden/>
              </w:rPr>
              <w:tab/>
            </w:r>
            <w:r>
              <w:rPr>
                <w:webHidden/>
              </w:rPr>
              <w:fldChar w:fldCharType="begin"/>
            </w:r>
            <w:r>
              <w:rPr>
                <w:webHidden/>
              </w:rPr>
              <w:instrText xml:space="preserve"> PAGEREF _Toc174432576 \h </w:instrText>
            </w:r>
            <w:r>
              <w:rPr>
                <w:webHidden/>
              </w:rPr>
            </w:r>
            <w:r>
              <w:rPr>
                <w:webHidden/>
              </w:rPr>
              <w:fldChar w:fldCharType="separate"/>
            </w:r>
            <w:r>
              <w:rPr>
                <w:webHidden/>
              </w:rPr>
              <w:t>3</w:t>
            </w:r>
            <w:r w:rsidR="002E5901">
              <w:rPr>
                <w:webHidden/>
              </w:rPr>
              <w:t>4</w:t>
            </w:r>
            <w:r>
              <w:rPr>
                <w:webHidden/>
              </w:rPr>
              <w:fldChar w:fldCharType="end"/>
            </w:r>
          </w:hyperlink>
        </w:p>
        <w:p w14:paraId="3B233E21" w14:textId="294A02C1"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77" w:history="1">
            <w:r w:rsidRPr="00FA53BC">
              <w:rPr>
                <w:rStyle w:val="Hyperlink"/>
              </w:rPr>
              <w:t>6.2</w:t>
            </w:r>
            <w:r w:rsidR="00361267">
              <w:rPr>
                <w:rFonts w:asciiTheme="minorHAnsi" w:eastAsiaTheme="minorEastAsia" w:hAnsiTheme="minorHAnsi" w:cstheme="minorBidi"/>
                <w:kern w:val="2"/>
                <w:lang w:val="en-GB" w:eastAsia="en-GB"/>
                <w14:ligatures w14:val="standardContextual"/>
              </w:rPr>
              <w:t xml:space="preserve">    </w:t>
            </w:r>
            <w:r w:rsidRPr="00FA53BC">
              <w:rPr>
                <w:rStyle w:val="Hyperlink"/>
              </w:rPr>
              <w:t>Online safety categories of risk</w:t>
            </w:r>
            <w:r>
              <w:rPr>
                <w:webHidden/>
              </w:rPr>
              <w:tab/>
            </w:r>
            <w:r>
              <w:rPr>
                <w:webHidden/>
              </w:rPr>
              <w:fldChar w:fldCharType="begin"/>
            </w:r>
            <w:r>
              <w:rPr>
                <w:webHidden/>
              </w:rPr>
              <w:instrText xml:space="preserve"> PAGEREF _Toc174432577 \h </w:instrText>
            </w:r>
            <w:r>
              <w:rPr>
                <w:webHidden/>
              </w:rPr>
            </w:r>
            <w:r>
              <w:rPr>
                <w:webHidden/>
              </w:rPr>
              <w:fldChar w:fldCharType="separate"/>
            </w:r>
            <w:r>
              <w:rPr>
                <w:webHidden/>
              </w:rPr>
              <w:t>3</w:t>
            </w:r>
            <w:r w:rsidR="002E5901">
              <w:rPr>
                <w:webHidden/>
              </w:rPr>
              <w:t>4</w:t>
            </w:r>
            <w:r>
              <w:rPr>
                <w:webHidden/>
              </w:rPr>
              <w:fldChar w:fldCharType="end"/>
            </w:r>
          </w:hyperlink>
        </w:p>
        <w:p w14:paraId="52133F8B" w14:textId="33D38322"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78" w:history="1">
            <w:r w:rsidRPr="00FA53BC">
              <w:rPr>
                <w:rStyle w:val="Hyperlink"/>
              </w:rPr>
              <w:t>6.3</w:t>
            </w:r>
            <w:r w:rsidR="00000F6F">
              <w:rPr>
                <w:rFonts w:asciiTheme="minorHAnsi" w:eastAsiaTheme="minorEastAsia" w:hAnsiTheme="minorHAnsi" w:cstheme="minorBidi"/>
                <w:kern w:val="2"/>
                <w:lang w:val="en-GB" w:eastAsia="en-GB"/>
                <w14:ligatures w14:val="standardContextual"/>
              </w:rPr>
              <w:t xml:space="preserve">    </w:t>
            </w:r>
            <w:r w:rsidRPr="00FA53BC">
              <w:rPr>
                <w:rStyle w:val="Hyperlink"/>
              </w:rPr>
              <w:t>Artificial Intelligence (AI)</w:t>
            </w:r>
            <w:r>
              <w:rPr>
                <w:webHidden/>
              </w:rPr>
              <w:tab/>
            </w:r>
            <w:r>
              <w:rPr>
                <w:webHidden/>
              </w:rPr>
              <w:fldChar w:fldCharType="begin"/>
            </w:r>
            <w:r>
              <w:rPr>
                <w:webHidden/>
              </w:rPr>
              <w:instrText xml:space="preserve"> PAGEREF _Toc174432578 \h </w:instrText>
            </w:r>
            <w:r>
              <w:rPr>
                <w:webHidden/>
              </w:rPr>
            </w:r>
            <w:r>
              <w:rPr>
                <w:webHidden/>
              </w:rPr>
              <w:fldChar w:fldCharType="separate"/>
            </w:r>
            <w:r>
              <w:rPr>
                <w:webHidden/>
              </w:rPr>
              <w:t>3</w:t>
            </w:r>
            <w:r w:rsidR="002E5901">
              <w:rPr>
                <w:webHidden/>
              </w:rPr>
              <w:t>6</w:t>
            </w:r>
            <w:r>
              <w:rPr>
                <w:webHidden/>
              </w:rPr>
              <w:fldChar w:fldCharType="end"/>
            </w:r>
          </w:hyperlink>
        </w:p>
        <w:p w14:paraId="4779A33E" w14:textId="2C7C9A72" w:rsidR="00CE6615" w:rsidRDefault="00CE6615">
          <w:pPr>
            <w:pStyle w:val="TOC2"/>
            <w:tabs>
              <w:tab w:val="right" w:leader="dot" w:pos="9038"/>
            </w:tabs>
            <w:rPr>
              <w:rFonts w:asciiTheme="minorHAnsi" w:eastAsiaTheme="minorEastAsia" w:hAnsiTheme="minorHAnsi" w:cstheme="minorBidi"/>
              <w:noProof/>
              <w:kern w:val="2"/>
              <w:lang w:val="en-GB" w:eastAsia="en-GB"/>
              <w14:ligatures w14:val="standardContextual"/>
            </w:rPr>
          </w:pPr>
          <w:hyperlink w:anchor="_Toc174432579" w:history="1">
            <w:r w:rsidRPr="00FA53BC">
              <w:rPr>
                <w:rStyle w:val="Hyperlink"/>
                <w:rFonts w:ascii="Calibri Light" w:hAnsi="Calibri Light"/>
                <w:noProof/>
              </w:rPr>
              <w:t>Section 7 Working in Partnership</w:t>
            </w:r>
            <w:r>
              <w:rPr>
                <w:noProof/>
                <w:webHidden/>
              </w:rPr>
              <w:tab/>
            </w:r>
            <w:r>
              <w:rPr>
                <w:noProof/>
                <w:webHidden/>
              </w:rPr>
              <w:fldChar w:fldCharType="begin"/>
            </w:r>
            <w:r>
              <w:rPr>
                <w:noProof/>
                <w:webHidden/>
              </w:rPr>
              <w:instrText xml:space="preserve"> PAGEREF _Toc174432579 \h </w:instrText>
            </w:r>
            <w:r>
              <w:rPr>
                <w:noProof/>
                <w:webHidden/>
              </w:rPr>
            </w:r>
            <w:r>
              <w:rPr>
                <w:noProof/>
                <w:webHidden/>
              </w:rPr>
              <w:fldChar w:fldCharType="separate"/>
            </w:r>
            <w:r>
              <w:rPr>
                <w:noProof/>
                <w:webHidden/>
              </w:rPr>
              <w:t>3</w:t>
            </w:r>
            <w:r w:rsidR="002E5901">
              <w:rPr>
                <w:noProof/>
                <w:webHidden/>
              </w:rPr>
              <w:t>6</w:t>
            </w:r>
            <w:r>
              <w:rPr>
                <w:noProof/>
                <w:webHidden/>
              </w:rPr>
              <w:fldChar w:fldCharType="end"/>
            </w:r>
          </w:hyperlink>
        </w:p>
        <w:p w14:paraId="20786302" w14:textId="3528AC9E"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80" w:history="1">
            <w:r w:rsidRPr="00FA53BC">
              <w:rPr>
                <w:rStyle w:val="Hyperlink"/>
              </w:rPr>
              <w:t>7.1</w:t>
            </w:r>
            <w:r w:rsidR="00C50F36">
              <w:rPr>
                <w:rStyle w:val="Hyperlink"/>
              </w:rPr>
              <w:t xml:space="preserve">    </w:t>
            </w:r>
            <w:r w:rsidRPr="00FA53BC">
              <w:rPr>
                <w:rStyle w:val="Hyperlink"/>
              </w:rPr>
              <w:t xml:space="preserve"> Partnership with Parents / carers</w:t>
            </w:r>
            <w:r>
              <w:rPr>
                <w:webHidden/>
              </w:rPr>
              <w:tab/>
            </w:r>
            <w:r>
              <w:rPr>
                <w:webHidden/>
              </w:rPr>
              <w:fldChar w:fldCharType="begin"/>
            </w:r>
            <w:r>
              <w:rPr>
                <w:webHidden/>
              </w:rPr>
              <w:instrText xml:space="preserve"> PAGEREF _Toc174432580 \h </w:instrText>
            </w:r>
            <w:r>
              <w:rPr>
                <w:webHidden/>
              </w:rPr>
            </w:r>
            <w:r>
              <w:rPr>
                <w:webHidden/>
              </w:rPr>
              <w:fldChar w:fldCharType="separate"/>
            </w:r>
            <w:r>
              <w:rPr>
                <w:webHidden/>
              </w:rPr>
              <w:t>3</w:t>
            </w:r>
            <w:r w:rsidR="002E5901">
              <w:rPr>
                <w:webHidden/>
              </w:rPr>
              <w:t>6</w:t>
            </w:r>
            <w:r>
              <w:rPr>
                <w:webHidden/>
              </w:rPr>
              <w:fldChar w:fldCharType="end"/>
            </w:r>
          </w:hyperlink>
        </w:p>
        <w:p w14:paraId="457B0344" w14:textId="7A6A172D"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81" w:history="1">
            <w:r w:rsidRPr="00FA53BC">
              <w:rPr>
                <w:rStyle w:val="Hyperlink"/>
              </w:rPr>
              <w:t>7.2</w:t>
            </w:r>
            <w:r w:rsidR="00C50F36">
              <w:rPr>
                <w:rFonts w:asciiTheme="minorHAnsi" w:eastAsiaTheme="minorEastAsia" w:hAnsiTheme="minorHAnsi" w:cstheme="minorBidi"/>
                <w:kern w:val="2"/>
                <w:lang w:val="en-GB" w:eastAsia="en-GB"/>
                <w14:ligatures w14:val="standardContextual"/>
              </w:rPr>
              <w:t xml:space="preserve">    </w:t>
            </w:r>
            <w:r w:rsidR="00723A11">
              <w:rPr>
                <w:rFonts w:asciiTheme="minorHAnsi" w:eastAsiaTheme="minorEastAsia" w:hAnsiTheme="minorHAnsi" w:cstheme="minorBidi"/>
                <w:kern w:val="2"/>
                <w:lang w:val="en-GB" w:eastAsia="en-GB"/>
                <w14:ligatures w14:val="standardContextual"/>
              </w:rPr>
              <w:t xml:space="preserve"> </w:t>
            </w:r>
            <w:r w:rsidRPr="00FA53BC">
              <w:rPr>
                <w:rStyle w:val="Hyperlink"/>
              </w:rPr>
              <w:t>Partnerships with Others</w:t>
            </w:r>
            <w:r>
              <w:rPr>
                <w:webHidden/>
              </w:rPr>
              <w:tab/>
            </w:r>
            <w:r>
              <w:rPr>
                <w:webHidden/>
              </w:rPr>
              <w:fldChar w:fldCharType="begin"/>
            </w:r>
            <w:r>
              <w:rPr>
                <w:webHidden/>
              </w:rPr>
              <w:instrText xml:space="preserve"> PAGEREF _Toc174432581 \h </w:instrText>
            </w:r>
            <w:r>
              <w:rPr>
                <w:webHidden/>
              </w:rPr>
            </w:r>
            <w:r>
              <w:rPr>
                <w:webHidden/>
              </w:rPr>
              <w:fldChar w:fldCharType="separate"/>
            </w:r>
            <w:r>
              <w:rPr>
                <w:webHidden/>
              </w:rPr>
              <w:t>3</w:t>
            </w:r>
            <w:r w:rsidR="002E5901">
              <w:rPr>
                <w:webHidden/>
              </w:rPr>
              <w:t>6</w:t>
            </w:r>
            <w:r>
              <w:rPr>
                <w:webHidden/>
              </w:rPr>
              <w:fldChar w:fldCharType="end"/>
            </w:r>
          </w:hyperlink>
        </w:p>
        <w:p w14:paraId="1B3922BE" w14:textId="7667A362"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82" w:history="1">
            <w:r w:rsidRPr="00FA53BC">
              <w:rPr>
                <w:rStyle w:val="Hyperlink"/>
              </w:rPr>
              <w:t xml:space="preserve">7.3  </w:t>
            </w:r>
            <w:r w:rsidR="00723A11">
              <w:rPr>
                <w:rStyle w:val="Hyperlink"/>
              </w:rPr>
              <w:t xml:space="preserve">   </w:t>
            </w:r>
            <w:r w:rsidRPr="00FA53BC">
              <w:rPr>
                <w:rStyle w:val="Hyperlink"/>
              </w:rPr>
              <w:t>The Local Safeguarding Children Partnership</w:t>
            </w:r>
            <w:r>
              <w:rPr>
                <w:webHidden/>
              </w:rPr>
              <w:tab/>
            </w:r>
            <w:r>
              <w:rPr>
                <w:webHidden/>
              </w:rPr>
              <w:fldChar w:fldCharType="begin"/>
            </w:r>
            <w:r>
              <w:rPr>
                <w:webHidden/>
              </w:rPr>
              <w:instrText xml:space="preserve"> PAGEREF _Toc174432582 \h </w:instrText>
            </w:r>
            <w:r>
              <w:rPr>
                <w:webHidden/>
              </w:rPr>
            </w:r>
            <w:r>
              <w:rPr>
                <w:webHidden/>
              </w:rPr>
              <w:fldChar w:fldCharType="separate"/>
            </w:r>
            <w:r>
              <w:rPr>
                <w:webHidden/>
              </w:rPr>
              <w:t>3</w:t>
            </w:r>
            <w:r>
              <w:rPr>
                <w:webHidden/>
              </w:rPr>
              <w:fldChar w:fldCharType="end"/>
            </w:r>
          </w:hyperlink>
          <w:r w:rsidR="002E5901">
            <w:t>7</w:t>
          </w:r>
        </w:p>
        <w:p w14:paraId="79F6A118" w14:textId="2796E269"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83" w:history="1">
            <w:r w:rsidRPr="00FA53BC">
              <w:rPr>
                <w:rStyle w:val="Hyperlink"/>
              </w:rPr>
              <w:t>Section 8  - Ensuring our staff meet our safeguarding expectations</w:t>
            </w:r>
            <w:r>
              <w:rPr>
                <w:webHidden/>
              </w:rPr>
              <w:tab/>
            </w:r>
            <w:r>
              <w:rPr>
                <w:webHidden/>
              </w:rPr>
              <w:fldChar w:fldCharType="begin"/>
            </w:r>
            <w:r>
              <w:rPr>
                <w:webHidden/>
              </w:rPr>
              <w:instrText xml:space="preserve"> PAGEREF _Toc174432583 \h </w:instrText>
            </w:r>
            <w:r>
              <w:rPr>
                <w:webHidden/>
              </w:rPr>
            </w:r>
            <w:r>
              <w:rPr>
                <w:webHidden/>
              </w:rPr>
              <w:fldChar w:fldCharType="separate"/>
            </w:r>
            <w:r>
              <w:rPr>
                <w:webHidden/>
              </w:rPr>
              <w:t>3</w:t>
            </w:r>
            <w:r w:rsidR="002E5901">
              <w:rPr>
                <w:webHidden/>
              </w:rPr>
              <w:t>8</w:t>
            </w:r>
            <w:r>
              <w:rPr>
                <w:webHidden/>
              </w:rPr>
              <w:fldChar w:fldCharType="end"/>
            </w:r>
          </w:hyperlink>
        </w:p>
        <w:p w14:paraId="058F2044" w14:textId="47F37707"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84" w:history="1">
            <w:r w:rsidRPr="00FA53BC">
              <w:rPr>
                <w:rStyle w:val="Hyperlink"/>
              </w:rPr>
              <w:t>8.1</w:t>
            </w:r>
            <w:r w:rsidR="00723A11">
              <w:rPr>
                <w:rStyle w:val="Hyperlink"/>
              </w:rPr>
              <w:t xml:space="preserve">    </w:t>
            </w:r>
            <w:r w:rsidRPr="00FA53BC">
              <w:rPr>
                <w:rStyle w:val="Hyperlink"/>
              </w:rPr>
              <w:t xml:space="preserve"> Safer Recruitment and Selection</w:t>
            </w:r>
            <w:r>
              <w:rPr>
                <w:webHidden/>
              </w:rPr>
              <w:tab/>
            </w:r>
            <w:r>
              <w:rPr>
                <w:webHidden/>
              </w:rPr>
              <w:fldChar w:fldCharType="begin"/>
            </w:r>
            <w:r>
              <w:rPr>
                <w:webHidden/>
              </w:rPr>
              <w:instrText xml:space="preserve"> PAGEREF _Toc174432584 \h </w:instrText>
            </w:r>
            <w:r>
              <w:rPr>
                <w:webHidden/>
              </w:rPr>
            </w:r>
            <w:r>
              <w:rPr>
                <w:webHidden/>
              </w:rPr>
              <w:fldChar w:fldCharType="separate"/>
            </w:r>
            <w:r>
              <w:rPr>
                <w:webHidden/>
              </w:rPr>
              <w:t>3</w:t>
            </w:r>
            <w:r w:rsidR="002E5901">
              <w:rPr>
                <w:webHidden/>
              </w:rPr>
              <w:t>8</w:t>
            </w:r>
            <w:r>
              <w:rPr>
                <w:webHidden/>
              </w:rPr>
              <w:fldChar w:fldCharType="end"/>
            </w:r>
          </w:hyperlink>
        </w:p>
        <w:p w14:paraId="5ED57EA2" w14:textId="5F9F1942"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85" w:history="1">
            <w:r w:rsidRPr="00FA53BC">
              <w:rPr>
                <w:rStyle w:val="Hyperlink"/>
              </w:rPr>
              <w:t xml:space="preserve">8.2 </w:t>
            </w:r>
            <w:r w:rsidR="00723A11">
              <w:rPr>
                <w:rStyle w:val="Hyperlink"/>
              </w:rPr>
              <w:t xml:space="preserve">    </w:t>
            </w:r>
            <w:r w:rsidRPr="00FA53BC">
              <w:rPr>
                <w:rStyle w:val="Hyperlink"/>
              </w:rPr>
              <w:t>Staff training including induction</w:t>
            </w:r>
            <w:r>
              <w:rPr>
                <w:webHidden/>
              </w:rPr>
              <w:tab/>
            </w:r>
            <w:r w:rsidR="00723A11">
              <w:rPr>
                <w:webHidden/>
              </w:rPr>
              <w:t>3</w:t>
            </w:r>
            <w:r w:rsidR="0060176E">
              <w:rPr>
                <w:webHidden/>
              </w:rPr>
              <w:t>9</w:t>
            </w:r>
          </w:hyperlink>
        </w:p>
        <w:p w14:paraId="3F67F3F4" w14:textId="63535D2F"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86" w:history="1">
            <w:r w:rsidRPr="00FA53BC">
              <w:rPr>
                <w:rStyle w:val="Hyperlink"/>
              </w:rPr>
              <w:t xml:space="preserve">8.3 </w:t>
            </w:r>
            <w:r w:rsidR="00723A11">
              <w:rPr>
                <w:rStyle w:val="Hyperlink"/>
              </w:rPr>
              <w:t xml:space="preserve">   </w:t>
            </w:r>
            <w:r w:rsidRPr="00FA53BC">
              <w:rPr>
                <w:rStyle w:val="Hyperlink"/>
              </w:rPr>
              <w:t xml:space="preserve"> Allegations against staff</w:t>
            </w:r>
            <w:r>
              <w:rPr>
                <w:webHidden/>
              </w:rPr>
              <w:tab/>
            </w:r>
            <w:r w:rsidR="0060176E">
              <w:rPr>
                <w:webHidden/>
              </w:rPr>
              <w:t>40</w:t>
            </w:r>
          </w:hyperlink>
        </w:p>
        <w:p w14:paraId="1206AF16" w14:textId="520268CC" w:rsidR="00CE6615" w:rsidRDefault="00CE6615" w:rsidP="000B4681">
          <w:pPr>
            <w:pStyle w:val="TOC1"/>
            <w:rPr>
              <w:rFonts w:asciiTheme="minorHAnsi" w:eastAsiaTheme="minorEastAsia" w:hAnsiTheme="minorHAnsi" w:cstheme="minorBidi"/>
              <w:kern w:val="2"/>
              <w:lang w:val="en-GB" w:eastAsia="en-GB"/>
              <w14:ligatures w14:val="standardContextual"/>
            </w:rPr>
          </w:pPr>
          <w:hyperlink w:anchor="_Toc174432587" w:history="1">
            <w:r w:rsidRPr="00FA53BC">
              <w:rPr>
                <w:rStyle w:val="Hyperlink"/>
              </w:rPr>
              <w:t>8.4</w:t>
            </w:r>
            <w:r w:rsidR="00723A11">
              <w:rPr>
                <w:rFonts w:asciiTheme="minorHAnsi" w:eastAsiaTheme="minorEastAsia" w:hAnsiTheme="minorHAnsi" w:cstheme="minorBidi"/>
                <w:kern w:val="2"/>
                <w:lang w:val="en-GB" w:eastAsia="en-GB"/>
                <w14:ligatures w14:val="standardContextual"/>
              </w:rPr>
              <w:t xml:space="preserve">    </w:t>
            </w:r>
            <w:r w:rsidRPr="00FA53BC">
              <w:rPr>
                <w:rStyle w:val="Hyperlink"/>
              </w:rPr>
              <w:t>Low Level Concerns</w:t>
            </w:r>
            <w:r>
              <w:rPr>
                <w:webHidden/>
              </w:rPr>
              <w:tab/>
            </w:r>
            <w:r w:rsidR="004D31D4">
              <w:rPr>
                <w:webHidden/>
              </w:rPr>
              <w:t>4</w:t>
            </w:r>
            <w:r w:rsidR="0060176E">
              <w:rPr>
                <w:webHidden/>
              </w:rPr>
              <w:t>1</w:t>
            </w:r>
          </w:hyperlink>
        </w:p>
        <w:p w14:paraId="2577917F" w14:textId="30452EC7" w:rsidR="00CE6615" w:rsidRDefault="00DC67A8" w:rsidP="000B4681">
          <w:pPr>
            <w:pStyle w:val="TOC1"/>
            <w:rPr>
              <w:rFonts w:asciiTheme="minorHAnsi" w:eastAsiaTheme="minorEastAsia" w:hAnsiTheme="minorHAnsi" w:cstheme="minorBidi"/>
              <w:kern w:val="2"/>
              <w:lang w:val="en-GB" w:eastAsia="en-GB"/>
              <w14:ligatures w14:val="standardContextual"/>
            </w:rPr>
          </w:pPr>
          <w:hyperlink w:anchor="_Toc174432588" w:history="1">
            <w:r>
              <w:rPr>
                <w:rStyle w:val="Hyperlink"/>
              </w:rPr>
              <w:t>8.5</w:t>
            </w:r>
            <w:r w:rsidR="00CE6615" w:rsidRPr="00FA53BC">
              <w:rPr>
                <w:rStyle w:val="Hyperlink"/>
              </w:rPr>
              <w:t xml:space="preserve"> </w:t>
            </w:r>
            <w:r>
              <w:rPr>
                <w:rStyle w:val="Hyperlink"/>
              </w:rPr>
              <w:t xml:space="preserve">   </w:t>
            </w:r>
            <w:r w:rsidR="00CE6615" w:rsidRPr="00FA53BC">
              <w:rPr>
                <w:rStyle w:val="Hyperlink"/>
              </w:rPr>
              <w:t>Whistleblowing</w:t>
            </w:r>
            <w:r w:rsidR="00CE6615">
              <w:rPr>
                <w:webHidden/>
              </w:rPr>
              <w:tab/>
            </w:r>
            <w:r w:rsidR="009B728C">
              <w:rPr>
                <w:webHidden/>
              </w:rPr>
              <w:t>4</w:t>
            </w:r>
            <w:r w:rsidR="0060176E">
              <w:rPr>
                <w:webHidden/>
              </w:rPr>
              <w:t>2</w:t>
            </w:r>
          </w:hyperlink>
        </w:p>
        <w:p w14:paraId="771578F2" w14:textId="15F4F6FB" w:rsidR="00CE6615" w:rsidRDefault="00CE6615">
          <w:pPr>
            <w:pStyle w:val="TOC2"/>
            <w:tabs>
              <w:tab w:val="right" w:leader="dot" w:pos="9038"/>
            </w:tabs>
            <w:rPr>
              <w:rFonts w:asciiTheme="minorHAnsi" w:eastAsiaTheme="minorEastAsia" w:hAnsiTheme="minorHAnsi" w:cstheme="minorBidi"/>
              <w:noProof/>
              <w:kern w:val="2"/>
              <w:lang w:val="en-GB" w:eastAsia="en-GB"/>
              <w14:ligatures w14:val="standardContextual"/>
            </w:rPr>
          </w:pPr>
          <w:hyperlink w:anchor="_Toc174432589" w:history="1">
            <w:r w:rsidRPr="00FA53BC">
              <w:rPr>
                <w:rStyle w:val="Hyperlink"/>
                <w:rFonts w:cs="Calibri"/>
                <w:noProof/>
              </w:rPr>
              <w:t>Appendix 1 – Contact Details</w:t>
            </w:r>
            <w:r>
              <w:rPr>
                <w:noProof/>
                <w:webHidden/>
              </w:rPr>
              <w:tab/>
            </w:r>
            <w:r>
              <w:rPr>
                <w:noProof/>
                <w:webHidden/>
              </w:rPr>
              <w:fldChar w:fldCharType="begin"/>
            </w:r>
            <w:r>
              <w:rPr>
                <w:noProof/>
                <w:webHidden/>
              </w:rPr>
              <w:instrText xml:space="preserve"> PAGEREF _Toc174432589 \h </w:instrText>
            </w:r>
            <w:r>
              <w:rPr>
                <w:noProof/>
                <w:webHidden/>
              </w:rPr>
            </w:r>
            <w:r>
              <w:rPr>
                <w:noProof/>
                <w:webHidden/>
              </w:rPr>
              <w:fldChar w:fldCharType="separate"/>
            </w:r>
            <w:r>
              <w:rPr>
                <w:noProof/>
                <w:webHidden/>
              </w:rPr>
              <w:t>4</w:t>
            </w:r>
            <w:r w:rsidR="0060176E">
              <w:rPr>
                <w:noProof/>
                <w:webHidden/>
              </w:rPr>
              <w:t>3</w:t>
            </w:r>
            <w:r>
              <w:rPr>
                <w:noProof/>
                <w:webHidden/>
              </w:rPr>
              <w:fldChar w:fldCharType="end"/>
            </w:r>
          </w:hyperlink>
        </w:p>
        <w:p w14:paraId="0DCDC484" w14:textId="170C4661" w:rsidR="00CE6615" w:rsidRDefault="00CE6615">
          <w:pPr>
            <w:pStyle w:val="TOC2"/>
            <w:tabs>
              <w:tab w:val="right" w:leader="dot" w:pos="9038"/>
            </w:tabs>
            <w:rPr>
              <w:rFonts w:asciiTheme="minorHAnsi" w:eastAsiaTheme="minorEastAsia" w:hAnsiTheme="minorHAnsi" w:cstheme="minorBidi"/>
              <w:noProof/>
              <w:kern w:val="2"/>
              <w:lang w:val="en-GB" w:eastAsia="en-GB"/>
              <w14:ligatures w14:val="standardContextual"/>
            </w:rPr>
          </w:pPr>
          <w:hyperlink w:anchor="_Toc174432590" w:history="1">
            <w:r w:rsidRPr="00FA53BC">
              <w:rPr>
                <w:rStyle w:val="Hyperlink"/>
                <w:rFonts w:cs="Calibri"/>
                <w:noProof/>
              </w:rPr>
              <w:t>Appendix 2 – Early Years Safeguarding Expectations</w:t>
            </w:r>
            <w:r>
              <w:rPr>
                <w:noProof/>
                <w:webHidden/>
              </w:rPr>
              <w:tab/>
            </w:r>
            <w:r>
              <w:rPr>
                <w:noProof/>
                <w:webHidden/>
              </w:rPr>
              <w:fldChar w:fldCharType="begin"/>
            </w:r>
            <w:r>
              <w:rPr>
                <w:noProof/>
                <w:webHidden/>
              </w:rPr>
              <w:instrText xml:space="preserve"> PAGEREF _Toc174432590 \h </w:instrText>
            </w:r>
            <w:r>
              <w:rPr>
                <w:noProof/>
                <w:webHidden/>
              </w:rPr>
            </w:r>
            <w:r>
              <w:rPr>
                <w:noProof/>
                <w:webHidden/>
              </w:rPr>
              <w:fldChar w:fldCharType="separate"/>
            </w:r>
            <w:r>
              <w:rPr>
                <w:noProof/>
                <w:webHidden/>
              </w:rPr>
              <w:t>4</w:t>
            </w:r>
            <w:r w:rsidR="0060176E">
              <w:rPr>
                <w:noProof/>
                <w:webHidden/>
              </w:rPr>
              <w:t>4</w:t>
            </w:r>
            <w:r>
              <w:rPr>
                <w:noProof/>
                <w:webHidden/>
              </w:rPr>
              <w:fldChar w:fldCharType="end"/>
            </w:r>
          </w:hyperlink>
        </w:p>
        <w:p w14:paraId="4DEFF54D" w14:textId="7B5934E5" w:rsidR="00D0348E" w:rsidRDefault="00D0348E">
          <w:r>
            <w:rPr>
              <w:b/>
              <w:bCs/>
              <w:noProof/>
            </w:rPr>
            <w:fldChar w:fldCharType="end"/>
          </w:r>
          <w:r w:rsidR="00716473">
            <w:rPr>
              <w:b/>
              <w:bCs/>
              <w:noProof/>
            </w:rPr>
            <w:t xml:space="preserve">     </w:t>
          </w:r>
          <w:r w:rsidR="00716473" w:rsidRPr="00716473">
            <w:rPr>
              <w:noProof/>
            </w:rPr>
            <w:t>Appendix 3 – Link to Helping Children Thrive 2025– Knowsley   ………………………………………………</w:t>
          </w:r>
          <w:r w:rsidR="00716473">
            <w:rPr>
              <w:noProof/>
            </w:rPr>
            <w:t>….</w:t>
          </w:r>
          <w:r w:rsidR="0060176E">
            <w:rPr>
              <w:noProof/>
            </w:rPr>
            <w:t>60</w:t>
          </w:r>
        </w:p>
      </w:sdtContent>
    </w:sdt>
    <w:p w14:paraId="53565B15" w14:textId="0D0952A1" w:rsidR="00D0348E" w:rsidRDefault="00D0348E">
      <w:pPr>
        <w:suppressAutoHyphens w:val="0"/>
        <w:rPr>
          <w:rFonts w:ascii="Calibri Light" w:eastAsia="Times New Roman" w:hAnsi="Calibri Light"/>
          <w:color w:val="217D6F"/>
          <w:sz w:val="32"/>
          <w:szCs w:val="32"/>
        </w:rPr>
      </w:pPr>
    </w:p>
    <w:p w14:paraId="39B3B438" w14:textId="77777777" w:rsidR="00D0348E" w:rsidRDefault="00D0348E">
      <w:pPr>
        <w:suppressAutoHyphens w:val="0"/>
        <w:rPr>
          <w:rFonts w:ascii="Calibri Light" w:eastAsia="Times New Roman" w:hAnsi="Calibri Light"/>
          <w:color w:val="217D6F"/>
          <w:sz w:val="32"/>
          <w:szCs w:val="32"/>
        </w:rPr>
      </w:pPr>
      <w:r>
        <w:rPr>
          <w:rFonts w:ascii="Calibri Light" w:eastAsia="Times New Roman" w:hAnsi="Calibri Light"/>
          <w:color w:val="217D6F"/>
          <w:sz w:val="32"/>
          <w:szCs w:val="32"/>
        </w:rPr>
        <w:br w:type="page"/>
      </w:r>
    </w:p>
    <w:p w14:paraId="6E268B64" w14:textId="77777777" w:rsidR="008604E0" w:rsidRPr="00C10133" w:rsidRDefault="008604E0" w:rsidP="008604E0">
      <w:pPr>
        <w:pStyle w:val="Style2"/>
        <w:rPr>
          <w:color w:val="5D5593"/>
          <w:sz w:val="36"/>
          <w:szCs w:val="36"/>
        </w:rPr>
      </w:pPr>
      <w:r w:rsidRPr="00C10133">
        <w:rPr>
          <w:color w:val="5D5593"/>
          <w:sz w:val="36"/>
          <w:szCs w:val="36"/>
        </w:rPr>
        <w:lastRenderedPageBreak/>
        <w:t>Section 1 - Introduction</w:t>
      </w:r>
    </w:p>
    <w:p w14:paraId="57BE69B2" w14:textId="77777777" w:rsidR="008604E0" w:rsidRPr="00C10133" w:rsidRDefault="008604E0" w:rsidP="008604E0">
      <w:pPr>
        <w:pStyle w:val="Style2"/>
        <w:ind w:left="360"/>
        <w:rPr>
          <w:color w:val="5D5593"/>
          <w:sz w:val="36"/>
          <w:szCs w:val="36"/>
        </w:rPr>
      </w:pPr>
      <w:proofErr w:type="gramStart"/>
      <w:r w:rsidRPr="00C10133">
        <w:rPr>
          <w:color w:val="5D5593"/>
        </w:rPr>
        <w:t>1.1  Key</w:t>
      </w:r>
      <w:proofErr w:type="gramEnd"/>
      <w:r w:rsidRPr="00C10133">
        <w:rPr>
          <w:color w:val="5D5593"/>
        </w:rPr>
        <w:t xml:space="preserve"> Contacts</w:t>
      </w:r>
    </w:p>
    <w:tbl>
      <w:tblPr>
        <w:tblStyle w:val="TableGrid"/>
        <w:tblW w:w="8879" w:type="dxa"/>
        <w:tblInd w:w="134" w:type="dxa"/>
        <w:tblLook w:val="04A0" w:firstRow="1" w:lastRow="0" w:firstColumn="1" w:lastColumn="0" w:noHBand="0" w:noVBand="1"/>
      </w:tblPr>
      <w:tblGrid>
        <w:gridCol w:w="2556"/>
        <w:gridCol w:w="2108"/>
        <w:gridCol w:w="4215"/>
      </w:tblGrid>
      <w:tr w:rsidR="008B33FC" w:rsidRPr="001B2CB5" w14:paraId="611F2CDC" w14:textId="77777777" w:rsidTr="000D219E">
        <w:tc>
          <w:tcPr>
            <w:tcW w:w="3075" w:type="dxa"/>
            <w:tcBorders>
              <w:top w:val="single" w:sz="6" w:space="0" w:color="auto"/>
              <w:left w:val="single" w:sz="6" w:space="0" w:color="auto"/>
              <w:bottom w:val="single" w:sz="6" w:space="0" w:color="auto"/>
              <w:right w:val="single" w:sz="6" w:space="0" w:color="auto"/>
            </w:tcBorders>
          </w:tcPr>
          <w:p w14:paraId="76868CEC" w14:textId="77777777" w:rsidR="008B33FC" w:rsidRPr="001B2CB5" w:rsidRDefault="008B33FC" w:rsidP="000D219E">
            <w:pPr>
              <w:pStyle w:val="Style3"/>
              <w:rPr>
                <w:rFonts w:ascii="Calibri Light" w:eastAsia="Times New Roman" w:hAnsi="Calibri Light" w:cs="Times New Roman"/>
                <w:b w:val="0"/>
                <w:bCs w:val="0"/>
                <w:color w:val="217D6F"/>
                <w:sz w:val="32"/>
                <w:szCs w:val="32"/>
              </w:rPr>
            </w:pPr>
            <w:bookmarkStart w:id="7" w:name="_Toc165467555"/>
            <w:r w:rsidRPr="001B2CB5">
              <w:rPr>
                <w:rFonts w:ascii="Arial" w:eastAsia="Times New Roman" w:hAnsi="Arial" w:cs="Arial"/>
                <w:b w:val="0"/>
                <w:bCs w:val="0"/>
                <w:color w:val="217D6F"/>
                <w:kern w:val="0"/>
                <w:sz w:val="32"/>
                <w:szCs w:val="32"/>
                <w:lang w:eastAsia="en-GB"/>
              </w:rPr>
              <w:t>Role </w:t>
            </w:r>
          </w:p>
        </w:tc>
        <w:tc>
          <w:tcPr>
            <w:tcW w:w="2573" w:type="dxa"/>
            <w:tcBorders>
              <w:top w:val="single" w:sz="6" w:space="0" w:color="auto"/>
              <w:left w:val="single" w:sz="6" w:space="0" w:color="auto"/>
              <w:bottom w:val="single" w:sz="6" w:space="0" w:color="auto"/>
              <w:right w:val="single" w:sz="6" w:space="0" w:color="auto"/>
            </w:tcBorders>
          </w:tcPr>
          <w:p w14:paraId="22D927A8" w14:textId="77777777" w:rsidR="008B33FC" w:rsidRPr="001B2CB5" w:rsidRDefault="008B33FC" w:rsidP="000D219E">
            <w:pPr>
              <w:pStyle w:val="Style3"/>
              <w:rPr>
                <w:rFonts w:ascii="Calibri Light" w:eastAsia="Times New Roman" w:hAnsi="Calibri Light" w:cs="Times New Roman"/>
                <w:b w:val="0"/>
                <w:bCs w:val="0"/>
                <w:color w:val="217D6F"/>
                <w:sz w:val="32"/>
                <w:szCs w:val="32"/>
              </w:rPr>
            </w:pPr>
            <w:r w:rsidRPr="001B2CB5">
              <w:rPr>
                <w:rFonts w:ascii="Arial" w:eastAsia="Times New Roman" w:hAnsi="Arial" w:cs="Arial"/>
                <w:b w:val="0"/>
                <w:bCs w:val="0"/>
                <w:color w:val="217D6F"/>
                <w:kern w:val="0"/>
                <w:sz w:val="32"/>
                <w:szCs w:val="32"/>
                <w:lang w:eastAsia="en-GB"/>
              </w:rPr>
              <w:t>Name </w:t>
            </w:r>
          </w:p>
        </w:tc>
        <w:tc>
          <w:tcPr>
            <w:tcW w:w="3231" w:type="dxa"/>
            <w:tcBorders>
              <w:top w:val="single" w:sz="6" w:space="0" w:color="auto"/>
              <w:left w:val="single" w:sz="6" w:space="0" w:color="auto"/>
              <w:bottom w:val="single" w:sz="6" w:space="0" w:color="auto"/>
              <w:right w:val="single" w:sz="6" w:space="0" w:color="auto"/>
            </w:tcBorders>
          </w:tcPr>
          <w:p w14:paraId="7FD31D7C" w14:textId="77777777" w:rsidR="008B33FC" w:rsidRPr="001B2CB5" w:rsidRDefault="008B33FC" w:rsidP="000D219E">
            <w:pPr>
              <w:pStyle w:val="Style3"/>
              <w:rPr>
                <w:rFonts w:ascii="Calibri Light" w:eastAsia="Times New Roman" w:hAnsi="Calibri Light" w:cs="Times New Roman"/>
                <w:b w:val="0"/>
                <w:bCs w:val="0"/>
                <w:color w:val="217D6F"/>
                <w:sz w:val="32"/>
                <w:szCs w:val="32"/>
              </w:rPr>
            </w:pPr>
            <w:r w:rsidRPr="001B2CB5">
              <w:rPr>
                <w:rFonts w:ascii="Arial" w:eastAsia="Times New Roman" w:hAnsi="Arial" w:cs="Arial"/>
                <w:b w:val="0"/>
                <w:bCs w:val="0"/>
                <w:color w:val="217D6F"/>
                <w:kern w:val="0"/>
                <w:sz w:val="32"/>
                <w:szCs w:val="32"/>
                <w:lang w:eastAsia="en-GB"/>
              </w:rPr>
              <w:t>Contact details </w:t>
            </w:r>
          </w:p>
        </w:tc>
      </w:tr>
      <w:tr w:rsidR="008B33FC" w:rsidRPr="00636A00" w14:paraId="16C6ED03" w14:textId="77777777" w:rsidTr="000D219E">
        <w:tc>
          <w:tcPr>
            <w:tcW w:w="3075" w:type="dxa"/>
          </w:tcPr>
          <w:p w14:paraId="0408D5B5" w14:textId="77777777" w:rsidR="008B33FC" w:rsidRPr="000B65B8" w:rsidRDefault="008B33FC" w:rsidP="000D219E">
            <w:pPr>
              <w:pStyle w:val="Style3"/>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Designated safeguarding lead (DSL)</w:t>
            </w:r>
          </w:p>
        </w:tc>
        <w:tc>
          <w:tcPr>
            <w:tcW w:w="2573" w:type="dxa"/>
          </w:tcPr>
          <w:p w14:paraId="61FB35CD" w14:textId="77777777" w:rsidR="008B33FC" w:rsidRPr="00636A00" w:rsidRDefault="008B33FC" w:rsidP="000D219E">
            <w:pPr>
              <w:pStyle w:val="Style3"/>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Hannah Whitehall</w:t>
            </w:r>
          </w:p>
        </w:tc>
        <w:tc>
          <w:tcPr>
            <w:tcW w:w="3231" w:type="dxa"/>
          </w:tcPr>
          <w:p w14:paraId="7D4BEA63" w14:textId="5D82B402" w:rsidR="008B33FC" w:rsidRDefault="008B33FC" w:rsidP="000D219E">
            <w:pPr>
              <w:pStyle w:val="Style3"/>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safeguarding</w:t>
            </w:r>
            <w:r w:rsidRPr="000F2041">
              <w:rPr>
                <w:rFonts w:ascii="Arial" w:eastAsia="Times New Roman" w:hAnsi="Arial" w:cs="Arial"/>
                <w:b w:val="0"/>
                <w:bCs w:val="0"/>
                <w:color w:val="auto"/>
                <w:sz w:val="22"/>
                <w:szCs w:val="22"/>
              </w:rPr>
              <w:t>@hps.theheathfamily.org.uk</w:t>
            </w:r>
          </w:p>
          <w:p w14:paraId="646BCDE6" w14:textId="7376426F" w:rsidR="008B33FC" w:rsidRPr="00636A00" w:rsidRDefault="008B33FC" w:rsidP="000D219E">
            <w:pPr>
              <w:pStyle w:val="Style3"/>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0151 459 3973</w:t>
            </w:r>
          </w:p>
        </w:tc>
      </w:tr>
      <w:tr w:rsidR="008B33FC" w:rsidRPr="00636A00" w14:paraId="2B9AA378" w14:textId="77777777" w:rsidTr="000D219E">
        <w:tc>
          <w:tcPr>
            <w:tcW w:w="3075" w:type="dxa"/>
          </w:tcPr>
          <w:p w14:paraId="687F5A9D" w14:textId="77777777" w:rsidR="008B33FC" w:rsidRPr="000B65B8" w:rsidRDefault="008B33FC" w:rsidP="000D219E">
            <w:pPr>
              <w:pStyle w:val="Style3"/>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Deputy Designated Safeguarding Lead</w:t>
            </w:r>
          </w:p>
        </w:tc>
        <w:tc>
          <w:tcPr>
            <w:tcW w:w="2573" w:type="dxa"/>
          </w:tcPr>
          <w:p w14:paraId="78C420A8" w14:textId="77777777" w:rsidR="008B33FC" w:rsidRDefault="008B33FC" w:rsidP="000D219E">
            <w:pPr>
              <w:pStyle w:val="Style3"/>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Julie Whitby</w:t>
            </w:r>
          </w:p>
          <w:p w14:paraId="1725D541" w14:textId="77777777" w:rsidR="008B33FC" w:rsidRPr="00636A00" w:rsidRDefault="008B33FC" w:rsidP="000D219E">
            <w:pPr>
              <w:pStyle w:val="Style3"/>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Rachel Redmond</w:t>
            </w:r>
          </w:p>
        </w:tc>
        <w:tc>
          <w:tcPr>
            <w:tcW w:w="3231" w:type="dxa"/>
          </w:tcPr>
          <w:p w14:paraId="38B8CFF8" w14:textId="77777777" w:rsidR="008B33FC" w:rsidRDefault="008B33FC" w:rsidP="008B33FC">
            <w:pPr>
              <w:pStyle w:val="Style3"/>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safeguarding</w:t>
            </w:r>
            <w:r w:rsidRPr="000F2041">
              <w:rPr>
                <w:rFonts w:ascii="Arial" w:eastAsia="Times New Roman" w:hAnsi="Arial" w:cs="Arial"/>
                <w:b w:val="0"/>
                <w:bCs w:val="0"/>
                <w:color w:val="auto"/>
                <w:sz w:val="22"/>
                <w:szCs w:val="22"/>
              </w:rPr>
              <w:t>@hps.theheathfamily.org.uk</w:t>
            </w:r>
          </w:p>
          <w:p w14:paraId="4E3A3F49" w14:textId="250F3C8E" w:rsidR="008B33FC" w:rsidRPr="00636A00" w:rsidRDefault="008B33FC" w:rsidP="008B33FC">
            <w:pPr>
              <w:pStyle w:val="Style3"/>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0151 459 3973</w:t>
            </w:r>
          </w:p>
        </w:tc>
      </w:tr>
      <w:tr w:rsidR="008B33FC" w:rsidRPr="00636A00" w14:paraId="2EAB8387" w14:textId="77777777" w:rsidTr="000D219E">
        <w:tc>
          <w:tcPr>
            <w:tcW w:w="3075" w:type="dxa"/>
          </w:tcPr>
          <w:p w14:paraId="667E052A" w14:textId="77777777" w:rsidR="008B33FC" w:rsidRPr="000B65B8" w:rsidRDefault="008B33FC" w:rsidP="000D219E">
            <w:pPr>
              <w:pStyle w:val="Style3"/>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Senior Mental Health Lead</w:t>
            </w:r>
          </w:p>
        </w:tc>
        <w:tc>
          <w:tcPr>
            <w:tcW w:w="2573" w:type="dxa"/>
          </w:tcPr>
          <w:p w14:paraId="0B98FC8B" w14:textId="77777777" w:rsidR="008B33FC" w:rsidRPr="00636A00" w:rsidRDefault="008B33FC" w:rsidP="000D219E">
            <w:pPr>
              <w:pStyle w:val="Style3"/>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Rachel Redmond</w:t>
            </w:r>
          </w:p>
        </w:tc>
        <w:tc>
          <w:tcPr>
            <w:tcW w:w="3231" w:type="dxa"/>
          </w:tcPr>
          <w:p w14:paraId="20472754" w14:textId="77777777" w:rsidR="008B33FC" w:rsidRDefault="008B33FC" w:rsidP="008B33FC">
            <w:pPr>
              <w:pStyle w:val="Style3"/>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safeguarding</w:t>
            </w:r>
            <w:r w:rsidRPr="000F2041">
              <w:rPr>
                <w:rFonts w:ascii="Arial" w:eastAsia="Times New Roman" w:hAnsi="Arial" w:cs="Arial"/>
                <w:b w:val="0"/>
                <w:bCs w:val="0"/>
                <w:color w:val="auto"/>
                <w:sz w:val="22"/>
                <w:szCs w:val="22"/>
              </w:rPr>
              <w:t>@hps.theheathfamily.org.uk</w:t>
            </w:r>
          </w:p>
          <w:p w14:paraId="03ECCE1B" w14:textId="64BC8579" w:rsidR="008B33FC" w:rsidRPr="00636A00" w:rsidRDefault="008B33FC" w:rsidP="008B33FC">
            <w:pPr>
              <w:pStyle w:val="Style3"/>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0151 459 3973</w:t>
            </w:r>
          </w:p>
        </w:tc>
      </w:tr>
      <w:tr w:rsidR="008B33FC" w:rsidRPr="00636A00" w14:paraId="6C9707C4" w14:textId="77777777" w:rsidTr="000D219E">
        <w:tc>
          <w:tcPr>
            <w:tcW w:w="3075" w:type="dxa"/>
          </w:tcPr>
          <w:p w14:paraId="04E1A1D8" w14:textId="77777777" w:rsidR="008B33FC" w:rsidRPr="000B65B8" w:rsidRDefault="008B33FC" w:rsidP="000D219E">
            <w:pPr>
              <w:pStyle w:val="Style3"/>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Local Authority Designated Officer</w:t>
            </w:r>
          </w:p>
        </w:tc>
        <w:tc>
          <w:tcPr>
            <w:tcW w:w="2573" w:type="dxa"/>
          </w:tcPr>
          <w:p w14:paraId="5F0AA01A" w14:textId="77777777" w:rsidR="008B33FC" w:rsidRPr="00636A00" w:rsidRDefault="008B33FC" w:rsidP="000D219E">
            <w:pPr>
              <w:pStyle w:val="Style3"/>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Diane Kitcher</w:t>
            </w:r>
          </w:p>
        </w:tc>
        <w:tc>
          <w:tcPr>
            <w:tcW w:w="3231" w:type="dxa"/>
          </w:tcPr>
          <w:p w14:paraId="35ACEDF9" w14:textId="77777777" w:rsidR="008B33FC" w:rsidRPr="00636A00" w:rsidRDefault="008B33FC" w:rsidP="000D219E">
            <w:pPr>
              <w:pStyle w:val="Style3"/>
              <w:rPr>
                <w:rStyle w:val="Strong"/>
                <w:rFonts w:ascii="Arial" w:hAnsi="Arial" w:cs="Arial"/>
                <w:color w:val="273244"/>
                <w:sz w:val="22"/>
                <w:szCs w:val="22"/>
                <w:shd w:val="clear" w:color="auto" w:fill="FFFFFF"/>
              </w:rPr>
            </w:pPr>
            <w:r>
              <w:rPr>
                <w:rStyle w:val="Strong"/>
                <w:rFonts w:ascii="Arial" w:hAnsi="Arial" w:cs="Arial"/>
                <w:color w:val="273244"/>
                <w:sz w:val="22"/>
                <w:szCs w:val="22"/>
                <w:shd w:val="clear" w:color="auto" w:fill="FFFFFF"/>
              </w:rPr>
              <w:t>Diane.kitcher</w:t>
            </w:r>
            <w:r w:rsidRPr="00636A00">
              <w:rPr>
                <w:rStyle w:val="Strong"/>
                <w:rFonts w:ascii="Arial" w:hAnsi="Arial" w:cs="Arial"/>
                <w:color w:val="273244"/>
                <w:sz w:val="22"/>
                <w:szCs w:val="22"/>
                <w:shd w:val="clear" w:color="auto" w:fill="FFFFFF"/>
              </w:rPr>
              <w:t>@</w:t>
            </w:r>
            <w:r>
              <w:rPr>
                <w:rStyle w:val="Strong"/>
                <w:rFonts w:ascii="Arial" w:hAnsi="Arial" w:cs="Arial"/>
                <w:color w:val="273244"/>
                <w:sz w:val="22"/>
                <w:szCs w:val="22"/>
                <w:shd w:val="clear" w:color="auto" w:fill="FFFFFF"/>
              </w:rPr>
              <w:t>knowsley.co</w:t>
            </w:r>
            <w:r w:rsidRPr="00636A00">
              <w:rPr>
                <w:rStyle w:val="Strong"/>
                <w:rFonts w:ascii="Arial" w:hAnsi="Arial" w:cs="Arial"/>
                <w:color w:val="273244"/>
                <w:sz w:val="22"/>
                <w:szCs w:val="22"/>
                <w:shd w:val="clear" w:color="auto" w:fill="FFFFFF"/>
              </w:rPr>
              <w:t>.uk</w:t>
            </w:r>
          </w:p>
          <w:p w14:paraId="46322BD8" w14:textId="039C3F64" w:rsidR="008B33FC" w:rsidRPr="00636A00" w:rsidRDefault="008B33FC" w:rsidP="000D219E">
            <w:pPr>
              <w:pStyle w:val="Style3"/>
              <w:rPr>
                <w:rStyle w:val="Strong"/>
                <w:rFonts w:ascii="Arial" w:hAnsi="Arial" w:cs="Arial"/>
                <w:color w:val="273244"/>
                <w:sz w:val="22"/>
                <w:szCs w:val="22"/>
                <w:shd w:val="clear" w:color="auto" w:fill="FFFFFF"/>
              </w:rPr>
            </w:pPr>
            <w:r w:rsidRPr="00636A00">
              <w:rPr>
                <w:rStyle w:val="Strong"/>
                <w:rFonts w:ascii="Arial" w:hAnsi="Arial" w:cs="Arial"/>
                <w:color w:val="273244"/>
                <w:sz w:val="22"/>
                <w:szCs w:val="22"/>
                <w:shd w:val="clear" w:color="auto" w:fill="FFFFFF"/>
              </w:rPr>
              <w:t xml:space="preserve">Tel: </w:t>
            </w:r>
            <w:r w:rsidRPr="008B33FC">
              <w:rPr>
                <w:rFonts w:ascii="Arial" w:hAnsi="Arial" w:cs="Arial"/>
                <w:b w:val="0"/>
                <w:bCs w:val="0"/>
                <w:color w:val="000000" w:themeColor="text1"/>
                <w:sz w:val="22"/>
                <w:szCs w:val="22"/>
              </w:rPr>
              <w:t>07385420432</w:t>
            </w:r>
          </w:p>
          <w:p w14:paraId="0DC8D4C3" w14:textId="77777777" w:rsidR="008B33FC" w:rsidRPr="00636A00" w:rsidRDefault="008B33FC" w:rsidP="000D219E">
            <w:pPr>
              <w:pStyle w:val="Style3"/>
              <w:rPr>
                <w:rFonts w:ascii="Arial" w:eastAsia="Times New Roman" w:hAnsi="Arial" w:cs="Arial"/>
                <w:b w:val="0"/>
                <w:bCs w:val="0"/>
                <w:color w:val="auto"/>
                <w:sz w:val="22"/>
                <w:szCs w:val="22"/>
              </w:rPr>
            </w:pPr>
          </w:p>
        </w:tc>
      </w:tr>
      <w:tr w:rsidR="008B33FC" w:rsidRPr="00C43AF1" w14:paraId="55CFB415" w14:textId="77777777" w:rsidTr="000D219E">
        <w:tc>
          <w:tcPr>
            <w:tcW w:w="3075" w:type="dxa"/>
          </w:tcPr>
          <w:p w14:paraId="7911DC9E" w14:textId="77777777" w:rsidR="008B33FC" w:rsidRPr="000B65B8" w:rsidRDefault="008B33FC" w:rsidP="000D219E">
            <w:pPr>
              <w:pStyle w:val="Style3"/>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Chair of Governors</w:t>
            </w:r>
          </w:p>
        </w:tc>
        <w:tc>
          <w:tcPr>
            <w:tcW w:w="2573" w:type="dxa"/>
          </w:tcPr>
          <w:p w14:paraId="3D498153" w14:textId="77777777" w:rsidR="008B33FC" w:rsidRPr="00636A00" w:rsidRDefault="008B33FC" w:rsidP="000D219E">
            <w:pPr>
              <w:pStyle w:val="Style3"/>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Anita Lawson</w:t>
            </w:r>
          </w:p>
        </w:tc>
        <w:tc>
          <w:tcPr>
            <w:tcW w:w="3231" w:type="dxa"/>
          </w:tcPr>
          <w:p w14:paraId="47F32498" w14:textId="77777777" w:rsidR="008B33FC" w:rsidRPr="00C43AF1" w:rsidRDefault="008B33FC" w:rsidP="000D219E">
            <w:pPr>
              <w:pStyle w:val="Style3"/>
              <w:rPr>
                <w:rFonts w:ascii="Arial" w:eastAsia="Times New Roman" w:hAnsi="Arial" w:cs="Arial"/>
                <w:b w:val="0"/>
                <w:bCs w:val="0"/>
                <w:color w:val="auto"/>
                <w:sz w:val="22"/>
                <w:szCs w:val="22"/>
              </w:rPr>
            </w:pPr>
            <w:r w:rsidRPr="00C43AF1">
              <w:rPr>
                <w:rFonts w:ascii="Arial" w:eastAsia="Times New Roman" w:hAnsi="Arial" w:cs="Arial"/>
                <w:b w:val="0"/>
                <w:bCs w:val="0"/>
                <w:color w:val="000000" w:themeColor="text1"/>
                <w:sz w:val="22"/>
                <w:szCs w:val="22"/>
              </w:rPr>
              <w:t>AnitaLawson@allsaintsupton.co.uk</w:t>
            </w:r>
          </w:p>
        </w:tc>
      </w:tr>
      <w:tr w:rsidR="008B33FC" w:rsidRPr="00C43AF1" w14:paraId="7BF53925" w14:textId="77777777" w:rsidTr="000D219E">
        <w:tc>
          <w:tcPr>
            <w:tcW w:w="3075" w:type="dxa"/>
          </w:tcPr>
          <w:p w14:paraId="1C3C73CE" w14:textId="77777777" w:rsidR="008B33FC" w:rsidRPr="000B65B8" w:rsidRDefault="008B33FC" w:rsidP="000D219E">
            <w:pPr>
              <w:pStyle w:val="Style3"/>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Safeguarding Governor</w:t>
            </w:r>
          </w:p>
        </w:tc>
        <w:tc>
          <w:tcPr>
            <w:tcW w:w="2573" w:type="dxa"/>
          </w:tcPr>
          <w:p w14:paraId="56336812" w14:textId="77777777" w:rsidR="008B33FC" w:rsidRPr="00636A00" w:rsidRDefault="008B33FC" w:rsidP="000D219E">
            <w:pPr>
              <w:pStyle w:val="Style3"/>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A</w:t>
            </w:r>
            <w:r>
              <w:rPr>
                <w:rFonts w:ascii="Arial" w:eastAsia="Times New Roman" w:hAnsi="Arial" w:cs="Arial"/>
                <w:b w:val="0"/>
                <w:bCs w:val="0"/>
                <w:color w:val="auto"/>
                <w:sz w:val="22"/>
                <w:szCs w:val="22"/>
              </w:rPr>
              <w:t>nita Lawson</w:t>
            </w:r>
          </w:p>
        </w:tc>
        <w:tc>
          <w:tcPr>
            <w:tcW w:w="3231" w:type="dxa"/>
          </w:tcPr>
          <w:p w14:paraId="0D2C6A43" w14:textId="77777777" w:rsidR="008B33FC" w:rsidRPr="00C43AF1" w:rsidRDefault="008B33FC" w:rsidP="000D219E">
            <w:pPr>
              <w:pStyle w:val="Style3"/>
              <w:rPr>
                <w:rFonts w:ascii="Arial" w:eastAsia="Times New Roman" w:hAnsi="Arial" w:cs="Arial"/>
                <w:b w:val="0"/>
                <w:bCs w:val="0"/>
                <w:color w:val="auto"/>
                <w:sz w:val="22"/>
                <w:szCs w:val="22"/>
              </w:rPr>
            </w:pPr>
            <w:r w:rsidRPr="00C43AF1">
              <w:rPr>
                <w:rFonts w:ascii="Arial" w:eastAsia="Times New Roman" w:hAnsi="Arial" w:cs="Arial"/>
                <w:b w:val="0"/>
                <w:bCs w:val="0"/>
                <w:color w:val="000000" w:themeColor="text1"/>
                <w:sz w:val="22"/>
                <w:szCs w:val="22"/>
              </w:rPr>
              <w:t>AnitaLawson@allsaintsupton.co.uk</w:t>
            </w:r>
          </w:p>
        </w:tc>
      </w:tr>
      <w:tr w:rsidR="008B33FC" w:rsidRPr="00636A00" w14:paraId="1B360961" w14:textId="77777777" w:rsidTr="000D219E">
        <w:tc>
          <w:tcPr>
            <w:tcW w:w="3075" w:type="dxa"/>
          </w:tcPr>
          <w:p w14:paraId="099E321C" w14:textId="21FB3915" w:rsidR="008B33FC" w:rsidRPr="000B65B8" w:rsidRDefault="008B33FC" w:rsidP="000D219E">
            <w:pPr>
              <w:pStyle w:val="Style3"/>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Trust Safeguarding Strategic Lead (</w:t>
            </w:r>
            <w:r w:rsidR="004539EC">
              <w:rPr>
                <w:rFonts w:ascii="Arial" w:eastAsia="Times New Roman" w:hAnsi="Arial" w:cs="Arial"/>
                <w:b w:val="0"/>
                <w:bCs w:val="0"/>
                <w:color w:val="auto"/>
                <w:sz w:val="22"/>
                <w:szCs w:val="22"/>
              </w:rPr>
              <w:t xml:space="preserve">Assistant Director or Education) </w:t>
            </w:r>
          </w:p>
        </w:tc>
        <w:tc>
          <w:tcPr>
            <w:tcW w:w="2573" w:type="dxa"/>
          </w:tcPr>
          <w:p w14:paraId="14F524C8" w14:textId="4536E79D" w:rsidR="008B33FC" w:rsidRPr="00636A00" w:rsidRDefault="008B33FC" w:rsidP="000D219E">
            <w:pPr>
              <w:pStyle w:val="Style3"/>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Paul</w:t>
            </w:r>
            <w:r>
              <w:rPr>
                <w:rFonts w:ascii="Arial" w:eastAsia="Times New Roman" w:hAnsi="Arial" w:cs="Arial"/>
                <w:b w:val="0"/>
                <w:bCs w:val="0"/>
                <w:color w:val="auto"/>
                <w:sz w:val="22"/>
                <w:szCs w:val="22"/>
              </w:rPr>
              <w:t xml:space="preserve"> Holloway</w:t>
            </w:r>
          </w:p>
        </w:tc>
        <w:tc>
          <w:tcPr>
            <w:tcW w:w="3231" w:type="dxa"/>
          </w:tcPr>
          <w:p w14:paraId="1B90C082" w14:textId="5B4E74B7" w:rsidR="008B33FC" w:rsidRPr="00636A00" w:rsidRDefault="008B33FC" w:rsidP="000D219E">
            <w:pPr>
              <w:pStyle w:val="Style3"/>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P</w:t>
            </w:r>
            <w:r>
              <w:rPr>
                <w:rFonts w:ascii="Arial" w:eastAsia="Times New Roman" w:hAnsi="Arial" w:cs="Arial"/>
                <w:b w:val="0"/>
                <w:bCs w:val="0"/>
                <w:color w:val="auto"/>
                <w:sz w:val="22"/>
                <w:szCs w:val="22"/>
              </w:rPr>
              <w:t>holloway</w:t>
            </w:r>
            <w:r w:rsidRPr="00636A00">
              <w:rPr>
                <w:rFonts w:ascii="Arial" w:eastAsia="Times New Roman" w:hAnsi="Arial" w:cs="Arial"/>
                <w:b w:val="0"/>
                <w:bCs w:val="0"/>
                <w:color w:val="auto"/>
                <w:sz w:val="22"/>
                <w:szCs w:val="22"/>
              </w:rPr>
              <w:t xml:space="preserve">@theheathfamily.org.uk </w:t>
            </w:r>
          </w:p>
        </w:tc>
      </w:tr>
      <w:tr w:rsidR="008B33FC" w:rsidRPr="00636A00" w14:paraId="4D92C4C4" w14:textId="77777777" w:rsidTr="000D219E">
        <w:tc>
          <w:tcPr>
            <w:tcW w:w="3075" w:type="dxa"/>
          </w:tcPr>
          <w:p w14:paraId="03129307" w14:textId="77777777" w:rsidR="008B33FC" w:rsidRPr="000B65B8" w:rsidRDefault="008B33FC" w:rsidP="000D219E">
            <w:pPr>
              <w:pStyle w:val="Style3"/>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LA Children Missing from Education (CME) Officer</w:t>
            </w:r>
          </w:p>
        </w:tc>
        <w:tc>
          <w:tcPr>
            <w:tcW w:w="2573" w:type="dxa"/>
          </w:tcPr>
          <w:p w14:paraId="7A9F1D46" w14:textId="77777777" w:rsidR="008B33FC" w:rsidRPr="00636A00" w:rsidRDefault="008B33FC" w:rsidP="000D219E">
            <w:pPr>
              <w:pStyle w:val="Style3"/>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Phil McCalliog</w:t>
            </w:r>
          </w:p>
        </w:tc>
        <w:tc>
          <w:tcPr>
            <w:tcW w:w="3231" w:type="dxa"/>
          </w:tcPr>
          <w:p w14:paraId="45330D4E" w14:textId="77777777" w:rsidR="008B33FC" w:rsidRDefault="008B33FC" w:rsidP="000D219E">
            <w:pPr>
              <w:pStyle w:val="Style3"/>
              <w:rPr>
                <w:rFonts w:ascii="Arial" w:hAnsi="Arial" w:cs="Arial"/>
                <w:b w:val="0"/>
                <w:bCs w:val="0"/>
                <w:color w:val="000000" w:themeColor="text1"/>
                <w:sz w:val="22"/>
                <w:szCs w:val="22"/>
                <w:shd w:val="clear" w:color="auto" w:fill="FFFFFF"/>
              </w:rPr>
            </w:pPr>
            <w:r>
              <w:rPr>
                <w:rFonts w:ascii="Arial" w:hAnsi="Arial" w:cs="Arial"/>
                <w:b w:val="0"/>
                <w:bCs w:val="0"/>
                <w:color w:val="000000" w:themeColor="text1"/>
                <w:sz w:val="22"/>
                <w:szCs w:val="22"/>
                <w:shd w:val="clear" w:color="auto" w:fill="FFFFFF"/>
              </w:rPr>
              <w:t>Phil.mccalliog</w:t>
            </w:r>
            <w:r w:rsidRPr="00AF62A4">
              <w:rPr>
                <w:rFonts w:ascii="Arial" w:hAnsi="Arial" w:cs="Arial"/>
                <w:b w:val="0"/>
                <w:bCs w:val="0"/>
                <w:color w:val="000000" w:themeColor="text1"/>
                <w:sz w:val="22"/>
                <w:szCs w:val="22"/>
                <w:shd w:val="clear" w:color="auto" w:fill="FFFFFF"/>
              </w:rPr>
              <w:t>@knowsley.co.uk</w:t>
            </w:r>
          </w:p>
          <w:p w14:paraId="529231F1" w14:textId="77777777" w:rsidR="008B33FC" w:rsidRPr="00636A00" w:rsidRDefault="008B33FC" w:rsidP="000D219E">
            <w:pPr>
              <w:pStyle w:val="Style3"/>
              <w:rPr>
                <w:rFonts w:ascii="Arial" w:eastAsia="Times New Roman" w:hAnsi="Arial" w:cs="Arial"/>
                <w:b w:val="0"/>
                <w:bCs w:val="0"/>
                <w:color w:val="auto"/>
                <w:sz w:val="22"/>
                <w:szCs w:val="22"/>
              </w:rPr>
            </w:pPr>
            <w:r w:rsidRPr="00CA70C0">
              <w:rPr>
                <w:rFonts w:ascii="Arial" w:eastAsia="Times New Roman" w:hAnsi="Arial" w:cs="Arial"/>
                <w:b w:val="0"/>
                <w:bCs w:val="0"/>
                <w:color w:val="000000" w:themeColor="text1"/>
                <w:kern w:val="0"/>
                <w:sz w:val="22"/>
                <w:szCs w:val="22"/>
                <w:lang w:eastAsia="en-GB"/>
              </w:rPr>
              <w:t>0151 443 5177</w:t>
            </w:r>
          </w:p>
        </w:tc>
      </w:tr>
      <w:tr w:rsidR="008B33FC" w:rsidRPr="00CA70C0" w14:paraId="41CF152F" w14:textId="77777777" w:rsidTr="000D219E">
        <w:tc>
          <w:tcPr>
            <w:tcW w:w="3075" w:type="dxa"/>
          </w:tcPr>
          <w:p w14:paraId="1293615B" w14:textId="77777777" w:rsidR="008B33FC" w:rsidRPr="000B65B8" w:rsidRDefault="008B33FC" w:rsidP="000D219E">
            <w:pPr>
              <w:pStyle w:val="Style3"/>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LA Attendance Lead</w:t>
            </w:r>
          </w:p>
        </w:tc>
        <w:tc>
          <w:tcPr>
            <w:tcW w:w="2573" w:type="dxa"/>
          </w:tcPr>
          <w:p w14:paraId="3B0AA4D8" w14:textId="77777777" w:rsidR="008B33FC" w:rsidRPr="00636A00" w:rsidRDefault="008B33FC" w:rsidP="000D219E">
            <w:pPr>
              <w:pStyle w:val="Style3"/>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Alison Jones</w:t>
            </w:r>
          </w:p>
        </w:tc>
        <w:tc>
          <w:tcPr>
            <w:tcW w:w="3231" w:type="dxa"/>
          </w:tcPr>
          <w:p w14:paraId="2262C292" w14:textId="77777777" w:rsidR="008B33FC" w:rsidRPr="00CA70C0" w:rsidRDefault="008B33FC" w:rsidP="000D219E">
            <w:pPr>
              <w:pStyle w:val="Style3"/>
              <w:rPr>
                <w:rFonts w:ascii="Arial" w:eastAsia="Times New Roman" w:hAnsi="Arial" w:cs="Arial"/>
                <w:b w:val="0"/>
                <w:bCs w:val="0"/>
                <w:color w:val="auto"/>
                <w:sz w:val="22"/>
                <w:szCs w:val="22"/>
              </w:rPr>
            </w:pPr>
            <w:r w:rsidRPr="00CA70C0">
              <w:rPr>
                <w:rFonts w:ascii="Arial" w:hAnsi="Arial" w:cs="Arial"/>
                <w:b w:val="0"/>
                <w:bCs w:val="0"/>
                <w:color w:val="000000" w:themeColor="text1"/>
                <w:sz w:val="22"/>
                <w:szCs w:val="22"/>
              </w:rPr>
              <w:t>allison.jones@knowsley.gov.uk</w:t>
            </w:r>
            <w:hyperlink r:id="rId11" w:tgtFrame="_blank" w:tooltip="tel:0151%20443%205133" w:history="1">
              <w:r w:rsidRPr="00CA70C0">
                <w:rPr>
                  <w:rFonts w:ascii="Arial" w:hAnsi="Arial" w:cs="Arial"/>
                  <w:b w:val="0"/>
                  <w:bCs w:val="0"/>
                  <w:color w:val="000000" w:themeColor="text1"/>
                  <w:sz w:val="22"/>
                  <w:szCs w:val="22"/>
                </w:rPr>
                <w:br/>
              </w:r>
              <w:r w:rsidRPr="00CA70C0">
                <w:rPr>
                  <w:rStyle w:val="Hyperlink"/>
                  <w:rFonts w:ascii="Arial" w:hAnsi="Arial" w:cs="Arial"/>
                  <w:b w:val="0"/>
                  <w:bCs w:val="0"/>
                  <w:color w:val="000000" w:themeColor="text1"/>
                  <w:sz w:val="22"/>
                  <w:szCs w:val="22"/>
                </w:rPr>
                <w:t>0151 443 5133</w:t>
              </w:r>
            </w:hyperlink>
          </w:p>
        </w:tc>
      </w:tr>
    </w:tbl>
    <w:p w14:paraId="08B2D99C" w14:textId="77777777" w:rsidR="008604E0" w:rsidRDefault="008604E0" w:rsidP="008604E0">
      <w:pPr>
        <w:pStyle w:val="Style3"/>
        <w:rPr>
          <w:rFonts w:ascii="Calibri Light" w:eastAsia="Times New Roman" w:hAnsi="Calibri Light" w:cs="Times New Roman"/>
          <w:color w:val="217D6F"/>
          <w:sz w:val="32"/>
          <w:szCs w:val="32"/>
        </w:rPr>
      </w:pPr>
    </w:p>
    <w:p w14:paraId="5052F596" w14:textId="77777777" w:rsidR="008604E0" w:rsidRPr="00C10133" w:rsidRDefault="008604E0">
      <w:pPr>
        <w:pStyle w:val="Style3"/>
        <w:numPr>
          <w:ilvl w:val="1"/>
          <w:numId w:val="44"/>
        </w:numPr>
        <w:rPr>
          <w:rFonts w:ascii="Calibri Light" w:eastAsia="Times New Roman" w:hAnsi="Calibri Light" w:cs="Times New Roman"/>
          <w:sz w:val="32"/>
          <w:szCs w:val="32"/>
        </w:rPr>
      </w:pPr>
      <w:r w:rsidRPr="00C10133">
        <w:rPr>
          <w:rFonts w:ascii="Calibri Light" w:eastAsia="Times New Roman" w:hAnsi="Calibri Light" w:cs="Times New Roman"/>
          <w:sz w:val="32"/>
          <w:szCs w:val="32"/>
        </w:rPr>
        <w:t>Policy statement</w:t>
      </w:r>
    </w:p>
    <w:p w14:paraId="19A45303" w14:textId="6EF41666" w:rsidR="008604E0" w:rsidRDefault="008604E0">
      <w:pPr>
        <w:pStyle w:val="OATbodystyle"/>
        <w:numPr>
          <w:ilvl w:val="2"/>
          <w:numId w:val="44"/>
        </w:numPr>
        <w:tabs>
          <w:tab w:val="clear" w:pos="284"/>
          <w:tab w:val="left" w:pos="426"/>
        </w:tabs>
        <w:spacing w:after="0" w:line="240" w:lineRule="auto"/>
        <w:rPr>
          <w:rFonts w:ascii="Calibri" w:hAnsi="Calibri" w:cs="Calibri"/>
          <w:sz w:val="22"/>
          <w:szCs w:val="22"/>
        </w:rPr>
      </w:pPr>
      <w:bookmarkStart w:id="8" w:name="_Toc165467556"/>
      <w:bookmarkEnd w:id="7"/>
      <w:r w:rsidRPr="00730BB4">
        <w:rPr>
          <w:rFonts w:ascii="Calibri" w:hAnsi="Calibri" w:cs="Calibri"/>
          <w:sz w:val="22"/>
          <w:szCs w:val="22"/>
        </w:rPr>
        <w:t xml:space="preserve">Safeguarding children is everyone’s responsibility. The Heath Family Trust is committed to safeguarding </w:t>
      </w:r>
      <w:proofErr w:type="gramStart"/>
      <w:r w:rsidRPr="00730BB4">
        <w:rPr>
          <w:rFonts w:ascii="Calibri" w:hAnsi="Calibri" w:cs="Calibri"/>
          <w:sz w:val="22"/>
          <w:szCs w:val="22"/>
        </w:rPr>
        <w:t>children</w:t>
      </w:r>
      <w:proofErr w:type="gramEnd"/>
      <w:r w:rsidRPr="00730BB4">
        <w:rPr>
          <w:rFonts w:ascii="Calibri" w:hAnsi="Calibri" w:cs="Calibri"/>
          <w:sz w:val="22"/>
          <w:szCs w:val="22"/>
        </w:rPr>
        <w:t xml:space="preserve"> and we expect everyone who works in our school to share this commitment. This policy sets </w:t>
      </w:r>
      <w:r w:rsidRPr="00A87A0B">
        <w:rPr>
          <w:rFonts w:ascii="Calibri" w:hAnsi="Calibri" w:cs="Calibri"/>
          <w:sz w:val="22"/>
          <w:szCs w:val="22"/>
        </w:rPr>
        <w:t>out how</w:t>
      </w:r>
      <w:r w:rsidR="00A87A0B">
        <w:rPr>
          <w:rFonts w:ascii="Calibri" w:hAnsi="Calibri" w:cs="Calibri"/>
          <w:sz w:val="22"/>
          <w:szCs w:val="22"/>
        </w:rPr>
        <w:t xml:space="preserve"> Halsnead Primary School </w:t>
      </w:r>
      <w:r w:rsidRPr="00A87A0B">
        <w:rPr>
          <w:rFonts w:ascii="Calibri" w:hAnsi="Calibri" w:cs="Calibri"/>
          <w:sz w:val="22"/>
          <w:szCs w:val="22"/>
        </w:rPr>
        <w:t>will</w:t>
      </w:r>
      <w:r w:rsidRPr="00730BB4">
        <w:rPr>
          <w:rFonts w:ascii="Calibri" w:hAnsi="Calibri" w:cs="Calibri"/>
          <w:sz w:val="22"/>
          <w:szCs w:val="22"/>
        </w:rPr>
        <w:t xml:space="preserve"> deliver these responsibilities.</w:t>
      </w:r>
    </w:p>
    <w:p w14:paraId="5011538F" w14:textId="77777777" w:rsidR="008604E0" w:rsidRDefault="008604E0">
      <w:pPr>
        <w:pStyle w:val="OATbodystyle"/>
        <w:numPr>
          <w:ilvl w:val="2"/>
          <w:numId w:val="44"/>
        </w:numPr>
        <w:tabs>
          <w:tab w:val="clear" w:pos="284"/>
          <w:tab w:val="left" w:pos="426"/>
        </w:tabs>
        <w:spacing w:after="0" w:line="240" w:lineRule="auto"/>
        <w:rPr>
          <w:rFonts w:ascii="Calibri" w:hAnsi="Calibri" w:cs="Calibri"/>
          <w:sz w:val="22"/>
          <w:szCs w:val="22"/>
        </w:rPr>
      </w:pPr>
      <w:r w:rsidRPr="00730BB4">
        <w:rPr>
          <w:rFonts w:ascii="Calibri" w:hAnsi="Calibri" w:cs="Calibri"/>
          <w:sz w:val="22"/>
          <w:szCs w:val="22"/>
        </w:rPr>
        <w:t xml:space="preserve">As per KCSIE, the term children </w:t>
      </w:r>
      <w:proofErr w:type="gramStart"/>
      <w:r w:rsidRPr="00730BB4">
        <w:rPr>
          <w:rFonts w:ascii="Calibri" w:hAnsi="Calibri" w:cs="Calibri"/>
          <w:sz w:val="22"/>
          <w:szCs w:val="22"/>
        </w:rPr>
        <w:t>includes</w:t>
      </w:r>
      <w:proofErr w:type="gramEnd"/>
      <w:r w:rsidRPr="00730BB4">
        <w:rPr>
          <w:rFonts w:ascii="Calibri" w:hAnsi="Calibri" w:cs="Calibri"/>
          <w:sz w:val="22"/>
          <w:szCs w:val="22"/>
        </w:rPr>
        <w:t xml:space="preserve"> everyone under the age of 18.</w:t>
      </w:r>
    </w:p>
    <w:p w14:paraId="43BF7B00" w14:textId="78544EC8" w:rsidR="008604E0" w:rsidRDefault="008604E0">
      <w:pPr>
        <w:pStyle w:val="OATbodystyle"/>
        <w:numPr>
          <w:ilvl w:val="2"/>
          <w:numId w:val="44"/>
        </w:numPr>
        <w:tabs>
          <w:tab w:val="clear" w:pos="284"/>
          <w:tab w:val="left" w:pos="426"/>
        </w:tabs>
        <w:spacing w:after="0" w:line="240" w:lineRule="auto"/>
        <w:rPr>
          <w:rFonts w:ascii="Calibri" w:hAnsi="Calibri" w:cs="Calibri"/>
          <w:sz w:val="22"/>
          <w:szCs w:val="22"/>
        </w:rPr>
      </w:pPr>
      <w:r w:rsidRPr="005F0029">
        <w:rPr>
          <w:rFonts w:ascii="Calibri" w:hAnsi="Calibri" w:cs="Calibri"/>
          <w:sz w:val="22"/>
          <w:szCs w:val="22"/>
        </w:rPr>
        <w:t>This policy must be read in conjunction with the statutory guidance documents ‘Keeping children safe in education,</w:t>
      </w:r>
      <w:r w:rsidR="00C57EA2">
        <w:rPr>
          <w:rFonts w:ascii="Calibri" w:hAnsi="Calibri" w:cs="Calibri"/>
          <w:sz w:val="22"/>
          <w:szCs w:val="22"/>
        </w:rPr>
        <w:t>’</w:t>
      </w:r>
      <w:r w:rsidRPr="005F0029">
        <w:rPr>
          <w:rFonts w:ascii="Calibri" w:hAnsi="Calibri" w:cs="Calibri"/>
          <w:sz w:val="22"/>
          <w:szCs w:val="22"/>
        </w:rPr>
        <w:t xml:space="preserve"> ‘Working together to safeguard children’, a guide to inter-agency working to safeguard and promote the welfare of children.  </w:t>
      </w:r>
    </w:p>
    <w:p w14:paraId="23DE97FA" w14:textId="381254A5" w:rsidR="008604E0" w:rsidRPr="00EE2894" w:rsidRDefault="008604E0">
      <w:pPr>
        <w:pStyle w:val="OATbodystyle"/>
        <w:numPr>
          <w:ilvl w:val="2"/>
          <w:numId w:val="44"/>
        </w:numPr>
        <w:tabs>
          <w:tab w:val="clear" w:pos="284"/>
          <w:tab w:val="left" w:pos="426"/>
        </w:tabs>
        <w:spacing w:after="0" w:line="240" w:lineRule="auto"/>
        <w:rPr>
          <w:rFonts w:ascii="Calibri" w:hAnsi="Calibri" w:cs="Calibri"/>
          <w:sz w:val="22"/>
          <w:szCs w:val="22"/>
        </w:rPr>
      </w:pPr>
      <w:r w:rsidRPr="005F0029">
        <w:rPr>
          <w:rFonts w:ascii="Calibri" w:hAnsi="Calibri" w:cs="Calibri"/>
          <w:sz w:val="22"/>
          <w:szCs w:val="22"/>
        </w:rPr>
        <w:t xml:space="preserve">Furthermore, we will follow the procedures set out by the </w:t>
      </w:r>
      <w:proofErr w:type="spellStart"/>
      <w:r w:rsidR="00A87A0B">
        <w:rPr>
          <w:rFonts w:ascii="Calibri" w:hAnsi="Calibri" w:cs="Calibri"/>
          <w:sz w:val="22"/>
          <w:szCs w:val="22"/>
        </w:rPr>
        <w:t>Knowsley</w:t>
      </w:r>
      <w:proofErr w:type="spellEnd"/>
      <w:r w:rsidR="00A87A0B">
        <w:rPr>
          <w:rFonts w:ascii="Calibri" w:hAnsi="Calibri" w:cs="Calibri"/>
          <w:sz w:val="22"/>
          <w:szCs w:val="22"/>
        </w:rPr>
        <w:t xml:space="preserve"> </w:t>
      </w:r>
      <w:r w:rsidRPr="00EE2894">
        <w:rPr>
          <w:rFonts w:ascii="Calibri" w:hAnsi="Calibri" w:cs="Calibri"/>
          <w:sz w:val="22"/>
          <w:szCs w:val="22"/>
        </w:rPr>
        <w:t xml:space="preserve">Safeguarding Children Partnership </w:t>
      </w:r>
      <w:bookmarkStart w:id="9" w:name="_Hlk511822401"/>
    </w:p>
    <w:p w14:paraId="2D7917A8" w14:textId="77777777" w:rsidR="008604E0" w:rsidRPr="005F0029" w:rsidRDefault="008604E0">
      <w:pPr>
        <w:pStyle w:val="OATbodystyle"/>
        <w:numPr>
          <w:ilvl w:val="2"/>
          <w:numId w:val="44"/>
        </w:numPr>
        <w:tabs>
          <w:tab w:val="clear" w:pos="284"/>
          <w:tab w:val="left" w:pos="426"/>
        </w:tabs>
        <w:spacing w:after="0" w:line="240" w:lineRule="auto"/>
        <w:rPr>
          <w:rFonts w:ascii="Calibri" w:hAnsi="Calibri" w:cs="Calibri"/>
          <w:sz w:val="22"/>
          <w:szCs w:val="22"/>
        </w:rPr>
      </w:pPr>
      <w:r w:rsidRPr="005F0029">
        <w:rPr>
          <w:rFonts w:ascii="Calibri" w:hAnsi="Calibri" w:cs="Calibri"/>
          <w:sz w:val="22"/>
          <w:szCs w:val="22"/>
        </w:rPr>
        <w:t>This policy applies to all members of staff in our school, including all permanent, temporary and support staff, supply staff, governors, volunteers, contractors and external service or activity providers.</w:t>
      </w:r>
    </w:p>
    <w:bookmarkEnd w:id="9"/>
    <w:p w14:paraId="198D4699" w14:textId="77777777" w:rsidR="008604E0" w:rsidRDefault="008604E0" w:rsidP="008604E0">
      <w:pPr>
        <w:pStyle w:val="OATbodystyle"/>
        <w:shd w:val="clear" w:color="auto" w:fill="FFFFFF" w:themeFill="background1"/>
        <w:tabs>
          <w:tab w:val="clear" w:pos="284"/>
          <w:tab w:val="left" w:pos="426"/>
        </w:tabs>
        <w:spacing w:after="0"/>
        <w:ind w:left="426" w:firstLine="0"/>
        <w:rPr>
          <w:rFonts w:ascii="Calibri" w:hAnsi="Calibri" w:cs="Calibri"/>
          <w:sz w:val="22"/>
          <w:szCs w:val="22"/>
        </w:rPr>
      </w:pPr>
    </w:p>
    <w:p w14:paraId="5BDA28C2" w14:textId="77777777" w:rsidR="008604E0" w:rsidRDefault="008604E0" w:rsidP="008604E0">
      <w:pPr>
        <w:pStyle w:val="OATbodystyle"/>
        <w:shd w:val="clear" w:color="auto" w:fill="FFFFFF" w:themeFill="background1"/>
        <w:tabs>
          <w:tab w:val="clear" w:pos="284"/>
          <w:tab w:val="left" w:pos="426"/>
        </w:tabs>
        <w:spacing w:after="0"/>
        <w:rPr>
          <w:rFonts w:ascii="Calibri" w:hAnsi="Calibri" w:cs="Calibri"/>
          <w:sz w:val="22"/>
          <w:szCs w:val="22"/>
        </w:rPr>
      </w:pPr>
    </w:p>
    <w:p w14:paraId="5B5A77C3" w14:textId="77777777" w:rsidR="008604E0" w:rsidRPr="00C10133" w:rsidRDefault="008604E0">
      <w:pPr>
        <w:pStyle w:val="Style3"/>
        <w:numPr>
          <w:ilvl w:val="1"/>
          <w:numId w:val="44"/>
        </w:numPr>
        <w:rPr>
          <w:rFonts w:ascii="Calibri Light" w:eastAsia="Times New Roman" w:hAnsi="Calibri Light" w:cs="Times New Roman"/>
          <w:sz w:val="32"/>
          <w:szCs w:val="32"/>
        </w:rPr>
      </w:pPr>
      <w:r w:rsidRPr="00C10133">
        <w:rPr>
          <w:rFonts w:ascii="Calibri Light" w:eastAsia="Times New Roman" w:hAnsi="Calibri Light" w:cs="Times New Roman"/>
          <w:sz w:val="32"/>
          <w:szCs w:val="32"/>
        </w:rPr>
        <w:t>Our principles</w:t>
      </w:r>
    </w:p>
    <w:p w14:paraId="38B15326" w14:textId="77777777" w:rsidR="008604E0" w:rsidRPr="00537DCA" w:rsidRDefault="008604E0" w:rsidP="008604E0">
      <w:pPr>
        <w:pStyle w:val="OATbodystyle"/>
        <w:shd w:val="clear" w:color="auto" w:fill="FFFFFF" w:themeFill="background1"/>
        <w:tabs>
          <w:tab w:val="clear" w:pos="284"/>
          <w:tab w:val="left" w:pos="426"/>
        </w:tabs>
        <w:spacing w:after="0"/>
        <w:rPr>
          <w:rFonts w:ascii="Calibri" w:hAnsi="Calibri" w:cs="Calibri"/>
          <w:sz w:val="22"/>
          <w:szCs w:val="22"/>
        </w:rPr>
      </w:pPr>
    </w:p>
    <w:p w14:paraId="05CFB472" w14:textId="77777777" w:rsidR="008604E0" w:rsidRDefault="008604E0">
      <w:pPr>
        <w:pStyle w:val="OATbodystyle"/>
        <w:numPr>
          <w:ilvl w:val="2"/>
          <w:numId w:val="44"/>
        </w:numPr>
        <w:shd w:val="clear" w:color="auto" w:fill="FFFFFF" w:themeFill="background1"/>
        <w:tabs>
          <w:tab w:val="clear" w:pos="284"/>
          <w:tab w:val="left" w:pos="426"/>
        </w:tabs>
        <w:spacing w:after="0" w:line="240" w:lineRule="auto"/>
        <w:rPr>
          <w:rFonts w:ascii="Calibri" w:hAnsi="Calibri" w:cs="Calibri"/>
          <w:sz w:val="22"/>
          <w:szCs w:val="22"/>
        </w:rPr>
      </w:pPr>
      <w:r w:rsidRPr="00096C92">
        <w:rPr>
          <w:rFonts w:ascii="Calibri" w:hAnsi="Calibri" w:cs="Calibri"/>
          <w:sz w:val="22"/>
          <w:szCs w:val="22"/>
        </w:rPr>
        <w:t>We enact our Trust values when working to safeguard and protect children, working with kindness, integrity and tenacity to support our children and families.</w:t>
      </w:r>
    </w:p>
    <w:p w14:paraId="0C4A3283" w14:textId="77777777" w:rsidR="008604E0" w:rsidRDefault="008604E0">
      <w:pPr>
        <w:pStyle w:val="OATbodystyle"/>
        <w:numPr>
          <w:ilvl w:val="2"/>
          <w:numId w:val="44"/>
        </w:numPr>
        <w:shd w:val="clear" w:color="auto" w:fill="FFFFFF" w:themeFill="background1"/>
        <w:tabs>
          <w:tab w:val="clear" w:pos="284"/>
          <w:tab w:val="left" w:pos="426"/>
        </w:tabs>
        <w:spacing w:after="0" w:line="240" w:lineRule="auto"/>
        <w:rPr>
          <w:rFonts w:ascii="Calibri" w:hAnsi="Calibri" w:cs="Calibri"/>
          <w:sz w:val="22"/>
          <w:szCs w:val="22"/>
        </w:rPr>
      </w:pPr>
      <w:r w:rsidRPr="00FF5914">
        <w:rPr>
          <w:rFonts w:ascii="Calibri" w:hAnsi="Calibri" w:cs="Calibri"/>
          <w:sz w:val="22"/>
          <w:szCs w:val="22"/>
        </w:rPr>
        <w:lastRenderedPageBreak/>
        <w:t>We believe that our school should provide a child-</w:t>
      </w:r>
      <w:proofErr w:type="spellStart"/>
      <w:r w:rsidRPr="00FF5914">
        <w:rPr>
          <w:rFonts w:ascii="Calibri" w:hAnsi="Calibri" w:cs="Calibri"/>
          <w:sz w:val="22"/>
          <w:szCs w:val="22"/>
        </w:rPr>
        <w:t>centred</w:t>
      </w:r>
      <w:proofErr w:type="spellEnd"/>
      <w:r w:rsidRPr="00FF5914">
        <w:rPr>
          <w:rFonts w:ascii="Calibri" w:hAnsi="Calibri" w:cs="Calibri"/>
          <w:sz w:val="22"/>
          <w:szCs w:val="22"/>
        </w:rPr>
        <w:t>, caring, positive, safe and stimulating environment that promotes the emotional, social, physical and moral development of the individual child.</w:t>
      </w:r>
    </w:p>
    <w:p w14:paraId="15808ECE" w14:textId="77777777" w:rsidR="008604E0" w:rsidRDefault="008604E0">
      <w:pPr>
        <w:pStyle w:val="OATbodystyle"/>
        <w:numPr>
          <w:ilvl w:val="2"/>
          <w:numId w:val="44"/>
        </w:numPr>
        <w:shd w:val="clear" w:color="auto" w:fill="FFFFFF" w:themeFill="background1"/>
        <w:tabs>
          <w:tab w:val="clear" w:pos="284"/>
          <w:tab w:val="left" w:pos="426"/>
        </w:tabs>
        <w:spacing w:after="0" w:line="240" w:lineRule="auto"/>
        <w:rPr>
          <w:rFonts w:ascii="Calibri" w:hAnsi="Calibri" w:cs="Calibri"/>
          <w:sz w:val="22"/>
          <w:szCs w:val="22"/>
        </w:rPr>
      </w:pPr>
      <w:r w:rsidRPr="00FF5914">
        <w:rPr>
          <w:rFonts w:ascii="Calibri" w:hAnsi="Calibri" w:cs="Calibri"/>
          <w:sz w:val="22"/>
          <w:szCs w:val="22"/>
        </w:rPr>
        <w:t xml:space="preserve">We provide an environment within our school that will help children feel safe and respected. </w:t>
      </w:r>
    </w:p>
    <w:p w14:paraId="7FF325B0" w14:textId="77777777" w:rsidR="008604E0" w:rsidRDefault="008604E0">
      <w:pPr>
        <w:pStyle w:val="OATbodystyle"/>
        <w:numPr>
          <w:ilvl w:val="2"/>
          <w:numId w:val="44"/>
        </w:numPr>
        <w:shd w:val="clear" w:color="auto" w:fill="FFFFFF" w:themeFill="background1"/>
        <w:tabs>
          <w:tab w:val="clear" w:pos="284"/>
          <w:tab w:val="left" w:pos="426"/>
        </w:tabs>
        <w:spacing w:after="0" w:line="240" w:lineRule="auto"/>
        <w:rPr>
          <w:rFonts w:ascii="Calibri" w:hAnsi="Calibri" w:cs="Calibri"/>
          <w:sz w:val="22"/>
          <w:szCs w:val="22"/>
        </w:rPr>
      </w:pPr>
      <w:r w:rsidRPr="00CF4DA5">
        <w:rPr>
          <w:rFonts w:ascii="Calibri" w:hAnsi="Calibri" w:cs="Calibri"/>
          <w:sz w:val="22"/>
          <w:szCs w:val="22"/>
        </w:rPr>
        <w:t xml:space="preserve">We </w:t>
      </w:r>
      <w:proofErr w:type="spellStart"/>
      <w:r w:rsidRPr="00CF4DA5">
        <w:rPr>
          <w:rFonts w:ascii="Calibri" w:hAnsi="Calibri" w:cs="Calibri"/>
          <w:sz w:val="22"/>
          <w:szCs w:val="22"/>
        </w:rPr>
        <w:t>recognise</w:t>
      </w:r>
      <w:proofErr w:type="spellEnd"/>
      <w:r w:rsidRPr="00CF4DA5">
        <w:rPr>
          <w:rFonts w:ascii="Calibri" w:hAnsi="Calibri" w:cs="Calibri"/>
          <w:sz w:val="22"/>
          <w:szCs w:val="22"/>
        </w:rPr>
        <w:t xml:space="preserve"> the importance of enabling children to talk openly about anything that worries them and to feel confident that they will be listened to, kept safe and never be made to feel that they are creating a problem for reporting abuse, sexual violence or sexual harassment.</w:t>
      </w:r>
    </w:p>
    <w:p w14:paraId="2DF9BB43" w14:textId="77777777" w:rsidR="008604E0" w:rsidRDefault="008604E0">
      <w:pPr>
        <w:pStyle w:val="OATbodystyle"/>
        <w:numPr>
          <w:ilvl w:val="2"/>
          <w:numId w:val="44"/>
        </w:numPr>
        <w:shd w:val="clear" w:color="auto" w:fill="FFFFFF" w:themeFill="background1"/>
        <w:tabs>
          <w:tab w:val="clear" w:pos="284"/>
          <w:tab w:val="left" w:pos="426"/>
        </w:tabs>
        <w:spacing w:after="0" w:line="240" w:lineRule="auto"/>
        <w:rPr>
          <w:rFonts w:ascii="Calibri" w:hAnsi="Calibri" w:cs="Calibri"/>
          <w:sz w:val="22"/>
          <w:szCs w:val="22"/>
        </w:rPr>
      </w:pPr>
      <w:r w:rsidRPr="00CF4DA5">
        <w:rPr>
          <w:rFonts w:ascii="Calibri" w:hAnsi="Calibri" w:cs="Calibri"/>
          <w:sz w:val="22"/>
          <w:szCs w:val="22"/>
        </w:rPr>
        <w:t xml:space="preserve">We </w:t>
      </w:r>
      <w:proofErr w:type="spellStart"/>
      <w:r w:rsidRPr="00CF4DA5">
        <w:rPr>
          <w:rFonts w:ascii="Calibri" w:hAnsi="Calibri" w:cs="Calibri"/>
          <w:sz w:val="22"/>
          <w:szCs w:val="22"/>
        </w:rPr>
        <w:t>recognise</w:t>
      </w:r>
      <w:proofErr w:type="spellEnd"/>
      <w:r w:rsidRPr="00CF4DA5">
        <w:rPr>
          <w:rFonts w:ascii="Calibri" w:hAnsi="Calibri" w:cs="Calibri"/>
          <w:sz w:val="22"/>
          <w:szCs w:val="22"/>
        </w:rPr>
        <w:t xml:space="preserve"> that children may not feel ready or know how to tell someone they are being abused, exploited or neglected and may not </w:t>
      </w:r>
      <w:proofErr w:type="spellStart"/>
      <w:r w:rsidRPr="00CF4DA5">
        <w:rPr>
          <w:rFonts w:ascii="Calibri" w:hAnsi="Calibri" w:cs="Calibri"/>
          <w:sz w:val="22"/>
          <w:szCs w:val="22"/>
        </w:rPr>
        <w:t>recognise</w:t>
      </w:r>
      <w:proofErr w:type="spellEnd"/>
      <w:r w:rsidRPr="00CF4DA5">
        <w:rPr>
          <w:rFonts w:ascii="Calibri" w:hAnsi="Calibri" w:cs="Calibri"/>
          <w:sz w:val="22"/>
          <w:szCs w:val="22"/>
        </w:rPr>
        <w:t xml:space="preserve"> their experiences as harmful.</w:t>
      </w:r>
    </w:p>
    <w:p w14:paraId="6091C996" w14:textId="77777777" w:rsidR="008604E0" w:rsidRDefault="008604E0">
      <w:pPr>
        <w:pStyle w:val="OATbodystyle"/>
        <w:numPr>
          <w:ilvl w:val="2"/>
          <w:numId w:val="44"/>
        </w:numPr>
        <w:shd w:val="clear" w:color="auto" w:fill="FFFFFF" w:themeFill="background1"/>
        <w:tabs>
          <w:tab w:val="clear" w:pos="284"/>
          <w:tab w:val="left" w:pos="426"/>
        </w:tabs>
        <w:spacing w:after="0" w:line="240" w:lineRule="auto"/>
        <w:rPr>
          <w:rFonts w:ascii="Calibri" w:hAnsi="Calibri" w:cs="Calibri"/>
          <w:sz w:val="22"/>
          <w:szCs w:val="22"/>
        </w:rPr>
      </w:pPr>
      <w:r w:rsidRPr="00CF4DA5">
        <w:rPr>
          <w:rFonts w:ascii="Calibri" w:hAnsi="Calibri" w:cs="Calibri"/>
          <w:sz w:val="22"/>
          <w:szCs w:val="22"/>
        </w:rPr>
        <w:t xml:space="preserve">We </w:t>
      </w:r>
      <w:proofErr w:type="spellStart"/>
      <w:r w:rsidRPr="00CF4DA5">
        <w:rPr>
          <w:rFonts w:ascii="Calibri" w:hAnsi="Calibri" w:cs="Calibri"/>
          <w:sz w:val="22"/>
          <w:szCs w:val="22"/>
        </w:rPr>
        <w:t>recognise</w:t>
      </w:r>
      <w:proofErr w:type="spellEnd"/>
      <w:r w:rsidRPr="00CF4DA5">
        <w:rPr>
          <w:rFonts w:ascii="Calibri" w:hAnsi="Calibri" w:cs="Calibri"/>
          <w:sz w:val="22"/>
          <w:szCs w:val="22"/>
        </w:rPr>
        <w:t xml:space="preserve"> that children with additional needs or vulnerabilities including disability and/or sexual orientation or language barriers may require additional support to enable them to tell someone they are being abused.</w:t>
      </w:r>
    </w:p>
    <w:p w14:paraId="53EF6DF0" w14:textId="77777777" w:rsidR="008604E0" w:rsidRDefault="008604E0">
      <w:pPr>
        <w:pStyle w:val="OATbodystyle"/>
        <w:numPr>
          <w:ilvl w:val="2"/>
          <w:numId w:val="44"/>
        </w:numPr>
        <w:shd w:val="clear" w:color="auto" w:fill="FFFFFF" w:themeFill="background1"/>
        <w:tabs>
          <w:tab w:val="clear" w:pos="284"/>
          <w:tab w:val="left" w:pos="426"/>
        </w:tabs>
        <w:spacing w:after="0" w:line="240" w:lineRule="auto"/>
        <w:rPr>
          <w:rFonts w:ascii="Calibri" w:hAnsi="Calibri" w:cs="Calibri"/>
          <w:sz w:val="22"/>
          <w:szCs w:val="22"/>
        </w:rPr>
      </w:pPr>
      <w:r w:rsidRPr="00CF4DA5">
        <w:rPr>
          <w:rFonts w:ascii="Calibri" w:hAnsi="Calibri" w:cs="Calibri"/>
          <w:sz w:val="22"/>
          <w:szCs w:val="22"/>
        </w:rPr>
        <w:t>We ensure that children are taught about safeguarding, including online safety, through various teaching and learning opportunities, as part of providing a broad and balanced curriculum</w:t>
      </w:r>
      <w:r>
        <w:rPr>
          <w:rFonts w:ascii="Calibri" w:hAnsi="Calibri" w:cs="Calibri"/>
          <w:sz w:val="22"/>
          <w:szCs w:val="22"/>
        </w:rPr>
        <w:t>.</w:t>
      </w:r>
    </w:p>
    <w:p w14:paraId="23595FFD" w14:textId="77777777" w:rsidR="008604E0" w:rsidRDefault="008604E0">
      <w:pPr>
        <w:pStyle w:val="OATbodystyle"/>
        <w:numPr>
          <w:ilvl w:val="2"/>
          <w:numId w:val="44"/>
        </w:numPr>
        <w:shd w:val="clear" w:color="auto" w:fill="FFFFFF" w:themeFill="background1"/>
        <w:tabs>
          <w:tab w:val="clear" w:pos="284"/>
          <w:tab w:val="left" w:pos="426"/>
        </w:tabs>
        <w:spacing w:after="0" w:line="240" w:lineRule="auto"/>
        <w:rPr>
          <w:rFonts w:ascii="Calibri" w:hAnsi="Calibri" w:cs="Calibri"/>
          <w:sz w:val="22"/>
          <w:szCs w:val="22"/>
        </w:rPr>
      </w:pPr>
      <w:r w:rsidRPr="006F55EB">
        <w:rPr>
          <w:rFonts w:ascii="Calibri" w:hAnsi="Calibri" w:cs="Calibri"/>
          <w:sz w:val="22"/>
          <w:szCs w:val="22"/>
        </w:rPr>
        <w:t>We will work with parents to build an understanding of the school’s responsibilities to ensure the welfare of all children, including the need for referrals to other agencies in some situations.</w:t>
      </w:r>
    </w:p>
    <w:p w14:paraId="36C4318C" w14:textId="77777777" w:rsidR="008604E0" w:rsidRPr="006F55EB" w:rsidRDefault="008604E0">
      <w:pPr>
        <w:pStyle w:val="OATbodystyle"/>
        <w:numPr>
          <w:ilvl w:val="2"/>
          <w:numId w:val="44"/>
        </w:numPr>
        <w:shd w:val="clear" w:color="auto" w:fill="FFFFFF" w:themeFill="background1"/>
        <w:tabs>
          <w:tab w:val="clear" w:pos="284"/>
          <w:tab w:val="left" w:pos="426"/>
        </w:tabs>
        <w:spacing w:after="0" w:line="240" w:lineRule="auto"/>
        <w:rPr>
          <w:rFonts w:ascii="Calibri" w:hAnsi="Calibri" w:cs="Calibri"/>
          <w:sz w:val="22"/>
          <w:szCs w:val="22"/>
        </w:rPr>
      </w:pPr>
      <w:r w:rsidRPr="006F55EB">
        <w:rPr>
          <w:rFonts w:ascii="Calibri" w:hAnsi="Calibri" w:cs="Calibri"/>
          <w:sz w:val="22"/>
          <w:szCs w:val="22"/>
        </w:rPr>
        <w:t>Safeguarding arrangements in our school are underpinned by two key principles:</w:t>
      </w:r>
    </w:p>
    <w:p w14:paraId="1FAD8A06" w14:textId="00DD358D" w:rsidR="008604E0" w:rsidRDefault="008604E0">
      <w:pPr>
        <w:pStyle w:val="OATliststyle"/>
        <w:numPr>
          <w:ilvl w:val="1"/>
          <w:numId w:val="12"/>
        </w:numPr>
        <w:tabs>
          <w:tab w:val="left" w:pos="0"/>
        </w:tabs>
        <w:spacing w:after="0" w:line="240" w:lineRule="auto"/>
        <w:ind w:left="1134" w:hanging="283"/>
        <w:rPr>
          <w:rFonts w:ascii="Calibri" w:hAnsi="Calibri" w:cs="Calibri"/>
          <w:sz w:val="22"/>
          <w:szCs w:val="22"/>
        </w:rPr>
      </w:pPr>
      <w:r w:rsidRPr="00174C2B">
        <w:rPr>
          <w:rFonts w:ascii="Calibri" w:hAnsi="Calibri" w:cs="Calibri"/>
          <w:sz w:val="22"/>
          <w:szCs w:val="22"/>
        </w:rPr>
        <w:t>safeguarding is everyone's responsibility: all staff, governors and volunteers should play their full part in keeping children safe</w:t>
      </w:r>
      <w:r>
        <w:rPr>
          <w:rFonts w:ascii="Calibri" w:hAnsi="Calibri" w:cs="Calibri"/>
          <w:sz w:val="22"/>
          <w:szCs w:val="22"/>
        </w:rPr>
        <w:t>, maintaining an</w:t>
      </w:r>
      <w:r w:rsidRPr="00174C2B">
        <w:rPr>
          <w:rFonts w:ascii="Calibri" w:hAnsi="Calibri" w:cs="Calibri"/>
          <w:sz w:val="22"/>
          <w:szCs w:val="22"/>
        </w:rPr>
        <w:t xml:space="preserve"> attitude of ‘it could happen </w:t>
      </w:r>
      <w:r w:rsidR="00527324" w:rsidRPr="00174C2B">
        <w:rPr>
          <w:rFonts w:ascii="Calibri" w:hAnsi="Calibri" w:cs="Calibri"/>
          <w:sz w:val="22"/>
          <w:szCs w:val="22"/>
        </w:rPr>
        <w:t>here.</w:t>
      </w:r>
      <w:r w:rsidRPr="00174C2B">
        <w:rPr>
          <w:rFonts w:ascii="Calibri" w:hAnsi="Calibri" w:cs="Calibri"/>
          <w:sz w:val="22"/>
          <w:szCs w:val="22"/>
        </w:rPr>
        <w:t>’</w:t>
      </w:r>
    </w:p>
    <w:p w14:paraId="5F94CA91" w14:textId="77777777" w:rsidR="008604E0" w:rsidRDefault="008604E0">
      <w:pPr>
        <w:pStyle w:val="OATliststyle"/>
        <w:numPr>
          <w:ilvl w:val="1"/>
          <w:numId w:val="12"/>
        </w:numPr>
        <w:tabs>
          <w:tab w:val="left" w:pos="0"/>
        </w:tabs>
        <w:spacing w:after="0" w:line="240" w:lineRule="auto"/>
        <w:ind w:left="1134" w:hanging="283"/>
        <w:rPr>
          <w:rFonts w:ascii="Calibri" w:hAnsi="Calibri" w:cs="Calibri"/>
          <w:sz w:val="22"/>
          <w:szCs w:val="22"/>
        </w:rPr>
      </w:pPr>
      <w:r w:rsidRPr="000D5261">
        <w:rPr>
          <w:rFonts w:ascii="Calibri" w:hAnsi="Calibri" w:cs="Calibri"/>
          <w:sz w:val="22"/>
          <w:szCs w:val="22"/>
        </w:rPr>
        <w:t>a child-centered and coordinated approach: a clear understanding of the needs and views of children.</w:t>
      </w:r>
    </w:p>
    <w:p w14:paraId="6A2BF3F7" w14:textId="77777777" w:rsidR="008604E0" w:rsidRDefault="008604E0" w:rsidP="008604E0">
      <w:pPr>
        <w:pStyle w:val="OATliststyle"/>
        <w:tabs>
          <w:tab w:val="left" w:pos="0"/>
        </w:tabs>
        <w:spacing w:after="0" w:line="240" w:lineRule="auto"/>
        <w:rPr>
          <w:rFonts w:ascii="Calibri" w:hAnsi="Calibri" w:cs="Calibri"/>
          <w:sz w:val="22"/>
          <w:szCs w:val="22"/>
        </w:rPr>
      </w:pPr>
    </w:p>
    <w:p w14:paraId="333B3C06" w14:textId="77777777" w:rsidR="008604E0" w:rsidRPr="00C10133" w:rsidRDefault="008604E0">
      <w:pPr>
        <w:pStyle w:val="Style3"/>
        <w:numPr>
          <w:ilvl w:val="1"/>
          <w:numId w:val="44"/>
        </w:numPr>
        <w:rPr>
          <w:rFonts w:ascii="Calibri Light" w:eastAsia="Times New Roman" w:hAnsi="Calibri Light" w:cs="Times New Roman"/>
          <w:sz w:val="32"/>
          <w:szCs w:val="32"/>
        </w:rPr>
      </w:pPr>
      <w:r w:rsidRPr="00C10133">
        <w:rPr>
          <w:rFonts w:ascii="Calibri Light" w:eastAsia="Times New Roman" w:hAnsi="Calibri Light" w:cs="Times New Roman"/>
          <w:sz w:val="32"/>
          <w:szCs w:val="32"/>
        </w:rPr>
        <w:t>Legislation and statutory guidance</w:t>
      </w:r>
    </w:p>
    <w:p w14:paraId="027A7E3C" w14:textId="67E6BA0E" w:rsidR="008604E0" w:rsidRDefault="008604E0">
      <w:pPr>
        <w:pStyle w:val="1bodycopy10pt"/>
        <w:numPr>
          <w:ilvl w:val="2"/>
          <w:numId w:val="44"/>
        </w:numPr>
        <w:rPr>
          <w:rFonts w:asciiTheme="minorHAnsi" w:hAnsiTheme="minorHAnsi" w:cstheme="minorHAnsi"/>
          <w:sz w:val="22"/>
          <w:szCs w:val="22"/>
          <w:lang w:val="en-GB"/>
        </w:rPr>
      </w:pPr>
      <w:r w:rsidRPr="00037BA7">
        <w:rPr>
          <w:rFonts w:asciiTheme="minorHAnsi" w:eastAsia="Arial" w:hAnsiTheme="minorHAnsi" w:cstheme="minorHAnsi"/>
          <w:sz w:val="22"/>
          <w:szCs w:val="22"/>
          <w:lang w:val="en-GB"/>
        </w:rPr>
        <w:t xml:space="preserve">This policy is based on the Department for Education’s (DfE’s) statutory guidance </w:t>
      </w:r>
      <w:hyperlink r:id="rId12" w:history="1">
        <w:r w:rsidRPr="00037BA7">
          <w:rPr>
            <w:rStyle w:val="Hyperlink"/>
            <w:rFonts w:asciiTheme="minorHAnsi" w:hAnsiTheme="minorHAnsi" w:cstheme="minorHAnsi"/>
            <w:sz w:val="22"/>
            <w:szCs w:val="22"/>
            <w:lang w:val="en-GB"/>
          </w:rPr>
          <w:t xml:space="preserve">Keeping </w:t>
        </w:r>
        <w:r w:rsidR="00E87323">
          <w:rPr>
            <w:rStyle w:val="Hyperlink"/>
            <w:rFonts w:asciiTheme="minorHAnsi" w:hAnsiTheme="minorHAnsi" w:cstheme="minorHAnsi"/>
            <w:sz w:val="22"/>
            <w:szCs w:val="22"/>
            <w:lang w:val="en-GB"/>
          </w:rPr>
          <w:t xml:space="preserve">Children Safe in Education </w:t>
        </w:r>
        <w:r w:rsidR="00E87323" w:rsidRPr="00E57350">
          <w:rPr>
            <w:rStyle w:val="Hyperlink"/>
            <w:rFonts w:asciiTheme="minorHAnsi" w:hAnsiTheme="minorHAnsi" w:cstheme="minorHAnsi"/>
            <w:sz w:val="22"/>
            <w:szCs w:val="22"/>
            <w:lang w:val="en-GB"/>
          </w:rPr>
          <w:t>(202</w:t>
        </w:r>
        <w:r w:rsidR="00C71F25">
          <w:rPr>
            <w:rStyle w:val="Hyperlink"/>
            <w:rFonts w:asciiTheme="minorHAnsi" w:hAnsiTheme="minorHAnsi" w:cstheme="minorHAnsi"/>
            <w:sz w:val="22"/>
            <w:szCs w:val="22"/>
            <w:lang w:val="en-GB"/>
          </w:rPr>
          <w:t>6</w:t>
        </w:r>
        <w:r w:rsidRPr="00E57350">
          <w:rPr>
            <w:rStyle w:val="Hyperlink"/>
            <w:rFonts w:asciiTheme="minorHAnsi" w:hAnsiTheme="minorHAnsi" w:cstheme="minorHAnsi"/>
            <w:sz w:val="22"/>
            <w:szCs w:val="22"/>
            <w:lang w:val="en-GB"/>
          </w:rPr>
          <w:t>)</w:t>
        </w:r>
      </w:hyperlink>
      <w:r w:rsidRPr="00037BA7">
        <w:rPr>
          <w:rFonts w:asciiTheme="minorHAnsi" w:eastAsia="Arial" w:hAnsiTheme="minorHAnsi" w:cstheme="minorHAnsi"/>
          <w:sz w:val="22"/>
          <w:szCs w:val="22"/>
          <w:lang w:val="en-GB"/>
        </w:rPr>
        <w:t xml:space="preserve"> and</w:t>
      </w:r>
      <w:r w:rsidRPr="00037BA7">
        <w:rPr>
          <w:rFonts w:asciiTheme="minorHAnsi" w:eastAsia="Arial" w:hAnsiTheme="minorHAnsi" w:cstheme="minorHAnsi"/>
          <w:color w:val="FF0000"/>
          <w:sz w:val="22"/>
          <w:szCs w:val="22"/>
          <w:lang w:val="en-GB"/>
        </w:rPr>
        <w:t xml:space="preserve"> </w:t>
      </w:r>
      <w:hyperlink r:id="rId13" w:history="1">
        <w:r w:rsidRPr="00037BA7">
          <w:rPr>
            <w:rStyle w:val="Hyperlink"/>
            <w:rFonts w:asciiTheme="minorHAnsi" w:hAnsiTheme="minorHAnsi" w:cstheme="minorHAnsi"/>
            <w:sz w:val="22"/>
            <w:szCs w:val="22"/>
            <w:lang w:val="en-GB"/>
          </w:rPr>
          <w:t>Working Together to Safeguard Children (202</w:t>
        </w:r>
        <w:r w:rsidR="00C67E2F">
          <w:rPr>
            <w:rStyle w:val="Hyperlink"/>
            <w:rFonts w:asciiTheme="minorHAnsi" w:hAnsiTheme="minorHAnsi" w:cstheme="minorHAnsi"/>
            <w:sz w:val="22"/>
            <w:szCs w:val="22"/>
            <w:lang w:val="en-GB"/>
          </w:rPr>
          <w:t>6</w:t>
        </w:r>
        <w:r w:rsidRPr="00037BA7">
          <w:rPr>
            <w:rStyle w:val="Hyperlink"/>
            <w:rFonts w:asciiTheme="minorHAnsi" w:hAnsiTheme="minorHAnsi" w:cstheme="minorHAnsi"/>
            <w:sz w:val="22"/>
            <w:szCs w:val="22"/>
            <w:lang w:val="en-GB"/>
          </w:rPr>
          <w:t>)</w:t>
        </w:r>
      </w:hyperlink>
      <w:r w:rsidRPr="00037BA7">
        <w:rPr>
          <w:rFonts w:asciiTheme="minorHAnsi" w:eastAsia="Arial" w:hAnsiTheme="minorHAnsi" w:cstheme="minorHAnsi"/>
          <w:sz w:val="22"/>
          <w:szCs w:val="22"/>
          <w:lang w:val="en-GB"/>
        </w:rPr>
        <w:t>,</w:t>
      </w:r>
      <w:r w:rsidRPr="00037BA7">
        <w:rPr>
          <w:rFonts w:asciiTheme="minorHAnsi" w:eastAsia="Arial" w:hAnsiTheme="minorHAnsi" w:cstheme="minorHAnsi"/>
          <w:color w:val="FF0000"/>
          <w:sz w:val="22"/>
          <w:szCs w:val="22"/>
          <w:lang w:val="en-GB"/>
        </w:rPr>
        <w:t xml:space="preserve"> </w:t>
      </w:r>
      <w:r w:rsidRPr="00037BA7">
        <w:rPr>
          <w:rFonts w:asciiTheme="minorHAnsi" w:eastAsia="Arial" w:hAnsiTheme="minorHAnsi" w:cstheme="minorHAnsi"/>
          <w:sz w:val="22"/>
          <w:szCs w:val="22"/>
          <w:lang w:val="en-GB"/>
        </w:rPr>
        <w:t xml:space="preserve">the </w:t>
      </w:r>
      <w:hyperlink r:id="rId14" w:history="1">
        <w:r w:rsidRPr="00037BA7">
          <w:rPr>
            <w:rStyle w:val="Hyperlink"/>
            <w:rFonts w:asciiTheme="minorHAnsi" w:eastAsia="Arial" w:hAnsiTheme="minorHAnsi" w:cstheme="minorHAnsi"/>
            <w:sz w:val="22"/>
            <w:szCs w:val="22"/>
            <w:lang w:val="en-GB"/>
          </w:rPr>
          <w:t>Maintained Schools Governance Guide</w:t>
        </w:r>
      </w:hyperlink>
      <w:r w:rsidRPr="00037BA7">
        <w:rPr>
          <w:rFonts w:asciiTheme="minorHAnsi" w:eastAsia="Arial" w:hAnsiTheme="minorHAnsi" w:cstheme="minorHAnsi"/>
          <w:sz w:val="22"/>
          <w:szCs w:val="22"/>
          <w:lang w:val="en-GB"/>
        </w:rPr>
        <w:t xml:space="preserve"> and </w:t>
      </w:r>
      <w:hyperlink r:id="rId15" w:history="1">
        <w:r w:rsidRPr="00037BA7">
          <w:rPr>
            <w:rStyle w:val="Hyperlink"/>
            <w:rFonts w:asciiTheme="minorHAnsi" w:eastAsia="Arial" w:hAnsiTheme="minorHAnsi" w:cstheme="minorHAnsi"/>
            <w:sz w:val="22"/>
            <w:szCs w:val="22"/>
            <w:lang w:val="en-GB"/>
          </w:rPr>
          <w:t>Academy Trust Governance Guide</w:t>
        </w:r>
      </w:hyperlink>
      <w:r w:rsidRPr="00037BA7">
        <w:rPr>
          <w:rFonts w:asciiTheme="minorHAnsi" w:eastAsia="Arial" w:hAnsiTheme="minorHAnsi" w:cstheme="minorHAnsi"/>
          <w:sz w:val="22"/>
          <w:szCs w:val="22"/>
          <w:lang w:val="en-GB"/>
        </w:rPr>
        <w:t xml:space="preserve">. We comply with this guidance and </w:t>
      </w:r>
      <w:r w:rsidRPr="00037BA7">
        <w:rPr>
          <w:rFonts w:asciiTheme="minorHAnsi" w:hAnsiTheme="minorHAnsi" w:cstheme="minorHAnsi"/>
          <w:sz w:val="22"/>
          <w:szCs w:val="22"/>
          <w:lang w:val="en-GB"/>
        </w:rPr>
        <w:t xml:space="preserve">the arrangements agreed and published by our 3 local safeguarding partners (see section 3). </w:t>
      </w:r>
    </w:p>
    <w:p w14:paraId="30498549" w14:textId="77777777" w:rsidR="008604E0" w:rsidRPr="00037BA7" w:rsidRDefault="008604E0">
      <w:pPr>
        <w:pStyle w:val="1bodycopy10pt"/>
        <w:numPr>
          <w:ilvl w:val="2"/>
          <w:numId w:val="44"/>
        </w:numPr>
        <w:rPr>
          <w:rFonts w:asciiTheme="minorHAnsi" w:hAnsiTheme="minorHAnsi" w:cstheme="minorHAnsi"/>
          <w:sz w:val="22"/>
          <w:szCs w:val="22"/>
          <w:lang w:val="en-GB"/>
        </w:rPr>
      </w:pPr>
      <w:r w:rsidRPr="00037BA7">
        <w:rPr>
          <w:rFonts w:asciiTheme="minorHAnsi" w:eastAsia="Arial" w:hAnsiTheme="minorHAnsi" w:cstheme="minorHAnsi"/>
          <w:sz w:val="22"/>
          <w:szCs w:val="22"/>
          <w:lang w:val="en-GB"/>
        </w:rPr>
        <w:t>This policy is also based on the following legislation:</w:t>
      </w:r>
    </w:p>
    <w:p w14:paraId="0F8B11EC" w14:textId="77777777" w:rsidR="008604E0" w:rsidRPr="00037BA7" w:rsidRDefault="008604E0">
      <w:pPr>
        <w:pStyle w:val="4Bulletedcopyblue"/>
        <w:numPr>
          <w:ilvl w:val="0"/>
          <w:numId w:val="49"/>
        </w:numPr>
        <w:rPr>
          <w:rFonts w:asciiTheme="minorHAnsi" w:hAnsiTheme="minorHAnsi" w:cstheme="minorHAnsi"/>
          <w:sz w:val="22"/>
          <w:szCs w:val="22"/>
        </w:rPr>
      </w:pPr>
      <w:r w:rsidRPr="00037BA7">
        <w:rPr>
          <w:rFonts w:asciiTheme="minorHAnsi" w:hAnsiTheme="minorHAnsi" w:cstheme="minorHAnsi"/>
          <w:sz w:val="22"/>
          <w:szCs w:val="22"/>
        </w:rPr>
        <w:t xml:space="preserve">Part 3 of the schedule to the </w:t>
      </w:r>
      <w:hyperlink r:id="rId16" w:history="1">
        <w:r w:rsidRPr="00037BA7">
          <w:rPr>
            <w:rStyle w:val="Hyperlink"/>
            <w:rFonts w:asciiTheme="minorHAnsi" w:eastAsia="Arial" w:hAnsiTheme="minorHAnsi" w:cstheme="minorHAnsi"/>
            <w:sz w:val="22"/>
            <w:szCs w:val="22"/>
          </w:rPr>
          <w:t>Education (Independent School Standards) Regulations 2014</w:t>
        </w:r>
      </w:hyperlink>
      <w:r w:rsidRPr="00037BA7">
        <w:rPr>
          <w:rFonts w:asciiTheme="minorHAnsi" w:hAnsiTheme="minorHAnsi" w:cstheme="minorHAnsi"/>
          <w:sz w:val="22"/>
          <w:szCs w:val="22"/>
        </w:rPr>
        <w:t xml:space="preserve">, which places a duty on academies and independent schools to safeguard and promote the welfare of pupils at the school </w:t>
      </w:r>
    </w:p>
    <w:p w14:paraId="653B5164" w14:textId="0BEC8D8E" w:rsidR="008604E0" w:rsidRPr="00037BA7" w:rsidRDefault="008604E0">
      <w:pPr>
        <w:pStyle w:val="4Bulletedcopyblue"/>
        <w:numPr>
          <w:ilvl w:val="0"/>
          <w:numId w:val="49"/>
        </w:numPr>
        <w:rPr>
          <w:rFonts w:asciiTheme="minorHAnsi" w:hAnsiTheme="minorHAnsi" w:cstheme="minorHAnsi"/>
          <w:sz w:val="22"/>
          <w:szCs w:val="22"/>
        </w:rPr>
      </w:pPr>
      <w:hyperlink r:id="rId17" w:history="1">
        <w:r w:rsidRPr="00037BA7">
          <w:rPr>
            <w:rStyle w:val="Hyperlink"/>
            <w:rFonts w:asciiTheme="minorHAnsi" w:eastAsia="Arial" w:hAnsiTheme="minorHAnsi" w:cstheme="minorHAnsi"/>
            <w:sz w:val="22"/>
            <w:szCs w:val="22"/>
          </w:rPr>
          <w:t>The Children Act 1989</w:t>
        </w:r>
      </w:hyperlink>
      <w:r w:rsidRPr="00037BA7">
        <w:rPr>
          <w:rFonts w:asciiTheme="minorHAnsi" w:hAnsiTheme="minorHAnsi" w:cstheme="minorHAnsi"/>
          <w:sz w:val="22"/>
          <w:szCs w:val="22"/>
        </w:rPr>
        <w:t xml:space="preserve"> (and </w:t>
      </w:r>
      <w:hyperlink r:id="rId18" w:history="1">
        <w:r w:rsidRPr="00037BA7">
          <w:rPr>
            <w:rStyle w:val="Hyperlink"/>
            <w:rFonts w:asciiTheme="minorHAnsi" w:eastAsia="Arial" w:hAnsiTheme="minorHAnsi" w:cstheme="minorHAnsi"/>
            <w:sz w:val="22"/>
            <w:szCs w:val="22"/>
          </w:rPr>
          <w:t>2004 amendment</w:t>
        </w:r>
      </w:hyperlink>
      <w:r w:rsidRPr="00037BA7">
        <w:rPr>
          <w:rFonts w:asciiTheme="minorHAnsi" w:hAnsiTheme="minorHAnsi" w:cstheme="minorHAnsi"/>
          <w:sz w:val="22"/>
          <w:szCs w:val="22"/>
        </w:rPr>
        <w:t xml:space="preserve">), which provides a framework for the care and protection of </w:t>
      </w:r>
      <w:r w:rsidR="00527324" w:rsidRPr="00037BA7">
        <w:rPr>
          <w:rFonts w:asciiTheme="minorHAnsi" w:hAnsiTheme="minorHAnsi" w:cstheme="minorHAnsi"/>
          <w:sz w:val="22"/>
          <w:szCs w:val="22"/>
        </w:rPr>
        <w:t>children.</w:t>
      </w:r>
    </w:p>
    <w:p w14:paraId="2FAE4E2F" w14:textId="77777777" w:rsidR="008604E0" w:rsidRPr="00037BA7" w:rsidRDefault="008604E0">
      <w:pPr>
        <w:pStyle w:val="4Bulletedcopyblue"/>
        <w:numPr>
          <w:ilvl w:val="0"/>
          <w:numId w:val="49"/>
        </w:numPr>
        <w:rPr>
          <w:rFonts w:asciiTheme="minorHAnsi" w:hAnsiTheme="minorHAnsi" w:cstheme="minorHAnsi"/>
          <w:sz w:val="22"/>
          <w:szCs w:val="22"/>
        </w:rPr>
      </w:pPr>
      <w:r w:rsidRPr="00037BA7">
        <w:rPr>
          <w:rFonts w:asciiTheme="minorHAnsi" w:hAnsiTheme="minorHAnsi" w:cstheme="minorHAnsi"/>
          <w:sz w:val="22"/>
          <w:szCs w:val="22"/>
        </w:rPr>
        <w:t xml:space="preserve">Section 5B(11) of the Female Genital Mutilation Act 2003, as inserted by section 74 of the </w:t>
      </w:r>
      <w:hyperlink r:id="rId19" w:history="1">
        <w:r w:rsidRPr="00037BA7">
          <w:rPr>
            <w:rStyle w:val="Hyperlink"/>
            <w:rFonts w:asciiTheme="minorHAnsi" w:eastAsia="Arial" w:hAnsiTheme="minorHAnsi" w:cstheme="minorHAnsi"/>
            <w:sz w:val="22"/>
            <w:szCs w:val="22"/>
          </w:rPr>
          <w:t>Serious Crime Act 2015</w:t>
        </w:r>
      </w:hyperlink>
      <w:r w:rsidRPr="00037BA7">
        <w:rPr>
          <w:rFonts w:asciiTheme="minorHAnsi" w:hAnsiTheme="minorHAnsi" w:cstheme="minorHAnsi"/>
          <w:sz w:val="22"/>
          <w:szCs w:val="22"/>
        </w:rPr>
        <w:t>, which places a statutory duty on teachers to report to the police where they discover that female genital mutilation (FGM) appears to have been carried out on a girl under 18</w:t>
      </w:r>
    </w:p>
    <w:p w14:paraId="4CFA2748" w14:textId="77777777" w:rsidR="008604E0" w:rsidRPr="00037BA7" w:rsidRDefault="008604E0">
      <w:pPr>
        <w:pStyle w:val="4Bulletedcopyblue"/>
        <w:numPr>
          <w:ilvl w:val="0"/>
          <w:numId w:val="49"/>
        </w:numPr>
        <w:rPr>
          <w:rFonts w:asciiTheme="minorHAnsi" w:hAnsiTheme="minorHAnsi" w:cstheme="minorHAnsi"/>
          <w:sz w:val="22"/>
          <w:szCs w:val="22"/>
        </w:rPr>
      </w:pPr>
      <w:hyperlink r:id="rId20" w:history="1">
        <w:r w:rsidRPr="00037BA7">
          <w:rPr>
            <w:rStyle w:val="Hyperlink"/>
            <w:rFonts w:asciiTheme="minorHAnsi" w:eastAsia="Arial" w:hAnsiTheme="minorHAnsi" w:cstheme="minorHAnsi"/>
            <w:sz w:val="22"/>
            <w:szCs w:val="22"/>
          </w:rPr>
          <w:t>Statutory guidance on FGM</w:t>
        </w:r>
      </w:hyperlink>
      <w:r w:rsidRPr="00037BA7">
        <w:rPr>
          <w:rFonts w:asciiTheme="minorHAnsi" w:hAnsiTheme="minorHAnsi" w:cstheme="minorHAnsi"/>
          <w:sz w:val="22"/>
          <w:szCs w:val="22"/>
        </w:rPr>
        <w:t xml:space="preserve">, which sets out responsibilities with regards to safeguarding and supporting girls affected by FGM </w:t>
      </w:r>
    </w:p>
    <w:p w14:paraId="33C1D690" w14:textId="6A737D73" w:rsidR="008604E0" w:rsidRPr="00037BA7" w:rsidRDefault="008604E0">
      <w:pPr>
        <w:pStyle w:val="4Bulletedcopyblue"/>
        <w:numPr>
          <w:ilvl w:val="0"/>
          <w:numId w:val="49"/>
        </w:numPr>
        <w:rPr>
          <w:rFonts w:asciiTheme="minorHAnsi" w:hAnsiTheme="minorHAnsi" w:cstheme="minorHAnsi"/>
          <w:sz w:val="22"/>
          <w:szCs w:val="22"/>
        </w:rPr>
      </w:pPr>
      <w:hyperlink r:id="rId21" w:history="1">
        <w:r w:rsidRPr="00037BA7">
          <w:rPr>
            <w:rStyle w:val="Hyperlink"/>
            <w:rFonts w:asciiTheme="minorHAnsi" w:eastAsia="Arial" w:hAnsiTheme="minorHAnsi" w:cstheme="minorHAnsi"/>
            <w:sz w:val="22"/>
            <w:szCs w:val="22"/>
          </w:rPr>
          <w:t>The Rehabilitation of Offenders Act 1974</w:t>
        </w:r>
      </w:hyperlink>
      <w:r w:rsidRPr="00037BA7">
        <w:rPr>
          <w:rFonts w:asciiTheme="minorHAnsi" w:hAnsiTheme="minorHAnsi" w:cstheme="minorHAnsi"/>
          <w:sz w:val="22"/>
          <w:szCs w:val="22"/>
        </w:rPr>
        <w:t xml:space="preserve">, which outlines when people with criminal convictions can work with </w:t>
      </w:r>
      <w:r w:rsidR="00527324" w:rsidRPr="00037BA7">
        <w:rPr>
          <w:rFonts w:asciiTheme="minorHAnsi" w:hAnsiTheme="minorHAnsi" w:cstheme="minorHAnsi"/>
          <w:sz w:val="22"/>
          <w:szCs w:val="22"/>
        </w:rPr>
        <w:t>children.</w:t>
      </w:r>
    </w:p>
    <w:p w14:paraId="2E513140" w14:textId="1E60EF06" w:rsidR="008604E0" w:rsidRDefault="008604E0">
      <w:pPr>
        <w:pStyle w:val="4Bulletedcopyblue"/>
        <w:numPr>
          <w:ilvl w:val="0"/>
          <w:numId w:val="49"/>
        </w:numPr>
        <w:rPr>
          <w:rFonts w:asciiTheme="minorHAnsi" w:hAnsiTheme="minorHAnsi" w:cstheme="minorHAnsi"/>
          <w:sz w:val="22"/>
          <w:szCs w:val="22"/>
        </w:rPr>
      </w:pPr>
      <w:r w:rsidRPr="00037BA7">
        <w:rPr>
          <w:rFonts w:asciiTheme="minorHAnsi" w:hAnsiTheme="minorHAnsi" w:cstheme="minorHAnsi"/>
          <w:sz w:val="22"/>
          <w:szCs w:val="22"/>
        </w:rPr>
        <w:t xml:space="preserve">Schedule 4 of the </w:t>
      </w:r>
      <w:hyperlink r:id="rId22" w:history="1">
        <w:r w:rsidRPr="00037BA7">
          <w:rPr>
            <w:rStyle w:val="Hyperlink"/>
            <w:rFonts w:asciiTheme="minorHAnsi" w:eastAsia="Arial" w:hAnsiTheme="minorHAnsi" w:cstheme="minorHAnsi"/>
            <w:sz w:val="22"/>
            <w:szCs w:val="22"/>
          </w:rPr>
          <w:t>Safeguarding Vulnerable Groups Act 2006</w:t>
        </w:r>
      </w:hyperlink>
      <w:r w:rsidR="00BC6C0E">
        <w:rPr>
          <w:rFonts w:asciiTheme="minorHAnsi" w:hAnsiTheme="minorHAnsi" w:cstheme="minorHAnsi"/>
          <w:sz w:val="22"/>
          <w:szCs w:val="22"/>
        </w:rPr>
        <w:t xml:space="preserve"> </w:t>
      </w:r>
      <w:r w:rsidR="00BC6C0E" w:rsidRPr="00A87A0B">
        <w:rPr>
          <w:rFonts w:asciiTheme="minorHAnsi" w:hAnsiTheme="minorHAnsi" w:cstheme="minorHAnsi"/>
          <w:color w:val="000000" w:themeColor="text1"/>
          <w:sz w:val="22"/>
          <w:szCs w:val="22"/>
        </w:rPr>
        <w:t xml:space="preserve">(as amended by the Protection of Freedoms Act 2012 and The Crime and Policing Act 2026), </w:t>
      </w:r>
      <w:r w:rsidRPr="00037BA7">
        <w:rPr>
          <w:rFonts w:asciiTheme="minorHAnsi" w:hAnsiTheme="minorHAnsi" w:cstheme="minorHAnsi"/>
          <w:sz w:val="22"/>
          <w:szCs w:val="22"/>
        </w:rPr>
        <w:t xml:space="preserve">which defines what ‘regulated activity’ is in relation to </w:t>
      </w:r>
      <w:r w:rsidR="00527324" w:rsidRPr="00037BA7">
        <w:rPr>
          <w:rFonts w:asciiTheme="minorHAnsi" w:hAnsiTheme="minorHAnsi" w:cstheme="minorHAnsi"/>
          <w:sz w:val="22"/>
          <w:szCs w:val="22"/>
        </w:rPr>
        <w:t>children.</w:t>
      </w:r>
    </w:p>
    <w:p w14:paraId="7BDB1D0B" w14:textId="3C12A39B" w:rsidR="008604E0" w:rsidRPr="00037BA7" w:rsidRDefault="008604E0">
      <w:pPr>
        <w:pStyle w:val="4Bulletedcopyblue"/>
        <w:numPr>
          <w:ilvl w:val="0"/>
          <w:numId w:val="49"/>
        </w:numPr>
        <w:rPr>
          <w:rFonts w:asciiTheme="minorHAnsi" w:hAnsiTheme="minorHAnsi" w:cstheme="minorHAnsi"/>
          <w:sz w:val="22"/>
          <w:szCs w:val="22"/>
        </w:rPr>
      </w:pPr>
      <w:hyperlink r:id="rId23" w:history="1">
        <w:r w:rsidRPr="00037BA7">
          <w:rPr>
            <w:rStyle w:val="Hyperlink"/>
            <w:rFonts w:asciiTheme="minorHAnsi" w:eastAsia="Arial" w:hAnsiTheme="minorHAnsi" w:cstheme="minorHAnsi"/>
            <w:sz w:val="22"/>
            <w:szCs w:val="22"/>
          </w:rPr>
          <w:t>Statutory guidance on the Prevent duty</w:t>
        </w:r>
      </w:hyperlink>
      <w:r w:rsidRPr="00037BA7">
        <w:rPr>
          <w:rFonts w:asciiTheme="minorHAnsi" w:hAnsiTheme="minorHAnsi" w:cstheme="minorHAnsi"/>
          <w:sz w:val="22"/>
          <w:szCs w:val="22"/>
        </w:rPr>
        <w:t xml:space="preserve">, which explains schools’ duties under the </w:t>
      </w:r>
      <w:proofErr w:type="gramStart"/>
      <w:r w:rsidRPr="00037BA7">
        <w:rPr>
          <w:rFonts w:asciiTheme="minorHAnsi" w:hAnsiTheme="minorHAnsi" w:cstheme="minorHAnsi"/>
          <w:sz w:val="22"/>
          <w:szCs w:val="22"/>
        </w:rPr>
        <w:t>Counter-Terrorism</w:t>
      </w:r>
      <w:proofErr w:type="gramEnd"/>
      <w:r w:rsidRPr="00037BA7">
        <w:rPr>
          <w:rFonts w:asciiTheme="minorHAnsi" w:hAnsiTheme="minorHAnsi" w:cstheme="minorHAnsi"/>
          <w:sz w:val="22"/>
          <w:szCs w:val="22"/>
        </w:rPr>
        <w:t xml:space="preserve"> and Security Act 2015 with respect to protecting people from the risk of radicalisation and </w:t>
      </w:r>
      <w:r w:rsidR="00527324" w:rsidRPr="00037BA7">
        <w:rPr>
          <w:rFonts w:asciiTheme="minorHAnsi" w:hAnsiTheme="minorHAnsi" w:cstheme="minorHAnsi"/>
          <w:sz w:val="22"/>
          <w:szCs w:val="22"/>
        </w:rPr>
        <w:t>extremism.</w:t>
      </w:r>
    </w:p>
    <w:p w14:paraId="1FF62310" w14:textId="77777777" w:rsidR="008604E0" w:rsidRPr="00037BA7" w:rsidRDefault="008604E0">
      <w:pPr>
        <w:pStyle w:val="4Bulletedcopyblue"/>
        <w:numPr>
          <w:ilvl w:val="0"/>
          <w:numId w:val="49"/>
        </w:numPr>
        <w:rPr>
          <w:rFonts w:asciiTheme="minorHAnsi" w:hAnsiTheme="minorHAnsi" w:cstheme="minorHAnsi"/>
          <w:sz w:val="22"/>
          <w:szCs w:val="22"/>
        </w:rPr>
      </w:pPr>
      <w:hyperlink r:id="rId24" w:history="1">
        <w:r w:rsidRPr="00037BA7">
          <w:rPr>
            <w:rStyle w:val="Hyperlink"/>
            <w:rFonts w:asciiTheme="minorHAnsi" w:hAnsiTheme="minorHAnsi" w:cstheme="minorHAnsi"/>
            <w:sz w:val="22"/>
            <w:szCs w:val="22"/>
          </w:rPr>
          <w:t>The Human Rights Act 1998</w:t>
        </w:r>
      </w:hyperlink>
      <w:r w:rsidRPr="00037BA7">
        <w:rPr>
          <w:rFonts w:asciiTheme="minorHAnsi" w:hAnsiTheme="minorHAnsi" w:cstheme="minorHAnsi"/>
          <w:sz w:val="22"/>
          <w:szCs w:val="22"/>
        </w:rPr>
        <w:t xml:space="preserve">, which explains that being subjected to harassment, violence and/or abuse, including that of a sexual nature, may breach any or all of the rights which apply to individuals under the </w:t>
      </w:r>
      <w:hyperlink r:id="rId25" w:history="1">
        <w:r w:rsidRPr="00037BA7">
          <w:rPr>
            <w:rStyle w:val="Hyperlink"/>
            <w:rFonts w:asciiTheme="minorHAnsi" w:hAnsiTheme="minorHAnsi" w:cstheme="minorHAnsi"/>
            <w:sz w:val="22"/>
            <w:szCs w:val="22"/>
          </w:rPr>
          <w:t>European Convention on Human Rights</w:t>
        </w:r>
      </w:hyperlink>
      <w:r w:rsidRPr="00037BA7">
        <w:rPr>
          <w:rFonts w:asciiTheme="minorHAnsi" w:hAnsiTheme="minorHAnsi" w:cstheme="minorHAnsi"/>
          <w:sz w:val="22"/>
          <w:szCs w:val="22"/>
        </w:rPr>
        <w:t xml:space="preserve"> (ECHR)  </w:t>
      </w:r>
    </w:p>
    <w:p w14:paraId="40ABDE3A" w14:textId="7D7F5136" w:rsidR="008604E0" w:rsidRPr="00037BA7" w:rsidRDefault="008604E0">
      <w:pPr>
        <w:pStyle w:val="4Bulletedcopyblue"/>
        <w:numPr>
          <w:ilvl w:val="0"/>
          <w:numId w:val="49"/>
        </w:numPr>
        <w:rPr>
          <w:rFonts w:asciiTheme="minorHAnsi" w:hAnsiTheme="minorHAnsi" w:cstheme="minorHAnsi"/>
          <w:sz w:val="22"/>
          <w:szCs w:val="22"/>
        </w:rPr>
      </w:pPr>
      <w:hyperlink r:id="rId26" w:history="1">
        <w:r w:rsidRPr="00037BA7">
          <w:rPr>
            <w:rStyle w:val="Hyperlink"/>
            <w:rFonts w:asciiTheme="minorHAnsi" w:hAnsiTheme="minorHAnsi" w:cstheme="minorHAnsi"/>
            <w:sz w:val="22"/>
            <w:szCs w:val="22"/>
          </w:rPr>
          <w:t>The Equality Act 2010</w:t>
        </w:r>
      </w:hyperlink>
      <w:r w:rsidRPr="00037BA7">
        <w:rPr>
          <w:rFonts w:asciiTheme="minorHAnsi" w:hAnsiTheme="minorHAnsi" w:cstheme="minorHAnsi"/>
          <w:sz w:val="22"/>
          <w:szCs w:val="22"/>
        </w:rPr>
        <w:t xml:space="preserve">, which makes it unlawful to discriminate against people regarding </w:t>
      </w:r>
      <w:proofErr w:type="gramStart"/>
      <w:r w:rsidRPr="00037BA7">
        <w:rPr>
          <w:rFonts w:asciiTheme="minorHAnsi" w:hAnsiTheme="minorHAnsi" w:cstheme="minorHAnsi"/>
          <w:sz w:val="22"/>
          <w:szCs w:val="22"/>
        </w:rPr>
        <w:t>particular protected</w:t>
      </w:r>
      <w:proofErr w:type="gramEnd"/>
      <w:r w:rsidRPr="00037BA7">
        <w:rPr>
          <w:rFonts w:asciiTheme="minorHAnsi" w:hAnsiTheme="minorHAnsi" w:cstheme="minorHAnsi"/>
          <w:sz w:val="22"/>
          <w:szCs w:val="22"/>
        </w:rPr>
        <w:t xml:space="preserve"> characteristics (including disability, sex, sexual orientation, gender reassignment and race). This means our governors and headteacher should carefully consider how they are supporting their pupils </w:t>
      </w:r>
      <w:proofErr w:type="gramStart"/>
      <w:r w:rsidRPr="00037BA7">
        <w:rPr>
          <w:rFonts w:asciiTheme="minorHAnsi" w:hAnsiTheme="minorHAnsi" w:cstheme="minorHAnsi"/>
          <w:sz w:val="22"/>
          <w:szCs w:val="22"/>
        </w:rPr>
        <w:t>with regard to</w:t>
      </w:r>
      <w:proofErr w:type="gramEnd"/>
      <w:r w:rsidRPr="00037BA7">
        <w:rPr>
          <w:rFonts w:asciiTheme="minorHAnsi" w:hAnsiTheme="minorHAnsi" w:cstheme="minorHAnsi"/>
          <w:sz w:val="22"/>
          <w:szCs w:val="22"/>
        </w:rPr>
        <w:t xml:space="preserve"> these characteristics. The Act allows our school to take positive action to deal with </w:t>
      </w:r>
      <w:proofErr w:type="gramStart"/>
      <w:r w:rsidRPr="00037BA7">
        <w:rPr>
          <w:rFonts w:asciiTheme="minorHAnsi" w:hAnsiTheme="minorHAnsi" w:cstheme="minorHAnsi"/>
          <w:sz w:val="22"/>
          <w:szCs w:val="22"/>
        </w:rPr>
        <w:t>particular disadvantages</w:t>
      </w:r>
      <w:proofErr w:type="gramEnd"/>
      <w:r w:rsidRPr="00037BA7">
        <w:rPr>
          <w:rFonts w:asciiTheme="minorHAnsi" w:hAnsiTheme="minorHAnsi" w:cstheme="minorHAnsi"/>
          <w:sz w:val="22"/>
          <w:szCs w:val="22"/>
        </w:rPr>
        <w:t xml:space="preserve"> affecting pupils (where we can show it’s proportionate). This includes making reasonable adjustments for disabled pupils. For example, it could include taking positive action to support girls where there’s evidence that they’re being disproportionately subjected to sexual violence or </w:t>
      </w:r>
      <w:r w:rsidR="00527324" w:rsidRPr="00037BA7">
        <w:rPr>
          <w:rFonts w:asciiTheme="minorHAnsi" w:hAnsiTheme="minorHAnsi" w:cstheme="minorHAnsi"/>
          <w:sz w:val="22"/>
          <w:szCs w:val="22"/>
        </w:rPr>
        <w:t>harassment.</w:t>
      </w:r>
    </w:p>
    <w:p w14:paraId="1C792081" w14:textId="2BFD8634" w:rsidR="008604E0" w:rsidRPr="00037BA7" w:rsidRDefault="008604E0">
      <w:pPr>
        <w:pStyle w:val="4Bulletedcopyblue"/>
        <w:numPr>
          <w:ilvl w:val="0"/>
          <w:numId w:val="49"/>
        </w:numPr>
        <w:rPr>
          <w:rFonts w:asciiTheme="minorHAnsi" w:hAnsiTheme="minorHAnsi" w:cstheme="minorHAnsi"/>
          <w:sz w:val="22"/>
          <w:szCs w:val="22"/>
        </w:rPr>
      </w:pPr>
      <w:hyperlink r:id="rId27" w:history="1">
        <w:r w:rsidRPr="00037BA7">
          <w:rPr>
            <w:rStyle w:val="Hyperlink"/>
            <w:rFonts w:asciiTheme="minorHAnsi" w:hAnsiTheme="minorHAnsi" w:cstheme="minorHAnsi"/>
            <w:sz w:val="22"/>
            <w:szCs w:val="22"/>
          </w:rPr>
          <w:t>The Public Sector Equality Duty (PSED)</w:t>
        </w:r>
      </w:hyperlink>
      <w:r w:rsidRPr="00037BA7">
        <w:rPr>
          <w:rFonts w:asciiTheme="minorHAnsi" w:hAnsiTheme="minorHAnsi" w:cstheme="minorHAnsi"/>
          <w:sz w:val="22"/>
          <w:szCs w:val="22"/>
        </w:rPr>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rsidRPr="00037BA7">
        <w:rPr>
          <w:rFonts w:asciiTheme="minorHAnsi" w:hAnsiTheme="minorHAnsi" w:cstheme="minorHAnsi"/>
          <w:sz w:val="22"/>
          <w:szCs w:val="22"/>
        </w:rPr>
        <w:t>biphobic</w:t>
      </w:r>
      <w:proofErr w:type="spellEnd"/>
      <w:r w:rsidRPr="00037BA7">
        <w:rPr>
          <w:rFonts w:asciiTheme="minorHAnsi" w:hAnsiTheme="minorHAnsi" w:cstheme="minorHAnsi"/>
          <w:sz w:val="22"/>
          <w:szCs w:val="22"/>
        </w:rPr>
        <w:t xml:space="preserve"> or transphobic bullying; or racial </w:t>
      </w:r>
      <w:r w:rsidR="00527324" w:rsidRPr="00037BA7">
        <w:rPr>
          <w:rFonts w:asciiTheme="minorHAnsi" w:hAnsiTheme="minorHAnsi" w:cstheme="minorHAnsi"/>
          <w:sz w:val="22"/>
          <w:szCs w:val="22"/>
        </w:rPr>
        <w:t>discrimination.</w:t>
      </w:r>
    </w:p>
    <w:p w14:paraId="6DE0A8A3" w14:textId="77777777" w:rsidR="008604E0" w:rsidRPr="00037BA7" w:rsidRDefault="008604E0">
      <w:pPr>
        <w:pStyle w:val="4Bulletedcopyblue"/>
        <w:numPr>
          <w:ilvl w:val="0"/>
          <w:numId w:val="49"/>
        </w:numPr>
        <w:rPr>
          <w:rFonts w:asciiTheme="minorHAnsi" w:hAnsiTheme="minorHAnsi" w:cstheme="minorHAnsi"/>
          <w:sz w:val="22"/>
          <w:szCs w:val="22"/>
        </w:rPr>
      </w:pPr>
      <w:r w:rsidRPr="00037BA7">
        <w:rPr>
          <w:rFonts w:asciiTheme="minorHAnsi" w:hAnsiTheme="minorHAnsi" w:cstheme="minorHAnsi"/>
          <w:sz w:val="22"/>
          <w:szCs w:val="22"/>
        </w:rPr>
        <w:t xml:space="preserve">The </w:t>
      </w:r>
      <w:hyperlink r:id="rId28" w:history="1">
        <w:r w:rsidRPr="00037BA7">
          <w:rPr>
            <w:rStyle w:val="Hyperlink"/>
            <w:rFonts w:asciiTheme="minorHAnsi" w:eastAsia="Arial" w:hAnsiTheme="minorHAnsi" w:cstheme="minorHAnsi"/>
            <w:sz w:val="22"/>
            <w:szCs w:val="22"/>
          </w:rPr>
          <w:t>Childcare (Disqualification) and Childcare (Early Years Provision Free of Charge) (Extended Entitlement) (Amendment) Regulations 2018</w:t>
        </w:r>
      </w:hyperlink>
      <w:r w:rsidRPr="00037BA7">
        <w:rPr>
          <w:rFonts w:asciiTheme="minorHAnsi" w:hAnsiTheme="minorHAnsi" w:cstheme="minorHAnsi"/>
          <w:sz w:val="22"/>
          <w:szCs w:val="22"/>
        </w:rPr>
        <w:t xml:space="preserve"> (referred to in this policy as the “2018 Childcare Disqualification Regulations”) and </w:t>
      </w:r>
      <w:hyperlink r:id="rId29" w:history="1">
        <w:r w:rsidRPr="00037BA7">
          <w:rPr>
            <w:rStyle w:val="Hyperlink"/>
            <w:rFonts w:asciiTheme="minorHAnsi" w:eastAsia="Arial" w:hAnsiTheme="minorHAnsi" w:cstheme="minorHAnsi"/>
            <w:sz w:val="22"/>
            <w:szCs w:val="22"/>
          </w:rPr>
          <w:t>Childcare Act 2006</w:t>
        </w:r>
      </w:hyperlink>
      <w:r w:rsidRPr="00037BA7">
        <w:rPr>
          <w:rFonts w:asciiTheme="minorHAnsi" w:hAnsiTheme="minorHAnsi" w:cstheme="minorHAnsi"/>
          <w:sz w:val="22"/>
          <w:szCs w:val="22"/>
        </w:rPr>
        <w:t>, which set out who is disqualified from working with children</w:t>
      </w:r>
    </w:p>
    <w:p w14:paraId="57D160D6" w14:textId="77777777" w:rsidR="00E077EC" w:rsidRDefault="008604E0">
      <w:pPr>
        <w:pStyle w:val="4Bulletedcopyblue"/>
        <w:numPr>
          <w:ilvl w:val="0"/>
          <w:numId w:val="49"/>
        </w:numPr>
      </w:pPr>
      <w:r w:rsidRPr="00037BA7">
        <w:rPr>
          <w:rFonts w:asciiTheme="minorHAnsi" w:hAnsiTheme="minorHAnsi" w:cstheme="minorHAnsi"/>
          <w:sz w:val="22"/>
          <w:szCs w:val="22"/>
        </w:rPr>
        <w:t xml:space="preserve">This policy also meets requirements relating to safeguarding and welfare in the </w:t>
      </w:r>
      <w:hyperlink r:id="rId30" w:history="1">
        <w:r w:rsidRPr="00037BA7">
          <w:rPr>
            <w:rStyle w:val="Hyperlink"/>
            <w:rFonts w:asciiTheme="minorHAnsi" w:hAnsiTheme="minorHAnsi" w:cstheme="minorHAnsi"/>
            <w:sz w:val="22"/>
            <w:szCs w:val="22"/>
          </w:rPr>
          <w:t>statutory framework for the Early Years Foundation Stage</w:t>
        </w:r>
      </w:hyperlink>
      <w:r w:rsidR="00E077EC">
        <w:t xml:space="preserve">  </w:t>
      </w:r>
    </w:p>
    <w:p w14:paraId="57F5E782" w14:textId="1C3C7E98" w:rsidR="00D15E5E" w:rsidRPr="00A87A0B" w:rsidRDefault="00D15E5E">
      <w:pPr>
        <w:pStyle w:val="4Bulletedcopyblue"/>
        <w:numPr>
          <w:ilvl w:val="0"/>
          <w:numId w:val="49"/>
        </w:numPr>
        <w:rPr>
          <w:rFonts w:asciiTheme="minorHAnsi" w:eastAsia="Times New Roman" w:hAnsiTheme="minorHAnsi" w:cstheme="minorHAnsi"/>
          <w:color w:val="000000" w:themeColor="text1"/>
          <w:sz w:val="22"/>
          <w:szCs w:val="22"/>
        </w:rPr>
      </w:pPr>
      <w:hyperlink r:id="rId31" w:history="1">
        <w:r w:rsidRPr="00A87A0B">
          <w:rPr>
            <w:rFonts w:asciiTheme="minorHAnsi" w:hAnsiTheme="minorHAnsi" w:cstheme="minorHAnsi"/>
            <w:color w:val="000000" w:themeColor="text1"/>
            <w:sz w:val="22"/>
            <w:szCs w:val="22"/>
            <w:u w:val="single" w:color="0072CC"/>
          </w:rPr>
          <w:t>Operation Encompass statutory guidance</w:t>
        </w:r>
      </w:hyperlink>
      <w:r w:rsidRPr="00A87A0B">
        <w:rPr>
          <w:rFonts w:asciiTheme="minorHAnsi" w:hAnsiTheme="minorHAnsi" w:cstheme="minorHAnsi"/>
          <w:color w:val="000000" w:themeColor="text1"/>
          <w:sz w:val="22"/>
          <w:szCs w:val="22"/>
        </w:rPr>
        <w:t>, which explains that the police must notify our school of any incidents involving domestic abuse</w:t>
      </w:r>
    </w:p>
    <w:p w14:paraId="7C839BE4" w14:textId="77777777" w:rsidR="008604E0" w:rsidRPr="00037BA7" w:rsidRDefault="008604E0" w:rsidP="008604E0">
      <w:pPr>
        <w:pStyle w:val="1bodycopy10pt"/>
        <w:ind w:left="993" w:hanging="284"/>
        <w:rPr>
          <w:rFonts w:asciiTheme="minorHAnsi" w:hAnsiTheme="minorHAnsi" w:cstheme="minorHAnsi"/>
          <w:sz w:val="22"/>
          <w:szCs w:val="22"/>
          <w:lang w:val="en-GB"/>
        </w:rPr>
      </w:pPr>
      <w:r w:rsidRPr="00037BA7">
        <w:rPr>
          <w:rFonts w:asciiTheme="minorHAnsi" w:hAnsiTheme="minorHAnsi" w:cstheme="minorHAnsi"/>
          <w:sz w:val="22"/>
          <w:szCs w:val="22"/>
          <w:lang w:val="en-GB"/>
        </w:rPr>
        <w:t>This policy also complies with our funding agreement and articles of association.</w:t>
      </w:r>
    </w:p>
    <w:p w14:paraId="60007DDA" w14:textId="77777777" w:rsidR="008604E0" w:rsidRPr="000D5261" w:rsidRDefault="008604E0" w:rsidP="008604E0">
      <w:pPr>
        <w:pStyle w:val="OATliststyle"/>
        <w:tabs>
          <w:tab w:val="left" w:pos="0"/>
        </w:tabs>
        <w:spacing w:after="0" w:line="240" w:lineRule="auto"/>
        <w:rPr>
          <w:rFonts w:ascii="Calibri" w:hAnsi="Calibri" w:cs="Calibri"/>
          <w:sz w:val="22"/>
          <w:szCs w:val="22"/>
        </w:rPr>
      </w:pPr>
    </w:p>
    <w:p w14:paraId="0DE8F023" w14:textId="77777777" w:rsidR="008604E0" w:rsidRPr="00096C92" w:rsidRDefault="008604E0" w:rsidP="008604E0">
      <w:pPr>
        <w:pStyle w:val="OATbodystyle"/>
        <w:shd w:val="clear" w:color="auto" w:fill="FFFFFF" w:themeFill="background1"/>
        <w:tabs>
          <w:tab w:val="clear" w:pos="284"/>
          <w:tab w:val="left" w:pos="426"/>
        </w:tabs>
        <w:spacing w:after="0"/>
        <w:ind w:left="426" w:firstLine="0"/>
        <w:rPr>
          <w:rFonts w:ascii="Calibri" w:hAnsi="Calibri" w:cs="Calibri"/>
          <w:sz w:val="22"/>
          <w:szCs w:val="22"/>
        </w:rPr>
      </w:pPr>
    </w:p>
    <w:bookmarkEnd w:id="8"/>
    <w:p w14:paraId="3C511D52" w14:textId="77777777" w:rsidR="008604E0" w:rsidRPr="00C10133" w:rsidRDefault="008604E0">
      <w:pPr>
        <w:pStyle w:val="Style3"/>
        <w:numPr>
          <w:ilvl w:val="1"/>
          <w:numId w:val="44"/>
        </w:numPr>
        <w:rPr>
          <w:rFonts w:ascii="Calibri Light" w:eastAsia="Times New Roman" w:hAnsi="Calibri Light" w:cs="Times New Roman"/>
          <w:sz w:val="32"/>
          <w:szCs w:val="32"/>
        </w:rPr>
      </w:pPr>
      <w:r w:rsidRPr="00C10133">
        <w:rPr>
          <w:rFonts w:ascii="Calibri Light" w:eastAsia="Times New Roman" w:hAnsi="Calibri Light" w:cs="Times New Roman"/>
          <w:sz w:val="32"/>
          <w:szCs w:val="32"/>
        </w:rPr>
        <w:t>Who is responsible for this policy?</w:t>
      </w:r>
    </w:p>
    <w:p w14:paraId="0EDEABE2" w14:textId="77777777" w:rsidR="008604E0" w:rsidRPr="00A27A48" w:rsidRDefault="008604E0" w:rsidP="008604E0">
      <w:pPr>
        <w:pStyle w:val="Style3"/>
        <w:rPr>
          <w:rFonts w:ascii="Calibri Light" w:eastAsia="Times New Roman" w:hAnsi="Calibri Light" w:cs="Times New Roman"/>
          <w:color w:val="217D6F"/>
          <w:sz w:val="20"/>
          <w:szCs w:val="20"/>
        </w:rPr>
      </w:pPr>
    </w:p>
    <w:p w14:paraId="0F74AF75" w14:textId="77777777" w:rsidR="008604E0" w:rsidRDefault="008604E0">
      <w:pPr>
        <w:pStyle w:val="OATbodystyle"/>
        <w:numPr>
          <w:ilvl w:val="2"/>
          <w:numId w:val="44"/>
        </w:numPr>
        <w:tabs>
          <w:tab w:val="clear" w:pos="284"/>
        </w:tabs>
        <w:spacing w:after="0" w:line="240" w:lineRule="auto"/>
        <w:rPr>
          <w:rFonts w:ascii="Calibri" w:hAnsi="Calibri" w:cs="Calibri"/>
          <w:sz w:val="22"/>
          <w:szCs w:val="22"/>
        </w:rPr>
      </w:pPr>
      <w:r w:rsidRPr="008E05EC">
        <w:rPr>
          <w:rFonts w:ascii="Calibri" w:hAnsi="Calibri" w:cs="Calibri"/>
          <w:sz w:val="22"/>
          <w:szCs w:val="22"/>
        </w:rPr>
        <w:t xml:space="preserve">This policy applies to all members of staff in our </w:t>
      </w:r>
      <w:r>
        <w:rPr>
          <w:rFonts w:ascii="Calibri" w:hAnsi="Calibri" w:cs="Calibri"/>
          <w:sz w:val="22"/>
          <w:szCs w:val="22"/>
        </w:rPr>
        <w:t>school</w:t>
      </w:r>
      <w:r w:rsidRPr="008E05EC">
        <w:rPr>
          <w:rFonts w:ascii="Calibri" w:hAnsi="Calibri" w:cs="Calibri"/>
          <w:sz w:val="22"/>
          <w:szCs w:val="22"/>
        </w:rPr>
        <w:t>, including all permanent, temporary and support staff, supply staff, governors, volunteers, contractors and external service or activity providers.</w:t>
      </w:r>
    </w:p>
    <w:p w14:paraId="0A7BD162" w14:textId="77777777" w:rsidR="008604E0" w:rsidRDefault="008604E0">
      <w:pPr>
        <w:pStyle w:val="OATbodystyle"/>
        <w:numPr>
          <w:ilvl w:val="2"/>
          <w:numId w:val="44"/>
        </w:numPr>
        <w:tabs>
          <w:tab w:val="clear" w:pos="284"/>
        </w:tabs>
        <w:spacing w:after="0" w:line="240" w:lineRule="auto"/>
        <w:rPr>
          <w:rFonts w:ascii="Calibri" w:hAnsi="Calibri" w:cs="Calibri"/>
          <w:sz w:val="22"/>
          <w:szCs w:val="22"/>
        </w:rPr>
      </w:pPr>
      <w:r w:rsidRPr="00627D83">
        <w:rPr>
          <w:rFonts w:ascii="Calibri" w:hAnsi="Calibri" w:cs="Calibri"/>
          <w:sz w:val="22"/>
          <w:szCs w:val="22"/>
        </w:rPr>
        <w:t>Through implementation of this policy, we will ensure that our school provides a safe environment for children to learn and develop.</w:t>
      </w:r>
    </w:p>
    <w:p w14:paraId="4B1C40B7" w14:textId="77777777" w:rsidR="008604E0" w:rsidRPr="00161A81" w:rsidRDefault="008604E0">
      <w:pPr>
        <w:pStyle w:val="OATbodystyle"/>
        <w:numPr>
          <w:ilvl w:val="2"/>
          <w:numId w:val="44"/>
        </w:numPr>
        <w:tabs>
          <w:tab w:val="clear" w:pos="284"/>
        </w:tabs>
        <w:spacing w:after="0" w:line="240" w:lineRule="auto"/>
        <w:rPr>
          <w:rFonts w:ascii="Calibri" w:hAnsi="Calibri" w:cs="Calibri"/>
          <w:sz w:val="22"/>
          <w:szCs w:val="22"/>
        </w:rPr>
      </w:pPr>
      <w:r w:rsidRPr="00161A81">
        <w:rPr>
          <w:rFonts w:ascii="Calibri" w:hAnsi="Calibri" w:cs="Calibri"/>
          <w:sz w:val="22"/>
          <w:szCs w:val="22"/>
        </w:rPr>
        <w:t>The leadership of the school will promote a whole school approach to safeguarding which means ensuring safeguarding and child protection are at the forefront and underpin all relevant aspects of process and policy development.</w:t>
      </w:r>
    </w:p>
    <w:p w14:paraId="15EB9B74" w14:textId="77777777" w:rsidR="008604E0" w:rsidRPr="00096C92" w:rsidRDefault="008604E0" w:rsidP="008604E0">
      <w:pPr>
        <w:pStyle w:val="OATbodystyle"/>
        <w:shd w:val="clear" w:color="auto" w:fill="FFFFFF" w:themeFill="background1"/>
        <w:tabs>
          <w:tab w:val="clear" w:pos="284"/>
          <w:tab w:val="left" w:pos="426"/>
        </w:tabs>
        <w:spacing w:after="0"/>
        <w:ind w:left="426" w:firstLine="0"/>
        <w:rPr>
          <w:rFonts w:ascii="Calibri" w:hAnsi="Calibri" w:cs="Calibri"/>
          <w:sz w:val="22"/>
          <w:szCs w:val="22"/>
        </w:rPr>
      </w:pPr>
    </w:p>
    <w:p w14:paraId="0AB764FF" w14:textId="77777777" w:rsidR="008604E0" w:rsidRPr="00C10133" w:rsidRDefault="008604E0">
      <w:pPr>
        <w:pStyle w:val="Style3"/>
        <w:numPr>
          <w:ilvl w:val="1"/>
          <w:numId w:val="44"/>
        </w:numPr>
        <w:rPr>
          <w:rFonts w:ascii="Calibri Light" w:eastAsia="Times New Roman" w:hAnsi="Calibri Light" w:cs="Times New Roman"/>
          <w:sz w:val="32"/>
          <w:szCs w:val="32"/>
        </w:rPr>
      </w:pPr>
      <w:r w:rsidRPr="00C10133">
        <w:rPr>
          <w:rFonts w:ascii="Calibri Light" w:eastAsia="Times New Roman" w:hAnsi="Calibri Light" w:cs="Times New Roman"/>
          <w:sz w:val="32"/>
          <w:szCs w:val="32"/>
        </w:rPr>
        <w:t>Legal duty</w:t>
      </w:r>
    </w:p>
    <w:p w14:paraId="38AA326D" w14:textId="77777777" w:rsidR="008604E0" w:rsidRPr="00A27A48" w:rsidRDefault="008604E0" w:rsidP="008604E0">
      <w:pPr>
        <w:pStyle w:val="Style3"/>
        <w:ind w:left="360"/>
        <w:rPr>
          <w:rFonts w:ascii="Calibri Light" w:eastAsia="Times New Roman" w:hAnsi="Calibri Light" w:cs="Times New Roman"/>
          <w:color w:val="217D6F"/>
          <w:sz w:val="20"/>
          <w:szCs w:val="20"/>
        </w:rPr>
      </w:pPr>
    </w:p>
    <w:p w14:paraId="745D4461" w14:textId="77777777" w:rsidR="008604E0" w:rsidRPr="00CC6D7C" w:rsidRDefault="008604E0" w:rsidP="008604E0">
      <w:pPr>
        <w:pStyle w:val="NormalWeb"/>
        <w:shd w:val="clear" w:color="auto" w:fill="FFFFFF"/>
        <w:spacing w:before="0" w:beforeAutospacing="0" w:after="0" w:afterAutospacing="0"/>
        <w:ind w:left="720" w:hanging="720"/>
        <w:rPr>
          <w:rFonts w:asciiTheme="minorHAnsi" w:hAnsiTheme="minorHAnsi" w:cstheme="minorHAnsi"/>
          <w:color w:val="0B0C0C"/>
          <w:sz w:val="22"/>
          <w:szCs w:val="22"/>
        </w:rPr>
      </w:pPr>
      <w:proofErr w:type="gramStart"/>
      <w:r>
        <w:rPr>
          <w:rFonts w:asciiTheme="minorHAnsi" w:hAnsiTheme="minorHAnsi" w:cstheme="minorHAnsi"/>
          <w:color w:val="0B0C0C"/>
          <w:sz w:val="22"/>
          <w:szCs w:val="22"/>
        </w:rPr>
        <w:t xml:space="preserve">1.6.1  </w:t>
      </w:r>
      <w:r>
        <w:rPr>
          <w:rFonts w:asciiTheme="minorHAnsi" w:hAnsiTheme="minorHAnsi" w:cstheme="minorHAnsi"/>
          <w:color w:val="0B0C0C"/>
          <w:sz w:val="22"/>
          <w:szCs w:val="22"/>
        </w:rPr>
        <w:tab/>
      </w:r>
      <w:proofErr w:type="gramEnd"/>
      <w:r w:rsidRPr="00CC6D7C">
        <w:rPr>
          <w:rFonts w:asciiTheme="minorHAnsi" w:hAnsiTheme="minorHAnsi" w:cstheme="minorHAnsi"/>
          <w:color w:val="0B0C0C"/>
          <w:sz w:val="22"/>
          <w:szCs w:val="22"/>
        </w:rPr>
        <w:t xml:space="preserve">This policy outlines the legal duties </w:t>
      </w:r>
      <w:proofErr w:type="gramStart"/>
      <w:r>
        <w:rPr>
          <w:rFonts w:asciiTheme="minorHAnsi" w:hAnsiTheme="minorHAnsi" w:cstheme="minorHAnsi"/>
          <w:color w:val="0B0C0C"/>
          <w:sz w:val="22"/>
          <w:szCs w:val="22"/>
        </w:rPr>
        <w:t xml:space="preserve">required  </w:t>
      </w:r>
      <w:r w:rsidRPr="00CC6D7C">
        <w:rPr>
          <w:rFonts w:asciiTheme="minorHAnsi" w:hAnsiTheme="minorHAnsi" w:cstheme="minorHAnsi"/>
          <w:color w:val="0B0C0C"/>
          <w:sz w:val="22"/>
          <w:szCs w:val="22"/>
        </w:rPr>
        <w:t>to</w:t>
      </w:r>
      <w:proofErr w:type="gramEnd"/>
      <w:r w:rsidRPr="00CC6D7C">
        <w:rPr>
          <w:rFonts w:asciiTheme="minorHAnsi" w:hAnsiTheme="minorHAnsi" w:cstheme="minorHAnsi"/>
          <w:color w:val="0B0C0C"/>
          <w:sz w:val="22"/>
          <w:szCs w:val="22"/>
        </w:rPr>
        <w:t xml:space="preserve"> safeguard and promote the welfare of children and young people in school.</w:t>
      </w:r>
    </w:p>
    <w:p w14:paraId="391533B3" w14:textId="77777777" w:rsidR="008604E0" w:rsidRDefault="008604E0">
      <w:pPr>
        <w:pStyle w:val="NormalWeb"/>
        <w:numPr>
          <w:ilvl w:val="2"/>
          <w:numId w:val="45"/>
        </w:numPr>
        <w:shd w:val="clear" w:color="auto" w:fill="FFFFFF"/>
        <w:spacing w:before="0" w:beforeAutospacing="0" w:after="0" w:afterAutospacing="0"/>
        <w:rPr>
          <w:rFonts w:ascii="Calibri" w:hAnsi="Calibri" w:cs="Calibri"/>
          <w:sz w:val="22"/>
          <w:szCs w:val="22"/>
        </w:rPr>
      </w:pPr>
      <w:r w:rsidRPr="008E05EC">
        <w:rPr>
          <w:rFonts w:ascii="Calibri" w:hAnsi="Calibri" w:cs="Calibri"/>
          <w:color w:val="0B0C0C"/>
          <w:sz w:val="22"/>
          <w:szCs w:val="22"/>
        </w:rPr>
        <w:t>All school and college staff should read part 1 of Keeping Children Safe in Education</w:t>
      </w:r>
      <w:r>
        <w:rPr>
          <w:rFonts w:ascii="Calibri" w:hAnsi="Calibri" w:cs="Calibri"/>
          <w:color w:val="0B0C0C"/>
          <w:sz w:val="22"/>
          <w:szCs w:val="22"/>
        </w:rPr>
        <w:t xml:space="preserve">.  </w:t>
      </w:r>
      <w:r w:rsidRPr="008E05EC">
        <w:rPr>
          <w:rFonts w:ascii="Calibri" w:hAnsi="Calibri" w:cs="Calibri"/>
          <w:color w:val="0B0C0C"/>
          <w:sz w:val="22"/>
          <w:szCs w:val="22"/>
        </w:rPr>
        <w:t>Statutory guidance sets out what schools </w:t>
      </w:r>
      <w:r w:rsidRPr="008E05EC">
        <w:rPr>
          <w:rStyle w:val="Strong"/>
          <w:rFonts w:ascii="Calibri" w:hAnsi="Calibri" w:cs="Calibri"/>
          <w:color w:val="0B0C0C"/>
          <w:sz w:val="22"/>
          <w:szCs w:val="22"/>
        </w:rPr>
        <w:t>must</w:t>
      </w:r>
      <w:r w:rsidRPr="008E05EC">
        <w:rPr>
          <w:rFonts w:ascii="Calibri" w:hAnsi="Calibri" w:cs="Calibri"/>
          <w:color w:val="0B0C0C"/>
          <w:sz w:val="22"/>
          <w:szCs w:val="22"/>
        </w:rPr>
        <w:t> do to comply with the law.</w:t>
      </w:r>
    </w:p>
    <w:p w14:paraId="7D6D3A9B" w14:textId="77777777" w:rsidR="008604E0" w:rsidRDefault="008604E0">
      <w:pPr>
        <w:pStyle w:val="NormalWeb"/>
        <w:numPr>
          <w:ilvl w:val="2"/>
          <w:numId w:val="45"/>
        </w:numPr>
        <w:shd w:val="clear" w:color="auto" w:fill="FFFFFF"/>
        <w:spacing w:before="0" w:beforeAutospacing="0" w:after="0" w:afterAutospacing="0"/>
        <w:rPr>
          <w:rFonts w:ascii="Calibri" w:hAnsi="Calibri" w:cs="Calibri"/>
          <w:sz w:val="22"/>
          <w:szCs w:val="22"/>
        </w:rPr>
      </w:pPr>
      <w:r w:rsidRPr="00BE7CB0">
        <w:rPr>
          <w:rFonts w:ascii="Calibri" w:hAnsi="Calibri" w:cs="Calibri"/>
          <w:sz w:val="22"/>
          <w:szCs w:val="22"/>
        </w:rPr>
        <w:lastRenderedPageBreak/>
        <w:t xml:space="preserve">In line with the law, this policy defines a child as anyone under the age of 18 years or any child on roll at this school. </w:t>
      </w:r>
    </w:p>
    <w:p w14:paraId="626E51AE" w14:textId="5ADE946E" w:rsidR="008604E0" w:rsidRDefault="008604E0">
      <w:pPr>
        <w:pStyle w:val="NormalWeb"/>
        <w:numPr>
          <w:ilvl w:val="2"/>
          <w:numId w:val="45"/>
        </w:numPr>
        <w:shd w:val="clear" w:color="auto" w:fill="FFFFFF"/>
        <w:spacing w:before="0" w:beforeAutospacing="0" w:after="0" w:afterAutospacing="0"/>
        <w:rPr>
          <w:rFonts w:ascii="Calibri" w:hAnsi="Calibri" w:cs="Calibri"/>
          <w:sz w:val="22"/>
          <w:szCs w:val="22"/>
        </w:rPr>
      </w:pPr>
      <w:r w:rsidRPr="00BE7CB0">
        <w:rPr>
          <w:rFonts w:ascii="Calibri" w:hAnsi="Calibri" w:cs="Calibri"/>
          <w:sz w:val="22"/>
          <w:szCs w:val="22"/>
        </w:rPr>
        <w:t>This policy is based on the Department for Education’s statutory guidance Keeping</w:t>
      </w:r>
      <w:r w:rsidR="00E87323">
        <w:rPr>
          <w:rFonts w:ascii="Calibri" w:hAnsi="Calibri" w:cs="Calibri"/>
          <w:sz w:val="22"/>
          <w:szCs w:val="22"/>
        </w:rPr>
        <w:t xml:space="preserve"> Children Safe in </w:t>
      </w:r>
      <w:r w:rsidR="00E87323" w:rsidRPr="00A87A0B">
        <w:rPr>
          <w:rFonts w:ascii="Calibri" w:hAnsi="Calibri" w:cs="Calibri"/>
          <w:color w:val="000000" w:themeColor="text1"/>
          <w:sz w:val="22"/>
          <w:szCs w:val="22"/>
        </w:rPr>
        <w:t>Education 202</w:t>
      </w:r>
      <w:r w:rsidR="00B4476D" w:rsidRPr="00A87A0B">
        <w:rPr>
          <w:rFonts w:ascii="Calibri" w:hAnsi="Calibri" w:cs="Calibri"/>
          <w:color w:val="000000" w:themeColor="text1"/>
          <w:sz w:val="22"/>
          <w:szCs w:val="22"/>
        </w:rPr>
        <w:t>6</w:t>
      </w:r>
      <w:r w:rsidRPr="00A87A0B">
        <w:rPr>
          <w:rFonts w:ascii="Calibri" w:hAnsi="Calibri" w:cs="Calibri"/>
          <w:color w:val="000000" w:themeColor="text1"/>
          <w:sz w:val="22"/>
          <w:szCs w:val="22"/>
        </w:rPr>
        <w:t xml:space="preserve"> and Working Together to Safeguard Children (202</w:t>
      </w:r>
      <w:r w:rsidR="00C67E2F" w:rsidRPr="00A87A0B">
        <w:rPr>
          <w:rFonts w:ascii="Calibri" w:hAnsi="Calibri" w:cs="Calibri"/>
          <w:color w:val="000000" w:themeColor="text1"/>
          <w:sz w:val="22"/>
          <w:szCs w:val="22"/>
        </w:rPr>
        <w:t>6</w:t>
      </w:r>
      <w:r w:rsidRPr="00A87A0B">
        <w:rPr>
          <w:rFonts w:ascii="Calibri" w:hAnsi="Calibri" w:cs="Calibri"/>
          <w:color w:val="000000" w:themeColor="text1"/>
          <w:sz w:val="22"/>
          <w:szCs w:val="22"/>
        </w:rPr>
        <w:t xml:space="preserve">), </w:t>
      </w:r>
      <w:r w:rsidRPr="00BE7CB0">
        <w:rPr>
          <w:rFonts w:ascii="Calibri" w:hAnsi="Calibri" w:cs="Calibri"/>
          <w:sz w:val="22"/>
          <w:szCs w:val="22"/>
        </w:rPr>
        <w:t>and the Governance Handbook. We comply with this guidance and the arrangements agreed and published by our</w:t>
      </w:r>
      <w:r>
        <w:rPr>
          <w:rFonts w:ascii="Calibri" w:hAnsi="Calibri" w:cs="Calibri"/>
          <w:sz w:val="22"/>
          <w:szCs w:val="22"/>
        </w:rPr>
        <w:t xml:space="preserve"> </w:t>
      </w:r>
      <w:r w:rsidRPr="00BE7CB0">
        <w:rPr>
          <w:rFonts w:ascii="Calibri" w:hAnsi="Calibri" w:cs="Calibri"/>
          <w:sz w:val="22"/>
          <w:szCs w:val="22"/>
        </w:rPr>
        <w:t xml:space="preserve">local safeguarding partners. </w:t>
      </w:r>
    </w:p>
    <w:p w14:paraId="3D406657" w14:textId="77777777" w:rsidR="008604E0" w:rsidRPr="00037BA7" w:rsidRDefault="008604E0">
      <w:pPr>
        <w:pStyle w:val="NormalWeb"/>
        <w:numPr>
          <w:ilvl w:val="2"/>
          <w:numId w:val="45"/>
        </w:numPr>
        <w:shd w:val="clear" w:color="auto" w:fill="FFFFFF"/>
        <w:spacing w:before="0" w:beforeAutospacing="0" w:after="0" w:afterAutospacing="0"/>
        <w:rPr>
          <w:rFonts w:ascii="Calibri" w:hAnsi="Calibri" w:cs="Calibri"/>
          <w:sz w:val="22"/>
          <w:szCs w:val="22"/>
        </w:rPr>
      </w:pPr>
      <w:r w:rsidRPr="0007374D">
        <w:rPr>
          <w:rFonts w:asciiTheme="minorHAnsi" w:hAnsiTheme="minorHAnsi" w:cstheme="minorHAnsi"/>
          <w:sz w:val="22"/>
          <w:szCs w:val="22"/>
        </w:rPr>
        <w:t xml:space="preserve">Governing bodies and proprietors have a strategic leadership responsibility for their school or college’s safeguarding arrangements and must ensure that they comply with their duties under legislation. They must have regard to this guidance, ensuring policies, procedures and training in their schools or colleges are effective and comply with the law at all </w:t>
      </w:r>
      <w:proofErr w:type="gramStart"/>
      <w:r w:rsidRPr="0007374D">
        <w:rPr>
          <w:rFonts w:asciiTheme="minorHAnsi" w:hAnsiTheme="minorHAnsi" w:cstheme="minorHAnsi"/>
          <w:sz w:val="22"/>
          <w:szCs w:val="22"/>
        </w:rPr>
        <w:t>times</w:t>
      </w:r>
      <w:r>
        <w:rPr>
          <w:rFonts w:asciiTheme="minorHAnsi" w:hAnsiTheme="minorHAnsi" w:cstheme="minorHAnsi"/>
          <w:sz w:val="22"/>
          <w:szCs w:val="22"/>
        </w:rPr>
        <w:t>.#</w:t>
      </w:r>
      <w:proofErr w:type="gramEnd"/>
    </w:p>
    <w:p w14:paraId="6AA2E12F" w14:textId="77777777" w:rsidR="008604E0" w:rsidRDefault="008604E0" w:rsidP="008604E0">
      <w:pPr>
        <w:pStyle w:val="NormalWeb"/>
        <w:shd w:val="clear" w:color="auto" w:fill="FFFFFF"/>
        <w:spacing w:before="0" w:beforeAutospacing="0" w:after="0" w:afterAutospacing="0"/>
        <w:rPr>
          <w:rFonts w:asciiTheme="minorHAnsi" w:hAnsiTheme="minorHAnsi" w:cstheme="minorHAnsi"/>
          <w:sz w:val="22"/>
          <w:szCs w:val="22"/>
        </w:rPr>
      </w:pPr>
    </w:p>
    <w:p w14:paraId="05A5B027" w14:textId="77777777" w:rsidR="008604E0" w:rsidRPr="00C10133" w:rsidRDefault="008604E0">
      <w:pPr>
        <w:pStyle w:val="Style3"/>
        <w:numPr>
          <w:ilvl w:val="1"/>
          <w:numId w:val="44"/>
        </w:numPr>
        <w:rPr>
          <w:rFonts w:ascii="Calibri Light" w:eastAsia="Times New Roman" w:hAnsi="Calibri Light" w:cs="Times New Roman"/>
          <w:sz w:val="32"/>
          <w:szCs w:val="32"/>
        </w:rPr>
      </w:pPr>
      <w:r w:rsidRPr="00C10133">
        <w:rPr>
          <w:rFonts w:ascii="Calibri Light" w:eastAsia="Times New Roman" w:hAnsi="Calibri Light" w:cs="Times New Roman"/>
          <w:sz w:val="32"/>
          <w:szCs w:val="32"/>
        </w:rPr>
        <w:t>Definitions</w:t>
      </w:r>
    </w:p>
    <w:p w14:paraId="4063871C" w14:textId="77777777" w:rsidR="008604E0" w:rsidRPr="00192488" w:rsidRDefault="008604E0" w:rsidP="008604E0">
      <w:pPr>
        <w:pStyle w:val="NormalWeb"/>
        <w:shd w:val="clear" w:color="auto" w:fill="FFFFFF"/>
        <w:spacing w:before="0" w:beforeAutospacing="0" w:after="0" w:afterAutospacing="0"/>
        <w:rPr>
          <w:rFonts w:asciiTheme="minorHAnsi" w:hAnsiTheme="minorHAnsi" w:cstheme="minorHAnsi"/>
          <w:sz w:val="22"/>
          <w:szCs w:val="22"/>
        </w:rPr>
      </w:pPr>
      <w:proofErr w:type="gramStart"/>
      <w:r w:rsidRPr="00192488">
        <w:rPr>
          <w:rFonts w:asciiTheme="minorHAnsi" w:hAnsiTheme="minorHAnsi" w:cstheme="minorHAnsi"/>
          <w:sz w:val="22"/>
          <w:szCs w:val="22"/>
        </w:rPr>
        <w:t>1.</w:t>
      </w:r>
      <w:r>
        <w:rPr>
          <w:rFonts w:asciiTheme="minorHAnsi" w:hAnsiTheme="minorHAnsi" w:cstheme="minorHAnsi"/>
          <w:sz w:val="22"/>
          <w:szCs w:val="22"/>
        </w:rPr>
        <w:t xml:space="preserve">7.1  </w:t>
      </w:r>
      <w:r>
        <w:rPr>
          <w:rFonts w:asciiTheme="minorHAnsi" w:hAnsiTheme="minorHAnsi" w:cstheme="minorHAnsi"/>
          <w:sz w:val="22"/>
          <w:szCs w:val="22"/>
        </w:rPr>
        <w:tab/>
      </w:r>
      <w:proofErr w:type="gramEnd"/>
      <w:r w:rsidRPr="00192488">
        <w:rPr>
          <w:rFonts w:asciiTheme="minorHAnsi" w:hAnsiTheme="minorHAnsi" w:cstheme="minorHAnsi"/>
          <w:color w:val="7030A0"/>
          <w:sz w:val="22"/>
          <w:szCs w:val="22"/>
        </w:rPr>
        <w:t xml:space="preserve">Safeguarding and promoting the welfare of children </w:t>
      </w:r>
      <w:r w:rsidRPr="00192488">
        <w:rPr>
          <w:rFonts w:asciiTheme="minorHAnsi" w:hAnsiTheme="minorHAnsi" w:cstheme="minorHAnsi"/>
          <w:sz w:val="22"/>
          <w:szCs w:val="22"/>
        </w:rPr>
        <w:t xml:space="preserve">means: </w:t>
      </w:r>
    </w:p>
    <w:p w14:paraId="454306D4" w14:textId="77777777" w:rsidR="008604E0" w:rsidRPr="00192488" w:rsidRDefault="008604E0">
      <w:pPr>
        <w:pStyle w:val="Style3"/>
        <w:numPr>
          <w:ilvl w:val="0"/>
          <w:numId w:val="1"/>
        </w:numPr>
        <w:spacing w:line="240" w:lineRule="auto"/>
        <w:ind w:left="993" w:hanging="284"/>
        <w:rPr>
          <w:rFonts w:ascii="Calibri" w:hAnsi="Calibri" w:cs="Calibri"/>
          <w:b w:val="0"/>
          <w:bCs w:val="0"/>
          <w:color w:val="auto"/>
          <w:sz w:val="22"/>
          <w:szCs w:val="22"/>
        </w:rPr>
      </w:pPr>
      <w:r w:rsidRPr="00192488">
        <w:rPr>
          <w:rFonts w:ascii="Calibri" w:hAnsi="Calibri" w:cs="Calibri"/>
          <w:b w:val="0"/>
          <w:bCs w:val="0"/>
          <w:color w:val="auto"/>
          <w:sz w:val="22"/>
          <w:szCs w:val="22"/>
        </w:rPr>
        <w:t>Providing help and support to meet the needs of children as soon as problems emerge. protecting children from maltreatment, whether that is within or outside the home, including online.</w:t>
      </w:r>
    </w:p>
    <w:p w14:paraId="3769BBB2" w14:textId="77777777" w:rsidR="008604E0" w:rsidRPr="00192488" w:rsidRDefault="008604E0">
      <w:pPr>
        <w:pStyle w:val="Style3"/>
        <w:numPr>
          <w:ilvl w:val="0"/>
          <w:numId w:val="1"/>
        </w:numPr>
        <w:spacing w:line="240" w:lineRule="auto"/>
        <w:ind w:left="993" w:hanging="284"/>
        <w:rPr>
          <w:rFonts w:ascii="Calibri" w:hAnsi="Calibri" w:cs="Calibri"/>
          <w:b w:val="0"/>
          <w:bCs w:val="0"/>
          <w:color w:val="auto"/>
          <w:sz w:val="22"/>
          <w:szCs w:val="22"/>
        </w:rPr>
      </w:pPr>
      <w:r w:rsidRPr="00192488">
        <w:rPr>
          <w:rFonts w:ascii="Calibri" w:hAnsi="Calibri" w:cs="Calibri"/>
          <w:b w:val="0"/>
          <w:bCs w:val="0"/>
          <w:color w:val="auto"/>
          <w:sz w:val="22"/>
          <w:szCs w:val="22"/>
        </w:rPr>
        <w:t xml:space="preserve">preventing the impairment of children’s mental and physical health or development. </w:t>
      </w:r>
    </w:p>
    <w:p w14:paraId="6E527CD8" w14:textId="77777777" w:rsidR="008604E0" w:rsidRPr="00192488" w:rsidRDefault="008604E0">
      <w:pPr>
        <w:pStyle w:val="Style3"/>
        <w:numPr>
          <w:ilvl w:val="0"/>
          <w:numId w:val="1"/>
        </w:numPr>
        <w:spacing w:line="240" w:lineRule="auto"/>
        <w:ind w:left="993" w:hanging="284"/>
        <w:rPr>
          <w:rFonts w:ascii="Calibri" w:hAnsi="Calibri" w:cs="Calibri"/>
          <w:b w:val="0"/>
          <w:bCs w:val="0"/>
          <w:color w:val="auto"/>
          <w:sz w:val="22"/>
          <w:szCs w:val="22"/>
        </w:rPr>
      </w:pPr>
      <w:r w:rsidRPr="00192488">
        <w:rPr>
          <w:rFonts w:ascii="Calibri" w:hAnsi="Calibri" w:cs="Calibri"/>
          <w:b w:val="0"/>
          <w:bCs w:val="0"/>
          <w:color w:val="auto"/>
          <w:sz w:val="22"/>
          <w:szCs w:val="22"/>
        </w:rPr>
        <w:t>ensuring that children grow up in circumstances consistent with the provision of safe and effective care.</w:t>
      </w:r>
    </w:p>
    <w:p w14:paraId="6D8C5ADC" w14:textId="512C71B0" w:rsidR="008604E0" w:rsidRPr="00192488" w:rsidRDefault="008604E0">
      <w:pPr>
        <w:pStyle w:val="Style3"/>
        <w:numPr>
          <w:ilvl w:val="0"/>
          <w:numId w:val="1"/>
        </w:numPr>
        <w:spacing w:line="240" w:lineRule="auto"/>
        <w:ind w:left="993" w:hanging="284"/>
        <w:rPr>
          <w:rFonts w:ascii="Calibri" w:hAnsi="Calibri" w:cs="Calibri"/>
          <w:b w:val="0"/>
          <w:bCs w:val="0"/>
          <w:color w:val="auto"/>
          <w:sz w:val="22"/>
          <w:szCs w:val="22"/>
        </w:rPr>
      </w:pPr>
      <w:r w:rsidRPr="00192488">
        <w:rPr>
          <w:rFonts w:ascii="Calibri" w:hAnsi="Calibri" w:cs="Calibri"/>
          <w:b w:val="0"/>
          <w:bCs w:val="0"/>
          <w:color w:val="auto"/>
          <w:sz w:val="22"/>
          <w:szCs w:val="22"/>
        </w:rPr>
        <w:t xml:space="preserve">taking action to enable all children to have the best </w:t>
      </w:r>
      <w:r w:rsidR="00A404A3" w:rsidRPr="00192488">
        <w:rPr>
          <w:rFonts w:ascii="Calibri" w:hAnsi="Calibri" w:cs="Calibri"/>
          <w:b w:val="0"/>
          <w:bCs w:val="0"/>
          <w:color w:val="auto"/>
          <w:sz w:val="22"/>
          <w:szCs w:val="22"/>
        </w:rPr>
        <w:t>outcomes.</w:t>
      </w:r>
    </w:p>
    <w:p w14:paraId="12200312" w14:textId="52181A47" w:rsidR="008604E0" w:rsidRPr="00192488" w:rsidRDefault="008604E0" w:rsidP="00A404A3">
      <w:pPr>
        <w:pStyle w:val="Style3"/>
        <w:spacing w:line="240" w:lineRule="auto"/>
        <w:ind w:left="709" w:hanging="709"/>
        <w:rPr>
          <w:rFonts w:asciiTheme="minorHAnsi" w:hAnsiTheme="minorHAnsi" w:cstheme="minorHAnsi"/>
          <w:b w:val="0"/>
          <w:bCs w:val="0"/>
          <w:color w:val="auto"/>
          <w:sz w:val="22"/>
          <w:szCs w:val="22"/>
        </w:rPr>
      </w:pPr>
      <w:r>
        <w:rPr>
          <w:rFonts w:asciiTheme="minorHAnsi" w:hAnsiTheme="minorHAnsi" w:cstheme="minorHAnsi"/>
          <w:b w:val="0"/>
          <w:bCs w:val="0"/>
          <w:color w:val="auto"/>
          <w:sz w:val="22"/>
          <w:szCs w:val="22"/>
        </w:rPr>
        <w:t>1.7.2</w:t>
      </w:r>
      <w:r>
        <w:rPr>
          <w:rFonts w:asciiTheme="minorHAnsi" w:hAnsiTheme="minorHAnsi" w:cstheme="minorHAnsi"/>
          <w:b w:val="0"/>
          <w:bCs w:val="0"/>
          <w:color w:val="auto"/>
          <w:sz w:val="22"/>
          <w:szCs w:val="22"/>
        </w:rPr>
        <w:tab/>
        <w:t>C</w:t>
      </w:r>
      <w:r w:rsidRPr="00192488">
        <w:rPr>
          <w:rFonts w:asciiTheme="minorHAnsi" w:hAnsiTheme="minorHAnsi" w:cstheme="minorHAnsi"/>
          <w:b w:val="0"/>
          <w:bCs w:val="0"/>
          <w:color w:val="7030A0"/>
          <w:sz w:val="22"/>
          <w:szCs w:val="22"/>
        </w:rPr>
        <w:t xml:space="preserve">hild protection </w:t>
      </w:r>
      <w:r w:rsidRPr="00192488">
        <w:rPr>
          <w:rFonts w:asciiTheme="minorHAnsi" w:hAnsiTheme="minorHAnsi" w:cstheme="minorHAnsi"/>
          <w:b w:val="0"/>
          <w:bCs w:val="0"/>
          <w:color w:val="auto"/>
          <w:sz w:val="22"/>
          <w:szCs w:val="22"/>
        </w:rPr>
        <w:t>is part of this definition and refers to activities undertaken to prevent children suffering, or being likely to suffer, significant harm.</w:t>
      </w:r>
      <w:r w:rsidRPr="00192488">
        <w:rPr>
          <w:rFonts w:asciiTheme="minorHAnsi" w:hAnsiTheme="minorHAnsi" w:cstheme="minorHAnsi"/>
          <w:b w:val="0"/>
          <w:bCs w:val="0"/>
          <w:sz w:val="22"/>
          <w:szCs w:val="22"/>
        </w:rPr>
        <w:t xml:space="preserve"> </w:t>
      </w:r>
      <w:r w:rsidRPr="00192488">
        <w:rPr>
          <w:rFonts w:asciiTheme="minorHAnsi" w:hAnsiTheme="minorHAnsi" w:cstheme="minorHAnsi"/>
          <w:b w:val="0"/>
          <w:bCs w:val="0"/>
          <w:color w:val="auto"/>
          <w:sz w:val="22"/>
          <w:szCs w:val="22"/>
        </w:rPr>
        <w:t>This includes harm that occurs</w:t>
      </w:r>
      <w:r>
        <w:rPr>
          <w:rFonts w:asciiTheme="minorHAnsi" w:hAnsiTheme="minorHAnsi" w:cstheme="minorHAnsi"/>
          <w:b w:val="0"/>
          <w:bCs w:val="0"/>
          <w:color w:val="auto"/>
          <w:sz w:val="22"/>
          <w:szCs w:val="22"/>
        </w:rPr>
        <w:t xml:space="preserve"> </w:t>
      </w:r>
      <w:r w:rsidRPr="00192488">
        <w:rPr>
          <w:rFonts w:asciiTheme="minorHAnsi" w:hAnsiTheme="minorHAnsi" w:cstheme="minorHAnsi"/>
          <w:b w:val="0"/>
          <w:bCs w:val="0"/>
          <w:color w:val="auto"/>
          <w:sz w:val="22"/>
          <w:szCs w:val="22"/>
        </w:rPr>
        <w:t>inside or outside the home, including online.</w:t>
      </w:r>
    </w:p>
    <w:p w14:paraId="7122760B" w14:textId="743D7D97" w:rsidR="008604E0" w:rsidRDefault="008604E0" w:rsidP="008604E0">
      <w:pPr>
        <w:pStyle w:val="1bodycopy10pt"/>
        <w:ind w:left="709" w:hanging="709"/>
        <w:rPr>
          <w:rFonts w:asciiTheme="minorHAnsi" w:hAnsiTheme="minorHAnsi" w:cstheme="minorHAnsi"/>
          <w:sz w:val="22"/>
          <w:szCs w:val="22"/>
          <w:lang w:val="en-GB"/>
        </w:rPr>
      </w:pPr>
      <w:r>
        <w:rPr>
          <w:rFonts w:asciiTheme="minorHAnsi" w:hAnsiTheme="minorHAnsi" w:cstheme="minorHAnsi"/>
          <w:color w:val="7030A0"/>
          <w:sz w:val="22"/>
          <w:szCs w:val="22"/>
          <w:lang w:val="en-GB"/>
        </w:rPr>
        <w:t>1.7.3</w:t>
      </w:r>
      <w:r>
        <w:rPr>
          <w:rFonts w:asciiTheme="minorHAnsi" w:hAnsiTheme="minorHAnsi" w:cstheme="minorHAnsi"/>
          <w:color w:val="7030A0"/>
          <w:sz w:val="22"/>
          <w:szCs w:val="22"/>
          <w:lang w:val="en-GB"/>
        </w:rPr>
        <w:tab/>
      </w:r>
      <w:r w:rsidRPr="00192488">
        <w:rPr>
          <w:rFonts w:asciiTheme="minorHAnsi" w:hAnsiTheme="minorHAnsi" w:cstheme="minorHAnsi"/>
          <w:color w:val="7030A0"/>
          <w:sz w:val="22"/>
          <w:szCs w:val="22"/>
          <w:lang w:val="en-GB"/>
        </w:rPr>
        <w:t>Abuse</w:t>
      </w:r>
      <w:r w:rsidRPr="00192488">
        <w:rPr>
          <w:rFonts w:asciiTheme="minorHAnsi" w:hAnsiTheme="minorHAnsi" w:cstheme="minorHAnsi"/>
          <w:sz w:val="22"/>
          <w:szCs w:val="22"/>
          <w:lang w:val="en-GB"/>
        </w:rPr>
        <w:t xml:space="preserve"> is a form of maltreatment of a </w:t>
      </w:r>
      <w:r w:rsidR="00585107" w:rsidRPr="00192488">
        <w:rPr>
          <w:rFonts w:asciiTheme="minorHAnsi" w:hAnsiTheme="minorHAnsi" w:cstheme="minorHAnsi"/>
          <w:sz w:val="22"/>
          <w:szCs w:val="22"/>
          <w:lang w:val="en-GB"/>
        </w:rPr>
        <w:t>child and</w:t>
      </w:r>
      <w:r w:rsidRPr="00192488">
        <w:rPr>
          <w:rFonts w:asciiTheme="minorHAnsi" w:hAnsiTheme="minorHAnsi" w:cstheme="minorHAnsi"/>
          <w:sz w:val="22"/>
          <w:szCs w:val="22"/>
          <w:lang w:val="en-GB"/>
        </w:rPr>
        <w:t xml:space="preserve"> may involve inflicting harm or failing to act to prevent harm. Appendix 1 explains the different types of abuse.</w:t>
      </w:r>
    </w:p>
    <w:p w14:paraId="52178027" w14:textId="77777777" w:rsidR="008604E0" w:rsidRPr="00192488" w:rsidRDefault="008604E0" w:rsidP="008604E0">
      <w:pPr>
        <w:pStyle w:val="1bodycopy10pt"/>
        <w:ind w:left="709" w:hanging="709"/>
        <w:rPr>
          <w:rFonts w:asciiTheme="minorHAnsi" w:hAnsiTheme="minorHAnsi" w:cstheme="minorHAnsi"/>
          <w:sz w:val="22"/>
          <w:szCs w:val="22"/>
          <w:lang w:val="en-GB"/>
        </w:rPr>
      </w:pPr>
      <w:r w:rsidRPr="00192488">
        <w:rPr>
          <w:rFonts w:asciiTheme="minorHAnsi" w:hAnsiTheme="minorHAnsi" w:cstheme="minorHAnsi"/>
          <w:sz w:val="22"/>
          <w:szCs w:val="22"/>
          <w:lang w:val="en-GB"/>
        </w:rPr>
        <w:t>1.</w:t>
      </w:r>
      <w:r>
        <w:rPr>
          <w:rFonts w:asciiTheme="minorHAnsi" w:hAnsiTheme="minorHAnsi" w:cstheme="minorHAnsi"/>
          <w:sz w:val="22"/>
          <w:szCs w:val="22"/>
          <w:lang w:val="en-GB"/>
        </w:rPr>
        <w:t>7.</w:t>
      </w:r>
      <w:r w:rsidRPr="00192488">
        <w:rPr>
          <w:rFonts w:asciiTheme="minorHAnsi" w:hAnsiTheme="minorHAnsi" w:cstheme="minorHAnsi"/>
          <w:sz w:val="22"/>
          <w:szCs w:val="22"/>
          <w:lang w:val="en-GB"/>
        </w:rPr>
        <w:t xml:space="preserve">4   </w:t>
      </w:r>
      <w:r w:rsidRPr="00192488">
        <w:rPr>
          <w:rFonts w:asciiTheme="minorHAnsi" w:hAnsiTheme="minorHAnsi" w:cstheme="minorHAnsi"/>
          <w:color w:val="7030A0"/>
          <w:sz w:val="22"/>
          <w:szCs w:val="22"/>
          <w:lang w:val="en-GB"/>
        </w:rPr>
        <w:t xml:space="preserve">Neglect </w:t>
      </w:r>
      <w:r w:rsidRPr="00192488">
        <w:rPr>
          <w:rFonts w:asciiTheme="minorHAnsi" w:hAnsiTheme="minorHAnsi" w:cstheme="minorHAnsi"/>
          <w:sz w:val="22"/>
          <w:szCs w:val="22"/>
          <w:lang w:val="en-GB"/>
        </w:rPr>
        <w:t>is a form of abuse and is the persistent failure to meet a child’s basic physical and/or psychological needs, likely to result in the serious impairment of the child’s health or development. Appendix 1 defines neglect in more detail.</w:t>
      </w:r>
    </w:p>
    <w:p w14:paraId="6A9C3141" w14:textId="242BFAF8" w:rsidR="008604E0" w:rsidRDefault="008604E0" w:rsidP="008604E0">
      <w:pPr>
        <w:pStyle w:val="1bodycopy10pt"/>
        <w:ind w:left="709" w:hanging="709"/>
        <w:rPr>
          <w:rFonts w:asciiTheme="minorHAnsi" w:hAnsiTheme="minorHAnsi" w:cstheme="minorHAnsi"/>
          <w:sz w:val="22"/>
          <w:szCs w:val="22"/>
          <w:lang w:val="en-GB"/>
        </w:rPr>
      </w:pPr>
      <w:r w:rsidRPr="00192488">
        <w:rPr>
          <w:rFonts w:asciiTheme="minorHAnsi" w:hAnsiTheme="minorHAnsi" w:cstheme="minorHAnsi"/>
          <w:sz w:val="22"/>
          <w:szCs w:val="22"/>
          <w:lang w:val="en-GB"/>
        </w:rPr>
        <w:t>1.</w:t>
      </w:r>
      <w:r>
        <w:rPr>
          <w:rFonts w:asciiTheme="minorHAnsi" w:hAnsiTheme="minorHAnsi" w:cstheme="minorHAnsi"/>
          <w:sz w:val="22"/>
          <w:szCs w:val="22"/>
          <w:lang w:val="en-GB"/>
        </w:rPr>
        <w:t>7</w:t>
      </w:r>
      <w:r w:rsidRPr="00192488">
        <w:rPr>
          <w:rFonts w:asciiTheme="minorHAnsi" w:hAnsiTheme="minorHAnsi" w:cstheme="minorHAnsi"/>
          <w:sz w:val="22"/>
          <w:szCs w:val="22"/>
          <w:lang w:val="en-GB"/>
        </w:rPr>
        <w:t xml:space="preserve">.5   </w:t>
      </w:r>
      <w:r w:rsidR="0078685C">
        <w:rPr>
          <w:rFonts w:asciiTheme="minorHAnsi" w:hAnsiTheme="minorHAnsi" w:cstheme="minorHAnsi"/>
          <w:color w:val="7030A0"/>
          <w:sz w:val="22"/>
          <w:szCs w:val="22"/>
          <w:lang w:val="en-GB"/>
        </w:rPr>
        <w:t>Making or s</w:t>
      </w:r>
      <w:r w:rsidRPr="00192488">
        <w:rPr>
          <w:rFonts w:asciiTheme="minorHAnsi" w:hAnsiTheme="minorHAnsi" w:cstheme="minorHAnsi"/>
          <w:color w:val="7030A0"/>
          <w:sz w:val="22"/>
          <w:szCs w:val="22"/>
          <w:lang w:val="en-GB"/>
        </w:rPr>
        <w:t xml:space="preserve">haring of nudes </w:t>
      </w:r>
      <w:r w:rsidR="0078685C">
        <w:rPr>
          <w:rFonts w:asciiTheme="minorHAnsi" w:hAnsiTheme="minorHAnsi" w:cstheme="minorHAnsi"/>
          <w:color w:val="7030A0"/>
          <w:sz w:val="22"/>
          <w:szCs w:val="22"/>
          <w:lang w:val="en-GB"/>
        </w:rPr>
        <w:t xml:space="preserve">or </w:t>
      </w:r>
      <w:r w:rsidRPr="00192488">
        <w:rPr>
          <w:rFonts w:asciiTheme="minorHAnsi" w:hAnsiTheme="minorHAnsi" w:cstheme="minorHAnsi"/>
          <w:color w:val="7030A0"/>
          <w:sz w:val="22"/>
          <w:szCs w:val="22"/>
          <w:lang w:val="en-GB"/>
        </w:rPr>
        <w:t xml:space="preserve">semi-nudes </w:t>
      </w:r>
      <w:r w:rsidRPr="00A87A0B">
        <w:rPr>
          <w:rFonts w:asciiTheme="minorHAnsi" w:hAnsiTheme="minorHAnsi" w:cstheme="minorHAnsi"/>
          <w:color w:val="000000" w:themeColor="text1"/>
          <w:sz w:val="22"/>
          <w:szCs w:val="22"/>
          <w:lang w:val="en-GB"/>
        </w:rPr>
        <w:t>(also known as sexting or youth-produced sexual imagery) is where children share nude or semi-nude images</w:t>
      </w:r>
      <w:r w:rsidR="0078685C" w:rsidRPr="00A87A0B">
        <w:rPr>
          <w:rFonts w:asciiTheme="minorHAnsi" w:hAnsiTheme="minorHAnsi" w:cstheme="minorHAnsi"/>
          <w:color w:val="000000" w:themeColor="text1"/>
          <w:sz w:val="22"/>
          <w:szCs w:val="22"/>
          <w:lang w:val="en-GB"/>
        </w:rPr>
        <w:t xml:space="preserve"> such as photographs</w:t>
      </w:r>
      <w:r w:rsidRPr="00A87A0B">
        <w:rPr>
          <w:rFonts w:asciiTheme="minorHAnsi" w:hAnsiTheme="minorHAnsi" w:cstheme="minorHAnsi"/>
          <w:color w:val="000000" w:themeColor="text1"/>
          <w:sz w:val="22"/>
          <w:szCs w:val="22"/>
          <w:lang w:val="en-GB"/>
        </w:rPr>
        <w:t xml:space="preserve">, videos or live streams. </w:t>
      </w:r>
      <w:bookmarkStart w:id="10" w:name="_Hlk167950988"/>
      <w:r w:rsidR="0078685C" w:rsidRPr="00A87A0B">
        <w:rPr>
          <w:rFonts w:asciiTheme="minorHAnsi" w:hAnsiTheme="minorHAnsi" w:cstheme="minorHAnsi"/>
          <w:color w:val="000000" w:themeColor="text1"/>
          <w:sz w:val="22"/>
          <w:szCs w:val="22"/>
          <w:lang w:val="en-GB"/>
        </w:rPr>
        <w:t xml:space="preserve">This also includes images that are digitally altered or wholly AI-generated (sometimes called ‘deepfakes’ or ‘deep nudes’) that otherwise appear to be a photograph of video.  The share of nude or semi-nude images requires a safeguarding response whether they are consensual or non-consensual.  </w:t>
      </w:r>
      <w:bookmarkEnd w:id="10"/>
    </w:p>
    <w:p w14:paraId="051A89B2" w14:textId="77777777" w:rsidR="008604E0" w:rsidRDefault="008604E0" w:rsidP="008604E0">
      <w:pPr>
        <w:pStyle w:val="1bodycopy10pt"/>
        <w:ind w:left="709" w:hanging="709"/>
        <w:rPr>
          <w:rFonts w:asciiTheme="minorHAnsi" w:hAnsiTheme="minorHAnsi" w:cstheme="minorHAnsi"/>
          <w:sz w:val="22"/>
          <w:szCs w:val="22"/>
          <w:lang w:val="en-GB"/>
        </w:rPr>
      </w:pPr>
      <w:r w:rsidRPr="00192488">
        <w:rPr>
          <w:rFonts w:asciiTheme="minorHAnsi" w:hAnsiTheme="minorHAnsi" w:cstheme="minorHAnsi"/>
          <w:sz w:val="22"/>
          <w:szCs w:val="22"/>
          <w:lang w:val="en-GB"/>
        </w:rPr>
        <w:t>1.</w:t>
      </w:r>
      <w:r>
        <w:rPr>
          <w:rFonts w:asciiTheme="minorHAnsi" w:hAnsiTheme="minorHAnsi" w:cstheme="minorHAnsi"/>
          <w:sz w:val="22"/>
          <w:szCs w:val="22"/>
          <w:lang w:val="en-GB"/>
        </w:rPr>
        <w:t>7</w:t>
      </w:r>
      <w:r w:rsidRPr="00192488">
        <w:rPr>
          <w:rFonts w:asciiTheme="minorHAnsi" w:hAnsiTheme="minorHAnsi" w:cstheme="minorHAnsi"/>
          <w:sz w:val="22"/>
          <w:szCs w:val="22"/>
          <w:lang w:val="en-GB"/>
        </w:rPr>
        <w:t xml:space="preserve">.6 </w:t>
      </w:r>
      <w:r>
        <w:rPr>
          <w:rFonts w:asciiTheme="minorHAnsi" w:hAnsiTheme="minorHAnsi" w:cstheme="minorHAnsi"/>
          <w:sz w:val="22"/>
          <w:szCs w:val="22"/>
          <w:lang w:val="en-GB"/>
        </w:rPr>
        <w:tab/>
      </w:r>
      <w:r w:rsidRPr="00192488">
        <w:rPr>
          <w:rFonts w:asciiTheme="minorHAnsi" w:hAnsiTheme="minorHAnsi" w:cstheme="minorHAnsi"/>
          <w:color w:val="7030A0"/>
          <w:sz w:val="22"/>
          <w:szCs w:val="22"/>
          <w:lang w:val="en-GB"/>
        </w:rPr>
        <w:t xml:space="preserve">Children </w:t>
      </w:r>
      <w:r w:rsidRPr="00192488">
        <w:rPr>
          <w:rFonts w:asciiTheme="minorHAnsi" w:hAnsiTheme="minorHAnsi" w:cstheme="minorHAnsi"/>
          <w:sz w:val="22"/>
          <w:szCs w:val="22"/>
          <w:lang w:val="en-GB"/>
        </w:rPr>
        <w:t xml:space="preserve">includes everyone under the age of 18. </w:t>
      </w:r>
    </w:p>
    <w:p w14:paraId="66212789" w14:textId="77777777" w:rsidR="008604E0" w:rsidRPr="00192488" w:rsidRDefault="008604E0" w:rsidP="008604E0">
      <w:pPr>
        <w:pStyle w:val="1bodycopy10pt"/>
        <w:ind w:left="709" w:hanging="709"/>
        <w:rPr>
          <w:rFonts w:asciiTheme="minorHAnsi" w:hAnsiTheme="minorHAnsi" w:cstheme="minorHAnsi"/>
          <w:sz w:val="22"/>
          <w:szCs w:val="22"/>
          <w:lang w:val="en-GB"/>
        </w:rPr>
      </w:pPr>
      <w:r>
        <w:rPr>
          <w:rFonts w:asciiTheme="minorHAnsi" w:hAnsiTheme="minorHAnsi" w:cstheme="minorHAnsi"/>
          <w:sz w:val="22"/>
          <w:szCs w:val="22"/>
          <w:lang w:val="en-GB"/>
        </w:rPr>
        <w:t xml:space="preserve">1.7.7 </w:t>
      </w:r>
      <w:r>
        <w:rPr>
          <w:rFonts w:asciiTheme="minorHAnsi" w:hAnsiTheme="minorHAnsi" w:cstheme="minorHAnsi"/>
          <w:sz w:val="22"/>
          <w:szCs w:val="22"/>
          <w:lang w:val="en-GB"/>
        </w:rPr>
        <w:tab/>
      </w:r>
      <w:r w:rsidRPr="00192488">
        <w:rPr>
          <w:rFonts w:asciiTheme="minorHAnsi" w:hAnsiTheme="minorHAnsi" w:cstheme="minorHAnsi"/>
          <w:sz w:val="22"/>
          <w:szCs w:val="22"/>
          <w:lang w:val="en-GB"/>
        </w:rPr>
        <w:t xml:space="preserve">The following </w:t>
      </w:r>
      <w:r w:rsidRPr="00192488">
        <w:rPr>
          <w:rFonts w:asciiTheme="minorHAnsi" w:hAnsiTheme="minorHAnsi" w:cstheme="minorHAnsi"/>
          <w:color w:val="7030A0"/>
          <w:sz w:val="22"/>
          <w:szCs w:val="22"/>
          <w:lang w:val="en-GB"/>
        </w:rPr>
        <w:t xml:space="preserve">3 safeguarding partners </w:t>
      </w:r>
      <w:r w:rsidRPr="00192488">
        <w:rPr>
          <w:rFonts w:asciiTheme="minorHAnsi" w:hAnsiTheme="minorHAnsi" w:cstheme="minorHAnsi"/>
          <w:sz w:val="22"/>
          <w:szCs w:val="22"/>
          <w:lang w:val="en-GB"/>
        </w:rPr>
        <w:t xml:space="preserve">are identified in Keeping Children Safe in Education (and defined in the Children Act 2004, as amended by chapter 2 of the Children and Social Work Act 2017). They will </w:t>
      </w:r>
      <w:proofErr w:type="gramStart"/>
      <w:r w:rsidRPr="00192488">
        <w:rPr>
          <w:rFonts w:asciiTheme="minorHAnsi" w:hAnsiTheme="minorHAnsi" w:cstheme="minorHAnsi"/>
          <w:sz w:val="22"/>
          <w:szCs w:val="22"/>
          <w:lang w:val="en-GB"/>
        </w:rPr>
        <w:t>make arrangements</w:t>
      </w:r>
      <w:proofErr w:type="gramEnd"/>
      <w:r w:rsidRPr="00192488">
        <w:rPr>
          <w:rFonts w:asciiTheme="minorHAnsi" w:hAnsiTheme="minorHAnsi" w:cstheme="minorHAnsi"/>
          <w:sz w:val="22"/>
          <w:szCs w:val="22"/>
          <w:lang w:val="en-GB"/>
        </w:rPr>
        <w:t xml:space="preserve"> to work together to safeguard and promote the welfare of local children, including identifying and responding to their needs:  </w:t>
      </w:r>
    </w:p>
    <w:p w14:paraId="20F6A39D" w14:textId="77777777" w:rsidR="008604E0" w:rsidRPr="00192488" w:rsidRDefault="008604E0" w:rsidP="008604E0">
      <w:pPr>
        <w:pStyle w:val="4Bulletedcopyblue"/>
        <w:ind w:left="709" w:hanging="284"/>
        <w:rPr>
          <w:rFonts w:asciiTheme="minorHAnsi" w:hAnsiTheme="minorHAnsi" w:cstheme="minorHAnsi"/>
          <w:sz w:val="22"/>
          <w:szCs w:val="22"/>
        </w:rPr>
      </w:pPr>
      <w:r w:rsidRPr="00192488">
        <w:rPr>
          <w:rFonts w:asciiTheme="minorHAnsi" w:hAnsiTheme="minorHAnsi" w:cstheme="minorHAnsi"/>
          <w:sz w:val="22"/>
          <w:szCs w:val="22"/>
        </w:rPr>
        <w:t>The local authority (LA)</w:t>
      </w:r>
    </w:p>
    <w:p w14:paraId="30EF86A4" w14:textId="3BA04752" w:rsidR="008604E0" w:rsidRPr="00192488" w:rsidRDefault="008604E0" w:rsidP="008604E0">
      <w:pPr>
        <w:pStyle w:val="4Bulletedcopyblue"/>
        <w:ind w:left="709" w:hanging="284"/>
        <w:rPr>
          <w:rFonts w:asciiTheme="minorHAnsi" w:hAnsiTheme="minorHAnsi" w:cstheme="minorHAnsi"/>
          <w:sz w:val="22"/>
          <w:szCs w:val="22"/>
        </w:rPr>
      </w:pPr>
      <w:r w:rsidRPr="00192488">
        <w:rPr>
          <w:rFonts w:asciiTheme="minorHAnsi" w:hAnsiTheme="minorHAnsi" w:cstheme="minorHAnsi"/>
          <w:sz w:val="22"/>
          <w:szCs w:val="22"/>
        </w:rPr>
        <w:t xml:space="preserve">Integrated care boards (previously known as clinical commissioning groups) for an area within the </w:t>
      </w:r>
      <w:r w:rsidR="00585107" w:rsidRPr="00192488">
        <w:rPr>
          <w:rFonts w:asciiTheme="minorHAnsi" w:hAnsiTheme="minorHAnsi" w:cstheme="minorHAnsi"/>
          <w:sz w:val="22"/>
          <w:szCs w:val="22"/>
        </w:rPr>
        <w:t>LA.</w:t>
      </w:r>
    </w:p>
    <w:p w14:paraId="700D1BCA" w14:textId="77777777" w:rsidR="008604E0" w:rsidRPr="00192488" w:rsidRDefault="008604E0" w:rsidP="008604E0">
      <w:pPr>
        <w:pStyle w:val="4Bulletedcopyblue"/>
        <w:ind w:left="709" w:hanging="284"/>
        <w:rPr>
          <w:rFonts w:asciiTheme="minorHAnsi" w:hAnsiTheme="minorHAnsi" w:cstheme="minorHAnsi"/>
          <w:sz w:val="22"/>
          <w:szCs w:val="22"/>
        </w:rPr>
      </w:pPr>
      <w:r w:rsidRPr="00192488">
        <w:rPr>
          <w:rFonts w:asciiTheme="minorHAnsi" w:hAnsiTheme="minorHAnsi" w:cstheme="minorHAnsi"/>
          <w:sz w:val="22"/>
          <w:szCs w:val="22"/>
        </w:rPr>
        <w:t>The chief officer of police for a police area in the LA area</w:t>
      </w:r>
    </w:p>
    <w:p w14:paraId="41F008E6" w14:textId="4AF25CB9" w:rsidR="008604E0" w:rsidRPr="00192488" w:rsidRDefault="008604E0" w:rsidP="008604E0">
      <w:pPr>
        <w:pStyle w:val="1bodycopy10pt"/>
        <w:ind w:left="709" w:hanging="709"/>
        <w:rPr>
          <w:rFonts w:asciiTheme="minorHAnsi" w:hAnsiTheme="minorHAnsi" w:cstheme="minorHAnsi"/>
          <w:sz w:val="22"/>
          <w:szCs w:val="22"/>
          <w:lang w:val="en-GB"/>
        </w:rPr>
      </w:pPr>
      <w:r>
        <w:rPr>
          <w:rFonts w:asciiTheme="minorHAnsi" w:hAnsiTheme="minorHAnsi" w:cstheme="minorHAnsi"/>
          <w:sz w:val="22"/>
          <w:szCs w:val="22"/>
          <w:lang w:val="en-GB"/>
        </w:rPr>
        <w:t>1.7.8</w:t>
      </w:r>
      <w:r w:rsidRPr="00192488">
        <w:rPr>
          <w:rFonts w:asciiTheme="minorHAnsi" w:hAnsiTheme="minorHAnsi" w:cstheme="minorHAnsi"/>
          <w:color w:val="7030A0"/>
          <w:sz w:val="22"/>
          <w:szCs w:val="22"/>
          <w:lang w:val="en-GB"/>
        </w:rPr>
        <w:t xml:space="preserve"> </w:t>
      </w:r>
      <w:r>
        <w:rPr>
          <w:rFonts w:asciiTheme="minorHAnsi" w:hAnsiTheme="minorHAnsi" w:cstheme="minorHAnsi"/>
          <w:color w:val="7030A0"/>
          <w:sz w:val="22"/>
          <w:szCs w:val="22"/>
          <w:lang w:val="en-GB"/>
        </w:rPr>
        <w:tab/>
      </w:r>
      <w:r w:rsidRPr="00192488">
        <w:rPr>
          <w:rFonts w:asciiTheme="minorHAnsi" w:hAnsiTheme="minorHAnsi" w:cstheme="minorHAnsi"/>
          <w:color w:val="7030A0"/>
          <w:sz w:val="22"/>
          <w:szCs w:val="22"/>
          <w:lang w:val="en-GB"/>
        </w:rPr>
        <w:t xml:space="preserve">Victim </w:t>
      </w:r>
      <w:r w:rsidRPr="00192488">
        <w:rPr>
          <w:rFonts w:asciiTheme="minorHAnsi" w:hAnsiTheme="minorHAnsi" w:cstheme="minorHAnsi"/>
          <w:sz w:val="22"/>
          <w:szCs w:val="22"/>
          <w:lang w:val="en-GB"/>
        </w:rPr>
        <w:t xml:space="preserve">is a widely understood and recognised term, but we understand that not everyone who has been subjected to abuse considers themselves a </w:t>
      </w:r>
      <w:r w:rsidR="00585107" w:rsidRPr="00192488">
        <w:rPr>
          <w:rFonts w:asciiTheme="minorHAnsi" w:hAnsiTheme="minorHAnsi" w:cstheme="minorHAnsi"/>
          <w:sz w:val="22"/>
          <w:szCs w:val="22"/>
          <w:lang w:val="en-GB"/>
        </w:rPr>
        <w:t>victim or</w:t>
      </w:r>
      <w:r w:rsidRPr="00192488">
        <w:rPr>
          <w:rFonts w:asciiTheme="minorHAnsi" w:hAnsiTheme="minorHAnsi" w:cstheme="minorHAnsi"/>
          <w:sz w:val="22"/>
          <w:szCs w:val="22"/>
          <w:lang w:val="en-GB"/>
        </w:rPr>
        <w:t xml:space="preserve"> would want to be described that way. When managing an incident, we will be prepared to use any term that the child involved feels most comfortable with.</w:t>
      </w:r>
    </w:p>
    <w:p w14:paraId="3092246A" w14:textId="77777777" w:rsidR="008604E0" w:rsidRPr="00192488" w:rsidRDefault="008604E0" w:rsidP="008604E0">
      <w:pPr>
        <w:pStyle w:val="1bodycopy10pt"/>
        <w:rPr>
          <w:rFonts w:asciiTheme="minorHAnsi" w:hAnsiTheme="minorHAnsi" w:cstheme="minorHAnsi"/>
          <w:sz w:val="22"/>
          <w:szCs w:val="22"/>
          <w:lang w:val="en-GB"/>
        </w:rPr>
      </w:pPr>
      <w:r w:rsidRPr="00E059B3">
        <w:rPr>
          <w:rFonts w:asciiTheme="minorHAnsi" w:hAnsiTheme="minorHAnsi" w:cstheme="minorHAnsi"/>
          <w:color w:val="7030A0"/>
          <w:sz w:val="22"/>
          <w:szCs w:val="22"/>
          <w:lang w:val="en-GB"/>
        </w:rPr>
        <w:lastRenderedPageBreak/>
        <w:t xml:space="preserve">Alleged perpetrator(s) and perpetrator(s) </w:t>
      </w:r>
      <w:r w:rsidRPr="00192488">
        <w:rPr>
          <w:rFonts w:asciiTheme="minorHAnsi" w:hAnsiTheme="minorHAnsi" w:cstheme="minorHAnsi"/>
          <w:sz w:val="22"/>
          <w:szCs w:val="22"/>
          <w:lang w:val="en-GB"/>
        </w:rPr>
        <w:t xml:space="preserve">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718BCD92" w14:textId="77777777" w:rsidR="008604E0" w:rsidRPr="00192488" w:rsidRDefault="008604E0" w:rsidP="008604E0">
      <w:pPr>
        <w:pStyle w:val="Style3"/>
        <w:shd w:val="clear" w:color="auto" w:fill="FFFFFF"/>
        <w:spacing w:before="0" w:line="240" w:lineRule="auto"/>
        <w:ind w:left="1144"/>
        <w:rPr>
          <w:rFonts w:asciiTheme="minorHAnsi" w:hAnsiTheme="minorHAnsi" w:cstheme="minorHAnsi"/>
          <w:b w:val="0"/>
          <w:bCs w:val="0"/>
          <w:color w:val="auto"/>
          <w:sz w:val="22"/>
          <w:szCs w:val="22"/>
        </w:rPr>
      </w:pPr>
    </w:p>
    <w:p w14:paraId="1B5A5CCB" w14:textId="1AE06CDE" w:rsidR="008604E0" w:rsidRPr="00C10133" w:rsidRDefault="00EE4168">
      <w:pPr>
        <w:pStyle w:val="Style3"/>
        <w:numPr>
          <w:ilvl w:val="1"/>
          <w:numId w:val="44"/>
        </w:numPr>
        <w:rPr>
          <w:rFonts w:ascii="Calibri Light" w:eastAsia="Times New Roman" w:hAnsi="Calibri Light" w:cs="Times New Roman"/>
          <w:sz w:val="32"/>
          <w:szCs w:val="32"/>
        </w:rPr>
      </w:pPr>
      <w:r w:rsidRPr="00C10133">
        <w:rPr>
          <w:rFonts w:ascii="Calibri Light" w:eastAsia="Times New Roman" w:hAnsi="Calibri Light" w:cs="Times New Roman"/>
          <w:sz w:val="32"/>
          <w:szCs w:val="32"/>
        </w:rPr>
        <w:t>Equality Statement</w:t>
      </w:r>
    </w:p>
    <w:p w14:paraId="74A689DF" w14:textId="77777777" w:rsidR="008604E0" w:rsidRPr="00A27A48" w:rsidRDefault="008604E0" w:rsidP="008604E0">
      <w:pPr>
        <w:pStyle w:val="Style3"/>
        <w:ind w:left="360"/>
        <w:rPr>
          <w:rFonts w:ascii="Calibri Light" w:eastAsia="Times New Roman" w:hAnsi="Calibri Light" w:cs="Times New Roman"/>
          <w:color w:val="217D6F"/>
          <w:sz w:val="20"/>
          <w:szCs w:val="20"/>
        </w:rPr>
      </w:pPr>
    </w:p>
    <w:p w14:paraId="34041DB5" w14:textId="77777777" w:rsidR="008604E0" w:rsidRDefault="008604E0">
      <w:pPr>
        <w:pStyle w:val="1bodycopy10pt"/>
        <w:numPr>
          <w:ilvl w:val="2"/>
          <w:numId w:val="44"/>
        </w:numPr>
        <w:rPr>
          <w:lang w:val="en-GB"/>
        </w:rPr>
      </w:pPr>
      <w:r w:rsidRPr="00636C92">
        <w:rPr>
          <w:rFonts w:asciiTheme="minorHAnsi" w:hAnsiTheme="minorHAnsi" w:cstheme="minorHAnsi"/>
          <w:sz w:val="22"/>
          <w:szCs w:val="22"/>
          <w:lang w:val="en-GB"/>
        </w:rPr>
        <w:t>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1CF47F99" w14:textId="77777777" w:rsidR="008604E0" w:rsidRPr="0033583A" w:rsidRDefault="008604E0">
      <w:pPr>
        <w:pStyle w:val="1bodycopy10pt"/>
        <w:numPr>
          <w:ilvl w:val="2"/>
          <w:numId w:val="44"/>
        </w:numPr>
        <w:rPr>
          <w:lang w:val="en-GB"/>
        </w:rPr>
      </w:pPr>
      <w:r w:rsidRPr="00636C92">
        <w:rPr>
          <w:rFonts w:asciiTheme="minorHAnsi" w:hAnsiTheme="minorHAnsi" w:cstheme="minorHAnsi"/>
          <w:sz w:val="22"/>
          <w:szCs w:val="22"/>
          <w:lang w:val="en-GB"/>
        </w:rPr>
        <w:t>We give special consideration to children who:</w:t>
      </w:r>
    </w:p>
    <w:p w14:paraId="6ACFD810" w14:textId="77777777" w:rsidR="008604E0" w:rsidRPr="00636C92" w:rsidRDefault="008604E0" w:rsidP="008604E0">
      <w:pPr>
        <w:pStyle w:val="4Bulletedcopyblue"/>
        <w:ind w:left="1134" w:hanging="311"/>
        <w:rPr>
          <w:rFonts w:asciiTheme="minorHAnsi" w:hAnsiTheme="minorHAnsi" w:cstheme="minorHAnsi"/>
          <w:sz w:val="22"/>
          <w:szCs w:val="22"/>
        </w:rPr>
      </w:pPr>
      <w:r w:rsidRPr="00636C92">
        <w:rPr>
          <w:rFonts w:asciiTheme="minorHAnsi" w:hAnsiTheme="minorHAnsi" w:cstheme="minorHAnsi"/>
          <w:sz w:val="22"/>
          <w:szCs w:val="22"/>
        </w:rPr>
        <w:t>Have special educational needs and/or disabilities (SEND) or health conditions (see section 10)</w:t>
      </w:r>
    </w:p>
    <w:p w14:paraId="42A0C297" w14:textId="45702378" w:rsidR="008604E0" w:rsidRPr="00636C92" w:rsidRDefault="008604E0" w:rsidP="008604E0">
      <w:pPr>
        <w:pStyle w:val="4Bulletedcopyblue"/>
        <w:ind w:left="1134" w:hanging="311"/>
        <w:rPr>
          <w:rFonts w:asciiTheme="minorHAnsi" w:hAnsiTheme="minorHAnsi" w:cstheme="minorHAnsi"/>
          <w:sz w:val="22"/>
          <w:szCs w:val="22"/>
        </w:rPr>
      </w:pPr>
      <w:r w:rsidRPr="00636C92">
        <w:rPr>
          <w:rFonts w:asciiTheme="minorHAnsi" w:hAnsiTheme="minorHAnsi" w:cstheme="minorHAnsi"/>
          <w:sz w:val="22"/>
          <w:szCs w:val="22"/>
        </w:rPr>
        <w:t xml:space="preserve">Are young </w:t>
      </w:r>
      <w:r w:rsidR="00585107" w:rsidRPr="00636C92">
        <w:rPr>
          <w:rFonts w:asciiTheme="minorHAnsi" w:hAnsiTheme="minorHAnsi" w:cstheme="minorHAnsi"/>
          <w:sz w:val="22"/>
          <w:szCs w:val="22"/>
        </w:rPr>
        <w:t>carers.</w:t>
      </w:r>
    </w:p>
    <w:p w14:paraId="2C560089" w14:textId="77777777" w:rsidR="008604E0" w:rsidRPr="00636C92" w:rsidRDefault="008604E0" w:rsidP="008604E0">
      <w:pPr>
        <w:pStyle w:val="4Bulletedcopyblue"/>
        <w:ind w:left="1134" w:hanging="311"/>
        <w:rPr>
          <w:rFonts w:asciiTheme="minorHAnsi" w:hAnsiTheme="minorHAnsi" w:cstheme="minorHAnsi"/>
          <w:sz w:val="22"/>
          <w:szCs w:val="22"/>
        </w:rPr>
      </w:pPr>
      <w:r w:rsidRPr="00636C92">
        <w:rPr>
          <w:rFonts w:asciiTheme="minorHAnsi" w:hAnsiTheme="minorHAnsi" w:cstheme="minorHAnsi"/>
          <w:sz w:val="22"/>
          <w:szCs w:val="22"/>
        </w:rPr>
        <w:t xml:space="preserve">May experience discrimination due to their race, ethnicity, religion, gender identification or sexuality </w:t>
      </w:r>
    </w:p>
    <w:p w14:paraId="7A5F4DE6" w14:textId="77777777" w:rsidR="008604E0" w:rsidRPr="00636C92" w:rsidRDefault="008604E0" w:rsidP="008604E0">
      <w:pPr>
        <w:pStyle w:val="4Bulletedcopyblue"/>
        <w:ind w:left="1134" w:hanging="311"/>
        <w:rPr>
          <w:rFonts w:asciiTheme="minorHAnsi" w:hAnsiTheme="minorHAnsi" w:cstheme="minorHAnsi"/>
          <w:sz w:val="22"/>
          <w:szCs w:val="22"/>
        </w:rPr>
      </w:pPr>
      <w:r w:rsidRPr="00636C92">
        <w:rPr>
          <w:rFonts w:asciiTheme="minorHAnsi" w:hAnsiTheme="minorHAnsi" w:cstheme="minorHAnsi"/>
          <w:sz w:val="22"/>
          <w:szCs w:val="22"/>
        </w:rPr>
        <w:t>Have English as an additional language (EAL)</w:t>
      </w:r>
    </w:p>
    <w:p w14:paraId="353C715B" w14:textId="3A7708FD" w:rsidR="008604E0" w:rsidRPr="00636C92" w:rsidRDefault="008604E0" w:rsidP="008604E0">
      <w:pPr>
        <w:pStyle w:val="4Bulletedcopyblue"/>
        <w:ind w:left="1134" w:hanging="311"/>
        <w:rPr>
          <w:rFonts w:asciiTheme="minorHAnsi" w:hAnsiTheme="minorHAnsi" w:cstheme="minorHAnsi"/>
          <w:sz w:val="22"/>
          <w:szCs w:val="22"/>
        </w:rPr>
      </w:pPr>
      <w:r w:rsidRPr="00636C92">
        <w:rPr>
          <w:rFonts w:asciiTheme="minorHAnsi" w:hAnsiTheme="minorHAnsi" w:cstheme="minorHAnsi"/>
          <w:sz w:val="22"/>
          <w:szCs w:val="22"/>
        </w:rPr>
        <w:t xml:space="preserve">Are known to be living in difficult situations – for example, temporary accommodation or where there are issues such as substance abuse or domestic </w:t>
      </w:r>
      <w:r w:rsidR="00585107" w:rsidRPr="00636C92">
        <w:rPr>
          <w:rFonts w:asciiTheme="minorHAnsi" w:hAnsiTheme="minorHAnsi" w:cstheme="minorHAnsi"/>
          <w:sz w:val="22"/>
          <w:szCs w:val="22"/>
        </w:rPr>
        <w:t>violence.</w:t>
      </w:r>
      <w:r w:rsidRPr="00636C92">
        <w:rPr>
          <w:rFonts w:asciiTheme="minorHAnsi" w:hAnsiTheme="minorHAnsi" w:cstheme="minorHAnsi"/>
          <w:sz w:val="22"/>
          <w:szCs w:val="22"/>
        </w:rPr>
        <w:t xml:space="preserve"> </w:t>
      </w:r>
    </w:p>
    <w:p w14:paraId="6AD59330" w14:textId="0E56C032" w:rsidR="008604E0" w:rsidRPr="00636C92" w:rsidRDefault="008604E0" w:rsidP="008604E0">
      <w:pPr>
        <w:pStyle w:val="4Bulletedcopyblue"/>
        <w:ind w:left="1134" w:hanging="311"/>
        <w:rPr>
          <w:rFonts w:asciiTheme="minorHAnsi" w:hAnsiTheme="minorHAnsi" w:cstheme="minorHAnsi"/>
          <w:sz w:val="22"/>
          <w:szCs w:val="22"/>
        </w:rPr>
      </w:pPr>
      <w:r w:rsidRPr="00636C92">
        <w:rPr>
          <w:rFonts w:asciiTheme="minorHAnsi" w:hAnsiTheme="minorHAnsi" w:cstheme="minorHAnsi"/>
          <w:sz w:val="22"/>
          <w:szCs w:val="22"/>
        </w:rPr>
        <w:t xml:space="preserve">Are at risk of female genital mutilation (FGM), sexual exploitation, forced marriage, or </w:t>
      </w:r>
      <w:r w:rsidR="00585107" w:rsidRPr="00636C92">
        <w:rPr>
          <w:rFonts w:asciiTheme="minorHAnsi" w:hAnsiTheme="minorHAnsi" w:cstheme="minorHAnsi"/>
          <w:sz w:val="22"/>
          <w:szCs w:val="22"/>
        </w:rPr>
        <w:t>radicalisation.</w:t>
      </w:r>
    </w:p>
    <w:p w14:paraId="1E7C7E31" w14:textId="3117F11E" w:rsidR="008604E0" w:rsidRPr="00636C92" w:rsidRDefault="008604E0" w:rsidP="008604E0">
      <w:pPr>
        <w:pStyle w:val="4Bulletedcopyblue"/>
        <w:ind w:left="1134" w:hanging="311"/>
        <w:rPr>
          <w:rFonts w:asciiTheme="minorHAnsi" w:hAnsiTheme="minorHAnsi" w:cstheme="minorHAnsi"/>
          <w:sz w:val="22"/>
          <w:szCs w:val="22"/>
        </w:rPr>
      </w:pPr>
      <w:r w:rsidRPr="00636C92">
        <w:rPr>
          <w:rFonts w:asciiTheme="minorHAnsi" w:hAnsiTheme="minorHAnsi" w:cstheme="minorHAnsi"/>
          <w:sz w:val="22"/>
          <w:szCs w:val="22"/>
        </w:rPr>
        <w:t>Are asylum seekers</w:t>
      </w:r>
      <w:r w:rsidR="00585107">
        <w:rPr>
          <w:rFonts w:asciiTheme="minorHAnsi" w:hAnsiTheme="minorHAnsi" w:cstheme="minorHAnsi"/>
          <w:sz w:val="22"/>
          <w:szCs w:val="22"/>
        </w:rPr>
        <w:t>.</w:t>
      </w:r>
    </w:p>
    <w:p w14:paraId="2901EB0E" w14:textId="7E89D327" w:rsidR="008604E0" w:rsidRPr="00636C92" w:rsidRDefault="008604E0" w:rsidP="008604E0">
      <w:pPr>
        <w:pStyle w:val="4Bulletedcopyblue"/>
        <w:ind w:left="1134" w:hanging="311"/>
        <w:rPr>
          <w:rFonts w:asciiTheme="minorHAnsi" w:hAnsiTheme="minorHAnsi" w:cstheme="minorHAnsi"/>
          <w:sz w:val="22"/>
          <w:szCs w:val="22"/>
        </w:rPr>
      </w:pPr>
      <w:r w:rsidRPr="00636C92">
        <w:rPr>
          <w:rFonts w:asciiTheme="minorHAnsi" w:hAnsiTheme="minorHAnsi" w:cstheme="minorHAnsi"/>
          <w:sz w:val="22"/>
          <w:szCs w:val="22"/>
        </w:rPr>
        <w:t>Are at risk due to either their own or a family member’s mental health needs</w:t>
      </w:r>
      <w:r w:rsidR="00585107">
        <w:rPr>
          <w:rFonts w:asciiTheme="minorHAnsi" w:hAnsiTheme="minorHAnsi" w:cstheme="minorHAnsi"/>
          <w:sz w:val="22"/>
          <w:szCs w:val="22"/>
        </w:rPr>
        <w:t>.</w:t>
      </w:r>
      <w:r w:rsidRPr="00636C92">
        <w:rPr>
          <w:rFonts w:asciiTheme="minorHAnsi" w:hAnsiTheme="minorHAnsi" w:cstheme="minorHAnsi"/>
          <w:sz w:val="22"/>
          <w:szCs w:val="22"/>
        </w:rPr>
        <w:t xml:space="preserve"> </w:t>
      </w:r>
    </w:p>
    <w:p w14:paraId="49A335FA" w14:textId="77777777" w:rsidR="008604E0" w:rsidRPr="00636C92" w:rsidRDefault="008604E0" w:rsidP="008604E0">
      <w:pPr>
        <w:pStyle w:val="4Bulletedcopyblue"/>
        <w:ind w:left="1134" w:hanging="311"/>
        <w:rPr>
          <w:rFonts w:asciiTheme="minorHAnsi" w:hAnsiTheme="minorHAnsi" w:cstheme="minorHAnsi"/>
          <w:sz w:val="22"/>
          <w:szCs w:val="22"/>
        </w:rPr>
      </w:pPr>
      <w:r w:rsidRPr="00636C92">
        <w:rPr>
          <w:rFonts w:asciiTheme="minorHAnsi" w:hAnsiTheme="minorHAnsi" w:cstheme="minorHAnsi"/>
          <w:sz w:val="22"/>
          <w:szCs w:val="22"/>
        </w:rPr>
        <w:t>Are looked after or previously looked after (see section 12)</w:t>
      </w:r>
    </w:p>
    <w:p w14:paraId="155A9303" w14:textId="08767569" w:rsidR="008604E0" w:rsidRPr="00636C92" w:rsidRDefault="008604E0" w:rsidP="008604E0">
      <w:pPr>
        <w:pStyle w:val="4Bulletedcopyblue"/>
        <w:ind w:left="1134" w:hanging="311"/>
        <w:rPr>
          <w:rFonts w:asciiTheme="minorHAnsi" w:hAnsiTheme="minorHAnsi" w:cstheme="minorHAnsi"/>
          <w:sz w:val="22"/>
          <w:szCs w:val="22"/>
        </w:rPr>
      </w:pPr>
      <w:r w:rsidRPr="00636C92">
        <w:rPr>
          <w:rFonts w:asciiTheme="minorHAnsi" w:hAnsiTheme="minorHAnsi" w:cstheme="minorHAnsi"/>
          <w:sz w:val="22"/>
          <w:szCs w:val="22"/>
        </w:rPr>
        <w:t>Are missing or absent from education for prolonged periods and/or repeat occasions</w:t>
      </w:r>
      <w:r w:rsidR="00585107">
        <w:rPr>
          <w:rFonts w:asciiTheme="minorHAnsi" w:hAnsiTheme="minorHAnsi" w:cstheme="minorHAnsi"/>
          <w:sz w:val="22"/>
          <w:szCs w:val="22"/>
        </w:rPr>
        <w:t>.</w:t>
      </w:r>
    </w:p>
    <w:p w14:paraId="4EC68FBD" w14:textId="4382E289" w:rsidR="008604E0" w:rsidRPr="00636C92" w:rsidRDefault="008604E0" w:rsidP="008604E0">
      <w:pPr>
        <w:pStyle w:val="4Bulletedcopyblue"/>
        <w:ind w:left="1134" w:hanging="311"/>
        <w:rPr>
          <w:rFonts w:asciiTheme="minorHAnsi" w:hAnsiTheme="minorHAnsi" w:cstheme="minorHAnsi"/>
          <w:sz w:val="22"/>
          <w:szCs w:val="22"/>
        </w:rPr>
      </w:pPr>
      <w:r w:rsidRPr="00636C92">
        <w:rPr>
          <w:rFonts w:asciiTheme="minorHAnsi" w:hAnsiTheme="minorHAnsi" w:cstheme="minorHAnsi"/>
          <w:sz w:val="22"/>
          <w:szCs w:val="22"/>
        </w:rPr>
        <w:t>Whose parent/carer has expressed an intention to remove them from school to be home educated</w:t>
      </w:r>
      <w:r w:rsidR="00585107">
        <w:rPr>
          <w:rFonts w:asciiTheme="minorHAnsi" w:hAnsiTheme="minorHAnsi" w:cstheme="minorHAnsi"/>
          <w:sz w:val="22"/>
          <w:szCs w:val="22"/>
        </w:rPr>
        <w:t>.</w:t>
      </w:r>
    </w:p>
    <w:p w14:paraId="41C022BC" w14:textId="77777777" w:rsidR="00E059B3" w:rsidRDefault="00E059B3" w:rsidP="00E059B3"/>
    <w:p w14:paraId="1637228F" w14:textId="77777777" w:rsidR="008604E0" w:rsidRDefault="008604E0" w:rsidP="00E059B3"/>
    <w:p w14:paraId="68B3871A" w14:textId="77777777" w:rsidR="008604E0" w:rsidRDefault="008604E0" w:rsidP="00E059B3"/>
    <w:p w14:paraId="6AE4021B" w14:textId="77777777" w:rsidR="008604E0" w:rsidRDefault="008604E0" w:rsidP="00E059B3"/>
    <w:p w14:paraId="55D017C1" w14:textId="77777777" w:rsidR="008604E0" w:rsidRDefault="008604E0" w:rsidP="00E059B3"/>
    <w:p w14:paraId="56DF237A" w14:textId="77777777" w:rsidR="008604E0" w:rsidRDefault="008604E0" w:rsidP="00E059B3"/>
    <w:p w14:paraId="2335AE8B" w14:textId="77777777" w:rsidR="008604E0" w:rsidRDefault="008604E0" w:rsidP="00E059B3"/>
    <w:p w14:paraId="646ACC0F" w14:textId="77777777" w:rsidR="00E059B3" w:rsidRDefault="00E059B3" w:rsidP="00E059B3"/>
    <w:p w14:paraId="1BFC53BA" w14:textId="6D545B02" w:rsidR="006D413D" w:rsidRPr="00C10133" w:rsidRDefault="00BE3438" w:rsidP="006D413D">
      <w:pPr>
        <w:pStyle w:val="Style2"/>
        <w:rPr>
          <w:color w:val="5D5593"/>
          <w:sz w:val="36"/>
          <w:szCs w:val="36"/>
        </w:rPr>
      </w:pPr>
      <w:bookmarkStart w:id="11" w:name="_Toc174432513"/>
      <w:r w:rsidRPr="00C10133">
        <w:rPr>
          <w:color w:val="5D5593"/>
          <w:sz w:val="36"/>
          <w:szCs w:val="36"/>
        </w:rPr>
        <w:lastRenderedPageBreak/>
        <w:t>S</w:t>
      </w:r>
      <w:r w:rsidR="0091071D" w:rsidRPr="00C10133">
        <w:rPr>
          <w:color w:val="5D5593"/>
          <w:sz w:val="36"/>
          <w:szCs w:val="36"/>
        </w:rPr>
        <w:t>ection</w:t>
      </w:r>
      <w:r w:rsidR="006D413D" w:rsidRPr="00C10133">
        <w:rPr>
          <w:color w:val="5D5593"/>
          <w:sz w:val="36"/>
          <w:szCs w:val="36"/>
        </w:rPr>
        <w:t xml:space="preserve"> </w:t>
      </w:r>
      <w:r w:rsidR="00A733B6" w:rsidRPr="00C10133">
        <w:rPr>
          <w:color w:val="5D5593"/>
          <w:sz w:val="36"/>
          <w:szCs w:val="36"/>
        </w:rPr>
        <w:t>2</w:t>
      </w:r>
      <w:r w:rsidR="006D413D" w:rsidRPr="00C10133">
        <w:rPr>
          <w:color w:val="5D5593"/>
          <w:sz w:val="36"/>
          <w:szCs w:val="36"/>
        </w:rPr>
        <w:t xml:space="preserve"> – </w:t>
      </w:r>
      <w:r w:rsidR="0091071D" w:rsidRPr="00C10133">
        <w:rPr>
          <w:color w:val="5D5593"/>
          <w:sz w:val="36"/>
          <w:szCs w:val="36"/>
        </w:rPr>
        <w:t>Safeguarding Roles and Responsibilities</w:t>
      </w:r>
      <w:bookmarkEnd w:id="11"/>
    </w:p>
    <w:p w14:paraId="79BD165D" w14:textId="74D3AD10" w:rsidR="00F85EF1" w:rsidRPr="00C10133" w:rsidRDefault="0022044B" w:rsidP="008C28B4">
      <w:pPr>
        <w:pStyle w:val="Style2"/>
        <w:rPr>
          <w:b w:val="0"/>
          <w:bCs w:val="0"/>
          <w:color w:val="5D5593"/>
        </w:rPr>
      </w:pPr>
      <w:bookmarkStart w:id="12" w:name="_Toc174432514"/>
      <w:r w:rsidRPr="00C10133">
        <w:rPr>
          <w:color w:val="5D5593"/>
        </w:rPr>
        <w:t>2.1</w:t>
      </w:r>
      <w:r w:rsidR="008C28B4" w:rsidRPr="00C10133">
        <w:rPr>
          <w:color w:val="5D5593"/>
        </w:rPr>
        <w:t xml:space="preserve"> </w:t>
      </w:r>
      <w:r w:rsidR="00E27199" w:rsidRPr="00C10133">
        <w:rPr>
          <w:color w:val="5D5593"/>
        </w:rPr>
        <w:t>Expectations and legal duty</w:t>
      </w:r>
      <w:bookmarkEnd w:id="12"/>
    </w:p>
    <w:p w14:paraId="5182CDA3" w14:textId="4EBA4096" w:rsidR="00A7528C" w:rsidRDefault="008C28B4" w:rsidP="00E91604">
      <w:pPr>
        <w:ind w:left="709" w:hanging="709"/>
        <w:rPr>
          <w:rFonts w:asciiTheme="minorHAnsi" w:hAnsiTheme="minorHAnsi" w:cstheme="minorHAnsi"/>
        </w:rPr>
      </w:pPr>
      <w:r w:rsidRPr="00FA1841">
        <w:rPr>
          <w:rFonts w:asciiTheme="minorHAnsi" w:hAnsiTheme="minorHAnsi" w:cstheme="minorHAnsi"/>
        </w:rPr>
        <w:t xml:space="preserve">2.1.1 </w:t>
      </w:r>
      <w:r w:rsidRPr="00FA1841">
        <w:rPr>
          <w:rFonts w:asciiTheme="minorHAnsi" w:hAnsiTheme="minorHAnsi" w:cstheme="minorHAnsi"/>
        </w:rPr>
        <w:tab/>
      </w:r>
      <w:r w:rsidR="007A6466" w:rsidRPr="00FA1841">
        <w:rPr>
          <w:rFonts w:asciiTheme="minorHAnsi" w:hAnsiTheme="minorHAnsi" w:cstheme="minorHAnsi"/>
        </w:rPr>
        <w:t>All staff, volunteers and governors working in the school are responsible for the operation of this policy and have a legal duty to report any disclosure</w:t>
      </w:r>
      <w:r w:rsidR="007A6466" w:rsidRPr="002D0328">
        <w:rPr>
          <w:rFonts w:asciiTheme="minorHAnsi" w:hAnsiTheme="minorHAnsi" w:cstheme="minorHAnsi"/>
        </w:rPr>
        <w:t xml:space="preserve">, </w:t>
      </w:r>
      <w:r w:rsidR="00585107" w:rsidRPr="002D0328">
        <w:rPr>
          <w:rFonts w:asciiTheme="minorHAnsi" w:hAnsiTheme="minorHAnsi" w:cstheme="minorHAnsi"/>
        </w:rPr>
        <w:t>allegation,</w:t>
      </w:r>
      <w:r w:rsidR="007A6466" w:rsidRPr="002D0328">
        <w:rPr>
          <w:rFonts w:asciiTheme="minorHAnsi" w:hAnsiTheme="minorHAnsi" w:cstheme="minorHAnsi"/>
        </w:rPr>
        <w:t xml:space="preserve"> or suspicion of abuse, to the Designated Safeguarding Lead or</w:t>
      </w:r>
      <w:r w:rsidR="007A6466" w:rsidRPr="00C45895">
        <w:rPr>
          <w:rFonts w:asciiTheme="minorHAnsi" w:hAnsiTheme="minorHAnsi" w:cstheme="minorHAnsi"/>
        </w:rPr>
        <w:t xml:space="preserve">, in their absence, their Deputy.  This must be done immediately following the disclosure or suspicion is made or arises. </w:t>
      </w:r>
    </w:p>
    <w:p w14:paraId="7589EAB8" w14:textId="3766B4C0" w:rsidR="004933AB" w:rsidRPr="00C10133" w:rsidRDefault="00C66A7E" w:rsidP="00E91604">
      <w:pPr>
        <w:ind w:left="709" w:hanging="709"/>
        <w:rPr>
          <w:rStyle w:val="Style2Char"/>
          <w:rFonts w:eastAsia="Calibri"/>
          <w:color w:val="5D5593"/>
        </w:rPr>
      </w:pPr>
      <w:bookmarkStart w:id="13" w:name="_Toc174432515"/>
      <w:r w:rsidRPr="00C10133">
        <w:rPr>
          <w:rStyle w:val="Style2Char"/>
          <w:rFonts w:eastAsia="Calibri"/>
          <w:color w:val="5D5593"/>
        </w:rPr>
        <w:t xml:space="preserve">2.2 </w:t>
      </w:r>
      <w:r w:rsidR="0059522D" w:rsidRPr="00C10133">
        <w:rPr>
          <w:rStyle w:val="Style2Char"/>
          <w:rFonts w:eastAsia="Calibri"/>
          <w:color w:val="5D5593"/>
        </w:rPr>
        <w:t>The</w:t>
      </w:r>
      <w:r w:rsidR="00A7528C" w:rsidRPr="00C10133">
        <w:rPr>
          <w:rStyle w:val="Style2Char"/>
          <w:rFonts w:eastAsia="Calibri"/>
          <w:color w:val="5D5593"/>
        </w:rPr>
        <w:t xml:space="preserve"> </w:t>
      </w:r>
      <w:r w:rsidR="0059522D" w:rsidRPr="00C10133">
        <w:rPr>
          <w:rStyle w:val="Style2Char"/>
          <w:rFonts w:eastAsia="Calibri"/>
          <w:color w:val="5D5593"/>
        </w:rPr>
        <w:t xml:space="preserve">Trust Strategic Lead for </w:t>
      </w:r>
      <w:r w:rsidR="0059522D" w:rsidRPr="00E57350">
        <w:rPr>
          <w:rStyle w:val="Style2Char"/>
          <w:rFonts w:eastAsia="Calibri"/>
          <w:color w:val="5D5593"/>
        </w:rPr>
        <w:t>Safeguarding (</w:t>
      </w:r>
      <w:r w:rsidR="00F9033C" w:rsidRPr="00E57350">
        <w:rPr>
          <w:rStyle w:val="Style2Char"/>
          <w:rFonts w:eastAsia="Calibri"/>
          <w:color w:val="5D5593"/>
        </w:rPr>
        <w:t>Assistant Director of Teaching and Learning) w</w:t>
      </w:r>
      <w:r w:rsidR="00D55C14" w:rsidRPr="00E57350">
        <w:rPr>
          <w:rStyle w:val="Style2Char"/>
          <w:rFonts w:eastAsia="Calibri"/>
          <w:color w:val="5D5593"/>
        </w:rPr>
        <w:t>ill ensure that:</w:t>
      </w:r>
      <w:bookmarkEnd w:id="13"/>
    </w:p>
    <w:p w14:paraId="0336D682" w14:textId="492DD31A" w:rsidR="00C43549" w:rsidRDefault="004B27F7">
      <w:pPr>
        <w:pStyle w:val="OATbodystyle"/>
        <w:numPr>
          <w:ilvl w:val="2"/>
          <w:numId w:val="17"/>
        </w:numPr>
        <w:spacing w:after="0" w:line="240" w:lineRule="auto"/>
        <w:rPr>
          <w:rFonts w:asciiTheme="minorHAnsi" w:hAnsiTheme="minorHAnsi" w:cstheme="minorHAnsi"/>
          <w:sz w:val="22"/>
          <w:szCs w:val="22"/>
        </w:rPr>
      </w:pPr>
      <w:r>
        <w:rPr>
          <w:rFonts w:asciiTheme="minorHAnsi" w:hAnsiTheme="minorHAnsi" w:cstheme="minorHAnsi"/>
          <w:sz w:val="22"/>
          <w:szCs w:val="22"/>
        </w:rPr>
        <w:t>T</w:t>
      </w:r>
      <w:r w:rsidR="00EA349C">
        <w:rPr>
          <w:rFonts w:asciiTheme="minorHAnsi" w:hAnsiTheme="minorHAnsi" w:cstheme="minorHAnsi"/>
          <w:sz w:val="22"/>
          <w:szCs w:val="22"/>
        </w:rPr>
        <w:t>he Trust Child Protection and Safeguarding Policy is a</w:t>
      </w:r>
      <w:r w:rsidR="0059522D">
        <w:rPr>
          <w:rFonts w:asciiTheme="minorHAnsi" w:hAnsiTheme="minorHAnsi" w:cstheme="minorHAnsi"/>
          <w:sz w:val="22"/>
          <w:szCs w:val="22"/>
        </w:rPr>
        <w:t>nnually updat</w:t>
      </w:r>
      <w:r w:rsidR="00EA349C">
        <w:rPr>
          <w:rFonts w:asciiTheme="minorHAnsi" w:hAnsiTheme="minorHAnsi" w:cstheme="minorHAnsi"/>
          <w:sz w:val="22"/>
          <w:szCs w:val="22"/>
        </w:rPr>
        <w:t>ed</w:t>
      </w:r>
      <w:r w:rsidR="0059522D">
        <w:rPr>
          <w:rFonts w:asciiTheme="minorHAnsi" w:hAnsiTheme="minorHAnsi" w:cstheme="minorHAnsi"/>
          <w:sz w:val="22"/>
          <w:szCs w:val="22"/>
        </w:rPr>
        <w:t>, consult</w:t>
      </w:r>
      <w:r w:rsidR="00EA349C">
        <w:rPr>
          <w:rFonts w:asciiTheme="minorHAnsi" w:hAnsiTheme="minorHAnsi" w:cstheme="minorHAnsi"/>
          <w:sz w:val="22"/>
          <w:szCs w:val="22"/>
        </w:rPr>
        <w:t>ed</w:t>
      </w:r>
      <w:r w:rsidR="0059522D">
        <w:rPr>
          <w:rFonts w:asciiTheme="minorHAnsi" w:hAnsiTheme="minorHAnsi" w:cstheme="minorHAnsi"/>
          <w:sz w:val="22"/>
          <w:szCs w:val="22"/>
        </w:rPr>
        <w:t xml:space="preserve"> </w:t>
      </w:r>
      <w:r w:rsidR="00EE29A2">
        <w:rPr>
          <w:rFonts w:asciiTheme="minorHAnsi" w:hAnsiTheme="minorHAnsi" w:cstheme="minorHAnsi"/>
          <w:sz w:val="22"/>
          <w:szCs w:val="22"/>
        </w:rPr>
        <w:t>on,</w:t>
      </w:r>
      <w:r w:rsidR="0059522D">
        <w:rPr>
          <w:rFonts w:asciiTheme="minorHAnsi" w:hAnsiTheme="minorHAnsi" w:cstheme="minorHAnsi"/>
          <w:sz w:val="22"/>
          <w:szCs w:val="22"/>
        </w:rPr>
        <w:t xml:space="preserve"> and shar</w:t>
      </w:r>
      <w:r w:rsidR="00EA349C">
        <w:rPr>
          <w:rFonts w:asciiTheme="minorHAnsi" w:hAnsiTheme="minorHAnsi" w:cstheme="minorHAnsi"/>
          <w:sz w:val="22"/>
          <w:szCs w:val="22"/>
        </w:rPr>
        <w:t>ed.</w:t>
      </w:r>
    </w:p>
    <w:p w14:paraId="593ED779" w14:textId="7E086023" w:rsidR="00C43549" w:rsidRDefault="004B27F7">
      <w:pPr>
        <w:pStyle w:val="OATbodystyle"/>
        <w:numPr>
          <w:ilvl w:val="2"/>
          <w:numId w:val="17"/>
        </w:numPr>
        <w:spacing w:after="0" w:line="240" w:lineRule="auto"/>
        <w:rPr>
          <w:rFonts w:asciiTheme="minorHAnsi" w:hAnsiTheme="minorHAnsi" w:cstheme="minorHAnsi"/>
          <w:sz w:val="22"/>
          <w:szCs w:val="22"/>
        </w:rPr>
      </w:pPr>
      <w:r w:rsidRPr="00C43549">
        <w:rPr>
          <w:rFonts w:asciiTheme="minorHAnsi" w:hAnsiTheme="minorHAnsi" w:cstheme="minorHAnsi"/>
          <w:sz w:val="22"/>
          <w:szCs w:val="22"/>
        </w:rPr>
        <w:t>W</w:t>
      </w:r>
      <w:r w:rsidR="0059522D" w:rsidRPr="00C43549">
        <w:rPr>
          <w:rFonts w:asciiTheme="minorHAnsi" w:hAnsiTheme="minorHAnsi" w:cstheme="minorHAnsi"/>
          <w:sz w:val="22"/>
          <w:szCs w:val="22"/>
        </w:rPr>
        <w:t>orking closely with Principals, DSLs and Heads of School</w:t>
      </w:r>
      <w:r w:rsidRPr="00C43549">
        <w:rPr>
          <w:rFonts w:asciiTheme="minorHAnsi" w:hAnsiTheme="minorHAnsi" w:cstheme="minorHAnsi"/>
          <w:sz w:val="22"/>
          <w:szCs w:val="22"/>
        </w:rPr>
        <w:t>, there is a focus on</w:t>
      </w:r>
      <w:r w:rsidR="0059522D" w:rsidRPr="00C43549">
        <w:rPr>
          <w:rFonts w:asciiTheme="minorHAnsi" w:hAnsiTheme="minorHAnsi" w:cstheme="minorHAnsi"/>
          <w:sz w:val="22"/>
          <w:szCs w:val="22"/>
        </w:rPr>
        <w:t xml:space="preserve"> complian</w:t>
      </w:r>
      <w:r w:rsidRPr="00C43549">
        <w:rPr>
          <w:rFonts w:asciiTheme="minorHAnsi" w:hAnsiTheme="minorHAnsi" w:cstheme="minorHAnsi"/>
          <w:sz w:val="22"/>
          <w:szCs w:val="22"/>
        </w:rPr>
        <w:t xml:space="preserve">ce in terms of </w:t>
      </w:r>
      <w:r w:rsidR="0059522D" w:rsidRPr="00C43549">
        <w:rPr>
          <w:rFonts w:asciiTheme="minorHAnsi" w:hAnsiTheme="minorHAnsi" w:cstheme="minorHAnsi"/>
          <w:sz w:val="22"/>
          <w:szCs w:val="22"/>
        </w:rPr>
        <w:t xml:space="preserve">the Safeguarding Backbone. </w:t>
      </w:r>
    </w:p>
    <w:p w14:paraId="0A042B4D" w14:textId="77777777" w:rsidR="00C43549" w:rsidRDefault="004B27F7">
      <w:pPr>
        <w:pStyle w:val="OATbodystyle"/>
        <w:numPr>
          <w:ilvl w:val="2"/>
          <w:numId w:val="17"/>
        </w:numPr>
        <w:spacing w:after="0" w:line="240" w:lineRule="auto"/>
        <w:rPr>
          <w:rFonts w:asciiTheme="minorHAnsi" w:hAnsiTheme="minorHAnsi" w:cstheme="minorHAnsi"/>
          <w:sz w:val="22"/>
          <w:szCs w:val="22"/>
        </w:rPr>
      </w:pPr>
      <w:r w:rsidRPr="00C43549">
        <w:rPr>
          <w:rFonts w:asciiTheme="minorHAnsi" w:hAnsiTheme="minorHAnsi" w:cstheme="minorHAnsi"/>
          <w:sz w:val="22"/>
          <w:szCs w:val="22"/>
        </w:rPr>
        <w:t>W</w:t>
      </w:r>
      <w:r w:rsidR="0059522D" w:rsidRPr="00C43549">
        <w:rPr>
          <w:rFonts w:asciiTheme="minorHAnsi" w:hAnsiTheme="minorHAnsi" w:cstheme="minorHAnsi"/>
          <w:sz w:val="22"/>
          <w:szCs w:val="22"/>
        </w:rPr>
        <w:t>here schools need additional support to secure compliance, the Trust lead will work closely with schools to provide, support, training, guidance and follow up monitoring.</w:t>
      </w:r>
    </w:p>
    <w:p w14:paraId="2F70CE16" w14:textId="77777777" w:rsidR="00C43549" w:rsidRDefault="00091F62">
      <w:pPr>
        <w:pStyle w:val="OATbodystyle"/>
        <w:numPr>
          <w:ilvl w:val="2"/>
          <w:numId w:val="17"/>
        </w:numPr>
        <w:spacing w:after="0" w:line="240" w:lineRule="auto"/>
        <w:rPr>
          <w:rFonts w:asciiTheme="minorHAnsi" w:hAnsiTheme="minorHAnsi" w:cstheme="minorHAnsi"/>
          <w:sz w:val="22"/>
          <w:szCs w:val="22"/>
        </w:rPr>
      </w:pPr>
      <w:r w:rsidRPr="00C43549">
        <w:rPr>
          <w:rFonts w:asciiTheme="minorHAnsi" w:hAnsiTheme="minorHAnsi" w:cstheme="minorHAnsi"/>
          <w:sz w:val="22"/>
          <w:szCs w:val="22"/>
        </w:rPr>
        <w:t>S</w:t>
      </w:r>
      <w:r w:rsidR="0059522D" w:rsidRPr="00C43549">
        <w:rPr>
          <w:rFonts w:asciiTheme="minorHAnsi" w:hAnsiTheme="minorHAnsi" w:cstheme="minorHAnsi"/>
          <w:sz w:val="22"/>
          <w:szCs w:val="22"/>
        </w:rPr>
        <w:t>afeguarding data and other evidence that gives an indication of safeguarding risks</w:t>
      </w:r>
      <w:r w:rsidRPr="00C43549">
        <w:rPr>
          <w:rFonts w:asciiTheme="minorHAnsi" w:hAnsiTheme="minorHAnsi" w:cstheme="minorHAnsi"/>
          <w:sz w:val="22"/>
          <w:szCs w:val="22"/>
        </w:rPr>
        <w:t xml:space="preserve"> is regularly reviewed, and leaders are held</w:t>
      </w:r>
      <w:r w:rsidR="0059522D" w:rsidRPr="00C43549">
        <w:rPr>
          <w:rFonts w:asciiTheme="minorHAnsi" w:hAnsiTheme="minorHAnsi" w:cstheme="minorHAnsi"/>
          <w:sz w:val="22"/>
          <w:szCs w:val="22"/>
        </w:rPr>
        <w:t xml:space="preserve"> to account through termly review meetings, ensuring clear plans for improvement are in place where required. </w:t>
      </w:r>
    </w:p>
    <w:p w14:paraId="050396F1" w14:textId="77777777" w:rsidR="00C43549" w:rsidRDefault="00091F62">
      <w:pPr>
        <w:pStyle w:val="OATbodystyle"/>
        <w:numPr>
          <w:ilvl w:val="2"/>
          <w:numId w:val="17"/>
        </w:numPr>
        <w:spacing w:after="0" w:line="240" w:lineRule="auto"/>
        <w:rPr>
          <w:rFonts w:asciiTheme="minorHAnsi" w:hAnsiTheme="minorHAnsi" w:cstheme="minorHAnsi"/>
          <w:sz w:val="22"/>
          <w:szCs w:val="22"/>
        </w:rPr>
      </w:pPr>
      <w:r w:rsidRPr="00C43549">
        <w:rPr>
          <w:rFonts w:asciiTheme="minorHAnsi" w:hAnsiTheme="minorHAnsi" w:cstheme="minorHAnsi"/>
          <w:sz w:val="22"/>
          <w:szCs w:val="22"/>
        </w:rPr>
        <w:t>Safeguarding networks are delivered</w:t>
      </w:r>
      <w:r w:rsidR="0059522D" w:rsidRPr="00C43549">
        <w:rPr>
          <w:rFonts w:asciiTheme="minorHAnsi" w:hAnsiTheme="minorHAnsi" w:cstheme="minorHAnsi"/>
          <w:sz w:val="22"/>
          <w:szCs w:val="22"/>
        </w:rPr>
        <w:t xml:space="preserve"> to facilitate sharing best practice and delivery of training.</w:t>
      </w:r>
    </w:p>
    <w:p w14:paraId="4D69E022" w14:textId="60B00172" w:rsidR="00C43549" w:rsidRDefault="00091F62">
      <w:pPr>
        <w:pStyle w:val="OATbodystyle"/>
        <w:numPr>
          <w:ilvl w:val="2"/>
          <w:numId w:val="17"/>
        </w:numPr>
        <w:spacing w:after="0" w:line="240" w:lineRule="auto"/>
        <w:rPr>
          <w:rFonts w:asciiTheme="minorHAnsi" w:hAnsiTheme="minorHAnsi" w:cstheme="minorHAnsi"/>
          <w:sz w:val="22"/>
          <w:szCs w:val="22"/>
        </w:rPr>
      </w:pPr>
      <w:r w:rsidRPr="00C43549">
        <w:rPr>
          <w:rFonts w:asciiTheme="minorHAnsi" w:hAnsiTheme="minorHAnsi" w:cstheme="minorHAnsi"/>
          <w:sz w:val="22"/>
          <w:szCs w:val="22"/>
        </w:rPr>
        <w:t>The</w:t>
      </w:r>
      <w:r w:rsidR="0059522D" w:rsidRPr="00C43549">
        <w:rPr>
          <w:rFonts w:asciiTheme="minorHAnsi" w:hAnsiTheme="minorHAnsi" w:cstheme="minorHAnsi"/>
          <w:sz w:val="22"/>
          <w:szCs w:val="22"/>
        </w:rPr>
        <w:t xml:space="preserve"> effectiveness of safeguarding within schools</w:t>
      </w:r>
      <w:r w:rsidRPr="00C43549">
        <w:rPr>
          <w:rFonts w:asciiTheme="minorHAnsi" w:hAnsiTheme="minorHAnsi" w:cstheme="minorHAnsi"/>
          <w:sz w:val="22"/>
          <w:szCs w:val="22"/>
        </w:rPr>
        <w:t xml:space="preserve"> is reviewed</w:t>
      </w:r>
      <w:r w:rsidR="0059522D" w:rsidRPr="00C43549">
        <w:rPr>
          <w:rFonts w:asciiTheme="minorHAnsi" w:hAnsiTheme="minorHAnsi" w:cstheme="minorHAnsi"/>
          <w:sz w:val="22"/>
          <w:szCs w:val="22"/>
        </w:rPr>
        <w:t xml:space="preserve">, through a collaborative Trust review process, and supporting improvements as </w:t>
      </w:r>
      <w:r w:rsidR="003F3BA7" w:rsidRPr="00C43549">
        <w:rPr>
          <w:rFonts w:asciiTheme="minorHAnsi" w:hAnsiTheme="minorHAnsi" w:cstheme="minorHAnsi"/>
          <w:sz w:val="22"/>
          <w:szCs w:val="22"/>
        </w:rPr>
        <w:t>needed.</w:t>
      </w:r>
    </w:p>
    <w:p w14:paraId="14F7656B" w14:textId="7ACAC21B" w:rsidR="0059522D" w:rsidRPr="00FA1841" w:rsidRDefault="00976FA9">
      <w:pPr>
        <w:pStyle w:val="OATbodystyle"/>
        <w:numPr>
          <w:ilvl w:val="2"/>
          <w:numId w:val="17"/>
        </w:numPr>
        <w:spacing w:after="0" w:line="240" w:lineRule="auto"/>
        <w:rPr>
          <w:rFonts w:asciiTheme="minorHAnsi" w:hAnsiTheme="minorHAnsi" w:cstheme="minorHAnsi"/>
          <w:sz w:val="22"/>
          <w:szCs w:val="22"/>
        </w:rPr>
      </w:pPr>
      <w:r w:rsidRPr="00FA1841">
        <w:rPr>
          <w:rFonts w:asciiTheme="minorHAnsi" w:hAnsiTheme="minorHAnsi" w:cstheme="minorHAnsi"/>
          <w:sz w:val="22"/>
          <w:szCs w:val="22"/>
        </w:rPr>
        <w:t>A</w:t>
      </w:r>
      <w:r w:rsidR="0059522D" w:rsidRPr="00FA1841">
        <w:rPr>
          <w:rFonts w:asciiTheme="minorHAnsi" w:hAnsiTheme="minorHAnsi" w:cstheme="minorHAnsi"/>
          <w:sz w:val="22"/>
          <w:szCs w:val="22"/>
        </w:rPr>
        <w:t xml:space="preserve">dvice and guidance </w:t>
      </w:r>
      <w:proofErr w:type="gramStart"/>
      <w:r w:rsidRPr="00FA1841">
        <w:rPr>
          <w:rFonts w:asciiTheme="minorHAnsi" w:hAnsiTheme="minorHAnsi" w:cstheme="minorHAnsi"/>
          <w:sz w:val="22"/>
          <w:szCs w:val="22"/>
        </w:rPr>
        <w:t>is</w:t>
      </w:r>
      <w:proofErr w:type="gramEnd"/>
      <w:r w:rsidRPr="00FA1841">
        <w:rPr>
          <w:rFonts w:asciiTheme="minorHAnsi" w:hAnsiTheme="minorHAnsi" w:cstheme="minorHAnsi"/>
          <w:sz w:val="22"/>
          <w:szCs w:val="22"/>
        </w:rPr>
        <w:t xml:space="preserve"> provided </w:t>
      </w:r>
      <w:r w:rsidR="0059522D" w:rsidRPr="00FA1841">
        <w:rPr>
          <w:rFonts w:asciiTheme="minorHAnsi" w:hAnsiTheme="minorHAnsi" w:cstheme="minorHAnsi"/>
          <w:sz w:val="22"/>
          <w:szCs w:val="22"/>
        </w:rPr>
        <w:t xml:space="preserve">for leaders when dealing with complex safeguarding </w:t>
      </w:r>
      <w:r w:rsidR="003F3BA7" w:rsidRPr="00FA1841">
        <w:rPr>
          <w:rFonts w:asciiTheme="minorHAnsi" w:hAnsiTheme="minorHAnsi" w:cstheme="minorHAnsi"/>
          <w:sz w:val="22"/>
          <w:szCs w:val="22"/>
        </w:rPr>
        <w:t>cases.</w:t>
      </w:r>
    </w:p>
    <w:p w14:paraId="2D760E6E" w14:textId="77777777" w:rsidR="00C43549" w:rsidRPr="00FA1841" w:rsidRDefault="00C43549" w:rsidP="00C43549">
      <w:pPr>
        <w:pStyle w:val="OATbodystyle"/>
        <w:spacing w:after="0" w:line="240" w:lineRule="auto"/>
        <w:ind w:left="720" w:firstLine="0"/>
        <w:rPr>
          <w:rFonts w:asciiTheme="minorHAnsi" w:hAnsiTheme="minorHAnsi" w:cstheme="minorHAnsi"/>
          <w:sz w:val="22"/>
          <w:szCs w:val="22"/>
        </w:rPr>
      </w:pPr>
    </w:p>
    <w:p w14:paraId="543B9B06" w14:textId="11B58D73" w:rsidR="007A6466" w:rsidRPr="00C10133" w:rsidRDefault="007A6466">
      <w:pPr>
        <w:pStyle w:val="Style2"/>
        <w:numPr>
          <w:ilvl w:val="1"/>
          <w:numId w:val="17"/>
        </w:numPr>
        <w:rPr>
          <w:color w:val="5D5593"/>
        </w:rPr>
      </w:pPr>
      <w:bookmarkStart w:id="14" w:name="_Toc174432516"/>
      <w:r w:rsidRPr="00C10133">
        <w:rPr>
          <w:color w:val="5D5593"/>
        </w:rPr>
        <w:t>The Governing Body will ensure that:</w:t>
      </w:r>
      <w:bookmarkEnd w:id="14"/>
    </w:p>
    <w:p w14:paraId="2F6DD29A" w14:textId="51E00DE0" w:rsidR="00FA1841" w:rsidRDefault="00FA1841">
      <w:pPr>
        <w:pStyle w:val="ListParagraph"/>
        <w:numPr>
          <w:ilvl w:val="2"/>
          <w:numId w:val="17"/>
        </w:numPr>
        <w:suppressAutoHyphens w:val="0"/>
        <w:autoSpaceDN/>
        <w:spacing w:after="0" w:line="240" w:lineRule="auto"/>
        <w:ind w:right="26"/>
        <w:rPr>
          <w:rFonts w:asciiTheme="minorHAnsi" w:hAnsiTheme="minorHAnsi" w:cs="Arial"/>
        </w:rPr>
      </w:pPr>
      <w:r w:rsidRPr="00FA1841">
        <w:rPr>
          <w:rFonts w:asciiTheme="minorHAnsi" w:hAnsiTheme="minorHAnsi" w:cs="Arial"/>
        </w:rPr>
        <w:t>T</w:t>
      </w:r>
      <w:r w:rsidR="007A6466" w:rsidRPr="00FA1841">
        <w:rPr>
          <w:rFonts w:asciiTheme="minorHAnsi" w:hAnsiTheme="minorHAnsi" w:cs="Arial"/>
        </w:rPr>
        <w:t xml:space="preserve">he school has a Designated Governor responsible for </w:t>
      </w:r>
      <w:r w:rsidR="003F3BA7" w:rsidRPr="00FA1841">
        <w:rPr>
          <w:rFonts w:asciiTheme="minorHAnsi" w:hAnsiTheme="minorHAnsi" w:cs="Arial"/>
        </w:rPr>
        <w:t>safeguarding.</w:t>
      </w:r>
    </w:p>
    <w:p w14:paraId="4B14ECA7" w14:textId="462BAE92" w:rsidR="00FA1841" w:rsidRDefault="00FA1841">
      <w:pPr>
        <w:pStyle w:val="ListParagraph"/>
        <w:numPr>
          <w:ilvl w:val="2"/>
          <w:numId w:val="17"/>
        </w:numPr>
        <w:suppressAutoHyphens w:val="0"/>
        <w:autoSpaceDN/>
        <w:spacing w:after="0" w:line="240" w:lineRule="auto"/>
        <w:ind w:right="26"/>
        <w:rPr>
          <w:rFonts w:asciiTheme="minorHAnsi" w:hAnsiTheme="minorHAnsi" w:cs="Arial"/>
        </w:rPr>
      </w:pPr>
      <w:r>
        <w:rPr>
          <w:rFonts w:asciiTheme="minorHAnsi" w:hAnsiTheme="minorHAnsi" w:cs="Arial"/>
        </w:rPr>
        <w:t>T</w:t>
      </w:r>
      <w:r w:rsidR="007A6466" w:rsidRPr="00FA1841">
        <w:rPr>
          <w:rFonts w:asciiTheme="minorHAnsi" w:hAnsiTheme="minorHAnsi" w:cs="Arial"/>
        </w:rPr>
        <w:t xml:space="preserve">he policies, procedures and training for all staff, governors and volunteers are effective and </w:t>
      </w:r>
      <w:proofErr w:type="gramStart"/>
      <w:r w:rsidR="007A6466" w:rsidRPr="00FA1841">
        <w:rPr>
          <w:rFonts w:asciiTheme="minorHAnsi" w:hAnsiTheme="minorHAnsi" w:cs="Arial"/>
        </w:rPr>
        <w:t>comply with the law at all times</w:t>
      </w:r>
      <w:proofErr w:type="gramEnd"/>
      <w:r w:rsidR="007A6466" w:rsidRPr="00FA1841">
        <w:rPr>
          <w:rFonts w:asciiTheme="minorHAnsi" w:hAnsiTheme="minorHAnsi" w:cs="Arial"/>
        </w:rPr>
        <w:t xml:space="preserve">, both at induction and throughout the duration of their time as a member of the </w:t>
      </w:r>
      <w:r w:rsidR="003F3BA7" w:rsidRPr="00FA1841">
        <w:rPr>
          <w:rFonts w:asciiTheme="minorHAnsi" w:hAnsiTheme="minorHAnsi" w:cs="Arial"/>
        </w:rPr>
        <w:t>school.</w:t>
      </w:r>
    </w:p>
    <w:p w14:paraId="0EF11745" w14:textId="0D1E21C0" w:rsidR="00FA1841" w:rsidRPr="00FA1841" w:rsidRDefault="00A02120">
      <w:pPr>
        <w:pStyle w:val="ListParagraph"/>
        <w:numPr>
          <w:ilvl w:val="2"/>
          <w:numId w:val="17"/>
        </w:numPr>
        <w:suppressAutoHyphens w:val="0"/>
        <w:autoSpaceDN/>
        <w:spacing w:after="0" w:line="240" w:lineRule="auto"/>
        <w:ind w:right="26"/>
        <w:rPr>
          <w:rFonts w:asciiTheme="minorHAnsi" w:hAnsiTheme="minorHAnsi" w:cs="Arial"/>
        </w:rPr>
      </w:pPr>
      <w:r>
        <w:rPr>
          <w:rFonts w:cs="Arial"/>
        </w:rPr>
        <w:t>A</w:t>
      </w:r>
      <w:r w:rsidR="007A6466" w:rsidRPr="00FA1841">
        <w:rPr>
          <w:rFonts w:cs="Arial"/>
        </w:rPr>
        <w:t xml:space="preserve">n appropriate senior member of staff is appointed to the role of Designated Safeguarding Lead.  The Designated Safeguarding Lead (DSL) will be a member of the Senior Leadership </w:t>
      </w:r>
      <w:proofErr w:type="gramStart"/>
      <w:r w:rsidR="007A6466" w:rsidRPr="00FA1841">
        <w:rPr>
          <w:rFonts w:cs="Arial"/>
        </w:rPr>
        <w:t>team</w:t>
      </w:r>
      <w:proofErr w:type="gramEnd"/>
      <w:r w:rsidR="007A6466" w:rsidRPr="00FA1841">
        <w:rPr>
          <w:rFonts w:cs="Arial"/>
        </w:rPr>
        <w:t xml:space="preserve"> and the role will be explicit within their job description.  This person will have the appropriate status and authority within the school to carry out the duties of the post. They will be given the time, funding, training, </w:t>
      </w:r>
      <w:r w:rsidR="003F3BA7" w:rsidRPr="00FA1841">
        <w:rPr>
          <w:rFonts w:cs="Arial"/>
        </w:rPr>
        <w:t>resources,</w:t>
      </w:r>
      <w:r w:rsidR="007A6466" w:rsidRPr="00FA1841">
        <w:rPr>
          <w:rFonts w:cs="Arial"/>
        </w:rPr>
        <w:t xml:space="preserve"> and support to provide advice and support to other staff on child welfare and child protection matters, to take part in strategy discussions and inter-agency meetings, and/or to support other staff to do so, and to contribute to the assessment of children.</w:t>
      </w:r>
    </w:p>
    <w:p w14:paraId="325D0C5C" w14:textId="2958B6CB" w:rsidR="00FA1841" w:rsidRPr="00FA1841" w:rsidRDefault="00A02120">
      <w:pPr>
        <w:pStyle w:val="ListParagraph"/>
        <w:numPr>
          <w:ilvl w:val="2"/>
          <w:numId w:val="17"/>
        </w:numPr>
        <w:suppressAutoHyphens w:val="0"/>
        <w:autoSpaceDN/>
        <w:spacing w:after="0" w:line="240" w:lineRule="auto"/>
        <w:ind w:right="26"/>
        <w:rPr>
          <w:rFonts w:asciiTheme="minorHAnsi" w:hAnsiTheme="minorHAnsi" w:cs="Arial"/>
        </w:rPr>
      </w:pPr>
      <w:r>
        <w:rPr>
          <w:rFonts w:asciiTheme="minorHAnsi" w:hAnsiTheme="minorHAnsi" w:cstheme="minorHAnsi"/>
          <w:lang w:eastAsia="en-GB"/>
        </w:rPr>
        <w:t>T</w:t>
      </w:r>
      <w:r w:rsidR="007A6466" w:rsidRPr="00FA1841">
        <w:rPr>
          <w:rFonts w:asciiTheme="minorHAnsi" w:hAnsiTheme="minorHAnsi" w:cstheme="minorHAnsi"/>
          <w:lang w:eastAsia="en-GB"/>
        </w:rPr>
        <w:t>here is a designated member of staff who will ensure the academic progress, emotional wellbeing and safety of children who are looked after or have previously been looked after by the local authority</w:t>
      </w:r>
      <w:r w:rsidR="007A6466" w:rsidRPr="00FA1841">
        <w:rPr>
          <w:rFonts w:ascii="Calibri Light" w:hAnsi="Calibri Light" w:cs="Arial"/>
          <w:lang w:eastAsia="en-GB"/>
        </w:rPr>
        <w:t>.</w:t>
      </w:r>
    </w:p>
    <w:p w14:paraId="482D493C" w14:textId="4BA59ACB" w:rsidR="00A02120" w:rsidRDefault="00A02120">
      <w:pPr>
        <w:pStyle w:val="ListParagraph"/>
        <w:numPr>
          <w:ilvl w:val="2"/>
          <w:numId w:val="17"/>
        </w:numPr>
        <w:suppressAutoHyphens w:val="0"/>
        <w:autoSpaceDN/>
        <w:spacing w:after="0" w:line="240" w:lineRule="auto"/>
        <w:ind w:right="26"/>
        <w:rPr>
          <w:rFonts w:asciiTheme="minorHAnsi" w:hAnsiTheme="minorHAnsi" w:cs="Arial"/>
        </w:rPr>
      </w:pPr>
      <w:r>
        <w:rPr>
          <w:rFonts w:asciiTheme="minorHAnsi" w:hAnsiTheme="minorHAnsi" w:cs="Arial"/>
        </w:rPr>
        <w:t>T</w:t>
      </w:r>
      <w:r w:rsidR="007A6466" w:rsidRPr="00FA1841">
        <w:rPr>
          <w:rFonts w:asciiTheme="minorHAnsi" w:hAnsiTheme="minorHAnsi" w:cs="Arial"/>
        </w:rPr>
        <w:t xml:space="preserve">he school has a Safeguarding and Child Protection policy and procedures in place that are in accordance with DfE and locally agreed inter-agency procedures, and the policy is made available on the school </w:t>
      </w:r>
      <w:r w:rsidR="003F3BA7" w:rsidRPr="00FA1841">
        <w:rPr>
          <w:rFonts w:asciiTheme="minorHAnsi" w:hAnsiTheme="minorHAnsi" w:cs="Arial"/>
        </w:rPr>
        <w:t>website.</w:t>
      </w:r>
      <w:r w:rsidR="007A6466" w:rsidRPr="00FA1841">
        <w:rPr>
          <w:rFonts w:asciiTheme="minorHAnsi" w:hAnsiTheme="minorHAnsi" w:cs="Arial"/>
        </w:rPr>
        <w:t xml:space="preserve"> </w:t>
      </w:r>
    </w:p>
    <w:p w14:paraId="41F3689E" w14:textId="77777777" w:rsidR="00A02120" w:rsidRPr="00A02120" w:rsidRDefault="00A02120">
      <w:pPr>
        <w:pStyle w:val="ListParagraph"/>
        <w:numPr>
          <w:ilvl w:val="2"/>
          <w:numId w:val="17"/>
        </w:numPr>
        <w:suppressAutoHyphens w:val="0"/>
        <w:autoSpaceDN/>
        <w:spacing w:after="0" w:line="240" w:lineRule="auto"/>
        <w:ind w:right="26"/>
        <w:rPr>
          <w:rFonts w:asciiTheme="minorHAnsi" w:hAnsiTheme="minorHAnsi" w:cs="Arial"/>
        </w:rPr>
      </w:pPr>
      <w:r>
        <w:rPr>
          <w:rFonts w:asciiTheme="minorHAnsi" w:hAnsiTheme="minorHAnsi" w:cstheme="minorHAnsi"/>
        </w:rPr>
        <w:t>T</w:t>
      </w:r>
      <w:r w:rsidR="007A6466" w:rsidRPr="00A02120">
        <w:rPr>
          <w:rFonts w:asciiTheme="minorHAnsi" w:hAnsiTheme="minorHAnsi" w:cstheme="minorHAnsi"/>
        </w:rPr>
        <w:t>he school contributes to inter-agency working in line with statutory guidance</w:t>
      </w:r>
      <w:r w:rsidR="00BC0C57" w:rsidRPr="00A02120">
        <w:rPr>
          <w:rFonts w:asciiTheme="minorHAnsi" w:hAnsiTheme="minorHAnsi" w:cstheme="minorHAnsi"/>
        </w:rPr>
        <w:t>.</w:t>
      </w:r>
    </w:p>
    <w:p w14:paraId="6DF3CFCB" w14:textId="245EB065" w:rsidR="00A02120" w:rsidRPr="00A02120" w:rsidRDefault="00A02120">
      <w:pPr>
        <w:pStyle w:val="ListParagraph"/>
        <w:numPr>
          <w:ilvl w:val="2"/>
          <w:numId w:val="17"/>
        </w:numPr>
        <w:suppressAutoHyphens w:val="0"/>
        <w:autoSpaceDN/>
        <w:spacing w:after="0" w:line="240" w:lineRule="auto"/>
        <w:ind w:right="26"/>
        <w:rPr>
          <w:rFonts w:asciiTheme="minorHAnsi" w:hAnsiTheme="minorHAnsi" w:cs="Arial"/>
        </w:rPr>
      </w:pPr>
      <w:r>
        <w:rPr>
          <w:rFonts w:asciiTheme="minorHAnsi" w:hAnsiTheme="minorHAnsi" w:cstheme="minorHAnsi"/>
        </w:rPr>
        <w:t>S</w:t>
      </w:r>
      <w:r w:rsidR="007A6466" w:rsidRPr="00A02120">
        <w:rPr>
          <w:rFonts w:asciiTheme="minorHAnsi" w:hAnsiTheme="minorHAnsi" w:cstheme="minorHAnsi"/>
        </w:rPr>
        <w:t xml:space="preserve">afeguarding procedures </w:t>
      </w:r>
      <w:r w:rsidR="003F3BA7" w:rsidRPr="00A02120">
        <w:rPr>
          <w:rFonts w:asciiTheme="minorHAnsi" w:hAnsiTheme="minorHAnsi" w:cstheme="minorHAnsi"/>
        </w:rPr>
        <w:t>consider</w:t>
      </w:r>
      <w:r w:rsidR="007A6466" w:rsidRPr="00A02120">
        <w:rPr>
          <w:rFonts w:asciiTheme="minorHAnsi" w:hAnsiTheme="minorHAnsi" w:cstheme="minorHAnsi"/>
        </w:rPr>
        <w:t xml:space="preserve"> local guidance including</w:t>
      </w:r>
      <w:r w:rsidR="00A87A0B">
        <w:rPr>
          <w:rFonts w:asciiTheme="minorHAnsi" w:hAnsiTheme="minorHAnsi" w:cstheme="minorHAnsi"/>
        </w:rPr>
        <w:t xml:space="preserve"> Knowsley’s Helping Children Thrive</w:t>
      </w:r>
      <w:r w:rsidR="0033713B">
        <w:rPr>
          <w:rFonts w:asciiTheme="minorHAnsi" w:hAnsiTheme="minorHAnsi" w:cstheme="minorHAnsi"/>
        </w:rPr>
        <w:t xml:space="preserve"> Threshold Document</w:t>
      </w:r>
      <w:r w:rsidR="00A87A0B" w:rsidRPr="00A02120">
        <w:rPr>
          <w:rFonts w:asciiTheme="minorHAnsi" w:hAnsiTheme="minorHAnsi" w:cs="Arial"/>
        </w:rPr>
        <w:t xml:space="preserve"> </w:t>
      </w:r>
    </w:p>
    <w:p w14:paraId="49D9132D" w14:textId="2F5CD7F9" w:rsidR="001C0E0B" w:rsidRPr="0033713B" w:rsidRDefault="001C0E0B">
      <w:pPr>
        <w:pStyle w:val="ListParagraph"/>
        <w:numPr>
          <w:ilvl w:val="2"/>
          <w:numId w:val="17"/>
        </w:numPr>
        <w:suppressAutoHyphens w:val="0"/>
        <w:autoSpaceDN/>
        <w:spacing w:after="0" w:line="240" w:lineRule="auto"/>
        <w:ind w:right="26"/>
        <w:rPr>
          <w:rFonts w:asciiTheme="minorHAnsi" w:hAnsiTheme="minorHAnsi" w:cs="Arial"/>
        </w:rPr>
      </w:pPr>
      <w:r w:rsidRPr="0033713B">
        <w:rPr>
          <w:rFonts w:asciiTheme="minorHAnsi" w:hAnsiTheme="minorHAnsi" w:cs="Arial"/>
        </w:rPr>
        <w:lastRenderedPageBreak/>
        <w:t xml:space="preserve">Where the school has an </w:t>
      </w:r>
      <w:proofErr w:type="gramStart"/>
      <w:r w:rsidRPr="0033713B">
        <w:rPr>
          <w:rFonts w:asciiTheme="minorHAnsi" w:hAnsiTheme="minorHAnsi" w:cs="Arial"/>
        </w:rPr>
        <w:t>early years</w:t>
      </w:r>
      <w:proofErr w:type="gramEnd"/>
      <w:r w:rsidRPr="0033713B">
        <w:rPr>
          <w:rFonts w:asciiTheme="minorHAnsi" w:hAnsiTheme="minorHAnsi" w:cs="Arial"/>
        </w:rPr>
        <w:t xml:space="preserve"> setting, the expectations in appendix 2 of this document are adhered to.</w:t>
      </w:r>
    </w:p>
    <w:p w14:paraId="041E970E" w14:textId="5D70C241" w:rsidR="00A02120" w:rsidRDefault="00A02120">
      <w:pPr>
        <w:pStyle w:val="ListParagraph"/>
        <w:numPr>
          <w:ilvl w:val="2"/>
          <w:numId w:val="17"/>
        </w:numPr>
        <w:suppressAutoHyphens w:val="0"/>
        <w:autoSpaceDN/>
        <w:spacing w:after="0" w:line="240" w:lineRule="auto"/>
        <w:ind w:right="26"/>
        <w:rPr>
          <w:rFonts w:asciiTheme="minorHAnsi" w:hAnsiTheme="minorHAnsi" w:cs="Arial"/>
        </w:rPr>
      </w:pPr>
      <w:r w:rsidRPr="00A02120">
        <w:rPr>
          <w:rFonts w:asciiTheme="minorHAnsi" w:hAnsiTheme="minorHAnsi" w:cs="Arial"/>
        </w:rPr>
        <w:t>A</w:t>
      </w:r>
      <w:r w:rsidR="007A6466" w:rsidRPr="00A02120">
        <w:rPr>
          <w:rFonts w:asciiTheme="minorHAnsi" w:hAnsiTheme="minorHAnsi" w:cs="Arial"/>
        </w:rPr>
        <w:t xml:space="preserve">ll staff, volunteers and governors are aware of </w:t>
      </w:r>
      <w:proofErr w:type="gramStart"/>
      <w:r w:rsidR="007A6466" w:rsidRPr="00A02120">
        <w:rPr>
          <w:rFonts w:asciiTheme="minorHAnsi" w:hAnsiTheme="minorHAnsi" w:cs="Arial"/>
        </w:rPr>
        <w:t>child on child</w:t>
      </w:r>
      <w:proofErr w:type="gramEnd"/>
      <w:r w:rsidR="007A6466" w:rsidRPr="00A02120">
        <w:rPr>
          <w:rFonts w:asciiTheme="minorHAnsi" w:hAnsiTheme="minorHAnsi" w:cs="Arial"/>
        </w:rPr>
        <w:t xml:space="preserve"> abuse, have been trained in recognising the signs and indicators, and know that even if no incidents have been reported, it does not mean it is not happening in our school and that it can happen both inside and outside school and online;</w:t>
      </w:r>
    </w:p>
    <w:p w14:paraId="463E37ED" w14:textId="77777777" w:rsidR="00A02120" w:rsidRDefault="00A02120">
      <w:pPr>
        <w:pStyle w:val="ListParagraph"/>
        <w:numPr>
          <w:ilvl w:val="2"/>
          <w:numId w:val="17"/>
        </w:numPr>
        <w:suppressAutoHyphens w:val="0"/>
        <w:autoSpaceDN/>
        <w:spacing w:after="0" w:line="240" w:lineRule="auto"/>
        <w:ind w:right="26"/>
        <w:rPr>
          <w:rFonts w:asciiTheme="minorHAnsi" w:hAnsiTheme="minorHAnsi" w:cs="Arial"/>
        </w:rPr>
      </w:pPr>
      <w:r>
        <w:rPr>
          <w:rFonts w:asciiTheme="minorHAnsi" w:hAnsiTheme="minorHAnsi" w:cs="Arial"/>
        </w:rPr>
        <w:t>S</w:t>
      </w:r>
      <w:r w:rsidR="007A6466" w:rsidRPr="00A02120">
        <w:rPr>
          <w:rFonts w:asciiTheme="minorHAnsi" w:hAnsiTheme="minorHAnsi" w:cs="Arial"/>
        </w:rPr>
        <w:t>afeguarding responses are in place in cases where children go missing from education;</w:t>
      </w:r>
    </w:p>
    <w:p w14:paraId="4DF2742D" w14:textId="77777777" w:rsidR="00A02120" w:rsidRDefault="00A02120">
      <w:pPr>
        <w:pStyle w:val="ListParagraph"/>
        <w:numPr>
          <w:ilvl w:val="2"/>
          <w:numId w:val="17"/>
        </w:numPr>
        <w:suppressAutoHyphens w:val="0"/>
        <w:autoSpaceDN/>
        <w:spacing w:after="0" w:line="240" w:lineRule="auto"/>
        <w:ind w:right="26"/>
        <w:rPr>
          <w:rFonts w:asciiTheme="minorHAnsi" w:hAnsiTheme="minorHAnsi" w:cs="Arial"/>
        </w:rPr>
      </w:pPr>
      <w:r>
        <w:rPr>
          <w:rFonts w:asciiTheme="minorHAnsi" w:hAnsiTheme="minorHAnsi" w:cs="Arial"/>
        </w:rPr>
        <w:t>T</w:t>
      </w:r>
      <w:r w:rsidR="007A6466" w:rsidRPr="00A02120">
        <w:rPr>
          <w:rFonts w:asciiTheme="minorHAnsi" w:hAnsiTheme="minorHAnsi" w:cs="Arial"/>
        </w:rPr>
        <w:t>he school has a written Code of Staff Conduct in place;</w:t>
      </w:r>
    </w:p>
    <w:p w14:paraId="30B3FBC5" w14:textId="6969FF36" w:rsidR="00A02120" w:rsidRDefault="00A02120">
      <w:pPr>
        <w:pStyle w:val="ListParagraph"/>
        <w:numPr>
          <w:ilvl w:val="2"/>
          <w:numId w:val="17"/>
        </w:numPr>
        <w:suppressAutoHyphens w:val="0"/>
        <w:autoSpaceDN/>
        <w:spacing w:after="0" w:line="240" w:lineRule="auto"/>
        <w:ind w:right="26"/>
        <w:rPr>
          <w:rFonts w:asciiTheme="minorHAnsi" w:hAnsiTheme="minorHAnsi" w:cs="Arial"/>
        </w:rPr>
      </w:pPr>
      <w:r>
        <w:rPr>
          <w:rFonts w:asciiTheme="minorHAnsi" w:hAnsiTheme="minorHAnsi" w:cs="Arial"/>
        </w:rPr>
        <w:t>T</w:t>
      </w:r>
      <w:r w:rsidR="007A6466" w:rsidRPr="00A02120">
        <w:rPr>
          <w:rFonts w:asciiTheme="minorHAnsi" w:hAnsiTheme="minorHAnsi" w:cs="Arial"/>
        </w:rPr>
        <w:t xml:space="preserve">he school operates safe recruitment procedures and makes sure that all appropriate checks are carried out on staff and volunteers who work with children and school Governors, </w:t>
      </w:r>
      <w:r w:rsidR="000074D5" w:rsidRPr="00A02120">
        <w:rPr>
          <w:rFonts w:asciiTheme="minorHAnsi" w:hAnsiTheme="minorHAnsi" w:cs="Arial"/>
        </w:rPr>
        <w:t>e.g.</w:t>
      </w:r>
      <w:r w:rsidR="007A6466" w:rsidRPr="00A02120">
        <w:rPr>
          <w:rFonts w:asciiTheme="minorHAnsi" w:hAnsiTheme="minorHAnsi" w:cs="Arial"/>
        </w:rPr>
        <w:t xml:space="preserve"> DBS, Childcare disqualification etc;</w:t>
      </w:r>
    </w:p>
    <w:p w14:paraId="490A3E85" w14:textId="77777777" w:rsidR="00A02120" w:rsidRDefault="00A02120">
      <w:pPr>
        <w:pStyle w:val="ListParagraph"/>
        <w:numPr>
          <w:ilvl w:val="2"/>
          <w:numId w:val="17"/>
        </w:numPr>
        <w:suppressAutoHyphens w:val="0"/>
        <w:autoSpaceDN/>
        <w:spacing w:after="0" w:line="240" w:lineRule="auto"/>
        <w:ind w:right="26"/>
        <w:rPr>
          <w:rFonts w:asciiTheme="minorHAnsi" w:hAnsiTheme="minorHAnsi" w:cs="Arial"/>
        </w:rPr>
      </w:pPr>
      <w:r>
        <w:rPr>
          <w:rFonts w:asciiTheme="minorHAnsi" w:hAnsiTheme="minorHAnsi" w:cs="Arial"/>
        </w:rPr>
        <w:t>T</w:t>
      </w:r>
      <w:r w:rsidR="007A6466" w:rsidRPr="00A02120">
        <w:rPr>
          <w:rFonts w:asciiTheme="minorHAnsi" w:hAnsiTheme="minorHAnsi" w:cs="Arial"/>
        </w:rPr>
        <w:t>hat there is an accurate, up to date Single Central Record in place that is regularly checked/reviewed;</w:t>
      </w:r>
    </w:p>
    <w:p w14:paraId="5A846C6A" w14:textId="77777777" w:rsidR="00A02120" w:rsidRDefault="00A02120">
      <w:pPr>
        <w:pStyle w:val="ListParagraph"/>
        <w:numPr>
          <w:ilvl w:val="2"/>
          <w:numId w:val="17"/>
        </w:numPr>
        <w:suppressAutoHyphens w:val="0"/>
        <w:autoSpaceDN/>
        <w:spacing w:after="0" w:line="240" w:lineRule="auto"/>
        <w:ind w:right="26"/>
        <w:rPr>
          <w:rFonts w:asciiTheme="minorHAnsi" w:hAnsiTheme="minorHAnsi" w:cs="Arial"/>
        </w:rPr>
      </w:pPr>
      <w:r>
        <w:rPr>
          <w:rFonts w:asciiTheme="minorHAnsi" w:hAnsiTheme="minorHAnsi" w:cs="Arial"/>
        </w:rPr>
        <w:t>T</w:t>
      </w:r>
      <w:r w:rsidR="007A6466" w:rsidRPr="00A02120">
        <w:rPr>
          <w:rFonts w:asciiTheme="minorHAnsi" w:hAnsiTheme="minorHAnsi" w:cs="Arial"/>
        </w:rPr>
        <w:t>here is at least one person on every recruitment panel that has completed Safer Recruitment training;</w:t>
      </w:r>
    </w:p>
    <w:p w14:paraId="2F418F4B" w14:textId="77777777" w:rsidR="00EE49AA" w:rsidRDefault="00A02120">
      <w:pPr>
        <w:pStyle w:val="ListParagraph"/>
        <w:numPr>
          <w:ilvl w:val="2"/>
          <w:numId w:val="17"/>
        </w:numPr>
        <w:suppressAutoHyphens w:val="0"/>
        <w:autoSpaceDN/>
        <w:spacing w:after="0" w:line="240" w:lineRule="auto"/>
        <w:ind w:right="26"/>
        <w:rPr>
          <w:rFonts w:asciiTheme="minorHAnsi" w:hAnsiTheme="minorHAnsi" w:cs="Arial"/>
        </w:rPr>
      </w:pPr>
      <w:r>
        <w:rPr>
          <w:rFonts w:asciiTheme="minorHAnsi" w:hAnsiTheme="minorHAnsi" w:cs="Arial"/>
        </w:rPr>
        <w:t>s</w:t>
      </w:r>
      <w:r w:rsidR="007A6466" w:rsidRPr="00A02120">
        <w:rPr>
          <w:rFonts w:asciiTheme="minorHAnsi" w:hAnsiTheme="minorHAnsi" w:cs="Arial"/>
        </w:rPr>
        <w:t xml:space="preserve">taff undertake appropriate safeguarding and child protection training, including online safety training which, amongst other things, includes an understanding of the expectations, </w:t>
      </w:r>
      <w:r w:rsidR="00187CC9">
        <w:rPr>
          <w:rFonts w:asciiTheme="minorHAnsi" w:hAnsiTheme="minorHAnsi" w:cs="Arial"/>
        </w:rPr>
        <w:t xml:space="preserve">and </w:t>
      </w:r>
      <w:r w:rsidR="007A6466" w:rsidRPr="00A02120">
        <w:rPr>
          <w:rFonts w:asciiTheme="minorHAnsi" w:hAnsiTheme="minorHAnsi" w:cs="Arial"/>
        </w:rPr>
        <w:t>applicable roles and responsibilities in relation to filtering ang monitoring;</w:t>
      </w:r>
    </w:p>
    <w:p w14:paraId="0C753699" w14:textId="77777777" w:rsidR="00C6469D" w:rsidRPr="0033713B" w:rsidRDefault="003C4251">
      <w:pPr>
        <w:pStyle w:val="ListParagraph"/>
        <w:numPr>
          <w:ilvl w:val="2"/>
          <w:numId w:val="17"/>
        </w:numPr>
        <w:suppressAutoHyphens w:val="0"/>
        <w:autoSpaceDN/>
        <w:spacing w:after="0" w:line="240" w:lineRule="auto"/>
        <w:ind w:right="26"/>
        <w:rPr>
          <w:rFonts w:asciiTheme="minorHAnsi" w:hAnsiTheme="minorHAnsi" w:cs="Arial"/>
          <w:color w:val="000000" w:themeColor="text1"/>
        </w:rPr>
      </w:pPr>
      <w:r w:rsidRPr="0033713B">
        <w:rPr>
          <w:color w:val="000000" w:themeColor="text1"/>
        </w:rPr>
        <w:t xml:space="preserve">Ensure the school has a policy in respect of the use of restrictive interventions, including the use of reasonable force and which reflects that the adoption of a ‘no contact’ policy can leave staff unable to fully support and protect pupils </w:t>
      </w:r>
    </w:p>
    <w:p w14:paraId="01E3F710" w14:textId="77777777" w:rsidR="00C6469D" w:rsidRPr="0033713B" w:rsidRDefault="00C6469D">
      <w:pPr>
        <w:pStyle w:val="ListParagraph"/>
        <w:numPr>
          <w:ilvl w:val="2"/>
          <w:numId w:val="17"/>
        </w:numPr>
        <w:suppressAutoHyphens w:val="0"/>
        <w:autoSpaceDN/>
        <w:spacing w:after="0" w:line="240" w:lineRule="auto"/>
        <w:ind w:right="26"/>
        <w:rPr>
          <w:rFonts w:asciiTheme="minorHAnsi" w:hAnsiTheme="minorHAnsi" w:cs="Arial"/>
          <w:color w:val="000000" w:themeColor="text1"/>
        </w:rPr>
      </w:pPr>
      <w:r w:rsidRPr="0033713B">
        <w:rPr>
          <w:color w:val="000000" w:themeColor="text1"/>
        </w:rPr>
        <w:t>Ensure the school has appropriate cyber security systems in place</w:t>
      </w:r>
    </w:p>
    <w:p w14:paraId="59F400A3" w14:textId="77777777" w:rsidR="00080068" w:rsidRPr="0033713B" w:rsidRDefault="00C6469D">
      <w:pPr>
        <w:pStyle w:val="ListParagraph"/>
        <w:numPr>
          <w:ilvl w:val="2"/>
          <w:numId w:val="17"/>
        </w:numPr>
        <w:suppressAutoHyphens w:val="0"/>
        <w:autoSpaceDN/>
        <w:spacing w:after="0" w:line="240" w:lineRule="auto"/>
        <w:ind w:right="26"/>
        <w:rPr>
          <w:rFonts w:asciiTheme="minorHAnsi" w:hAnsiTheme="minorHAnsi" w:cs="Arial"/>
          <w:color w:val="000000" w:themeColor="text1"/>
        </w:rPr>
      </w:pPr>
      <w:r w:rsidRPr="0033713B">
        <w:rPr>
          <w:color w:val="000000" w:themeColor="text1"/>
        </w:rPr>
        <w:t xml:space="preserve">Ensure that the school has appropriate filtering and monitoring systems in </w:t>
      </w:r>
      <w:proofErr w:type="gramStart"/>
      <w:r w:rsidRPr="0033713B">
        <w:rPr>
          <w:color w:val="000000" w:themeColor="text1"/>
        </w:rPr>
        <w:t>place, and</w:t>
      </w:r>
      <w:proofErr w:type="gramEnd"/>
      <w:r w:rsidRPr="0033713B">
        <w:rPr>
          <w:color w:val="000000" w:themeColor="text1"/>
        </w:rPr>
        <w:t xml:space="preserve"> review their effectiveness at least once every academic year. This includes:</w:t>
      </w:r>
    </w:p>
    <w:p w14:paraId="3A08D957" w14:textId="77777777" w:rsidR="00080068" w:rsidRPr="0033713B" w:rsidRDefault="00C6469D" w:rsidP="00080068">
      <w:pPr>
        <w:pStyle w:val="ListParagraph"/>
        <w:suppressAutoHyphens w:val="0"/>
        <w:autoSpaceDN/>
        <w:spacing w:after="0" w:line="240" w:lineRule="auto"/>
        <w:ind w:left="1440" w:right="26"/>
        <w:rPr>
          <w:color w:val="000000" w:themeColor="text1"/>
        </w:rPr>
      </w:pPr>
      <w:r w:rsidRPr="0033713B">
        <w:rPr>
          <w:color w:val="000000" w:themeColor="text1"/>
        </w:rPr>
        <w:t>Making sure that the leadership team and staff are aware of the provisions in place, and that they understand their expectations, roles and responsibilities around filtering and monitoring as part of safeguarding training</w:t>
      </w:r>
    </w:p>
    <w:p w14:paraId="48F4BAE4" w14:textId="77777777" w:rsidR="00080068" w:rsidRPr="0033713B" w:rsidRDefault="00080068" w:rsidP="00080068">
      <w:pPr>
        <w:pStyle w:val="ListParagraph"/>
        <w:suppressAutoHyphens w:val="0"/>
        <w:autoSpaceDN/>
        <w:spacing w:after="0" w:line="240" w:lineRule="auto"/>
        <w:ind w:left="1440" w:right="26"/>
        <w:rPr>
          <w:color w:val="000000" w:themeColor="text1"/>
        </w:rPr>
      </w:pPr>
    </w:p>
    <w:p w14:paraId="1D4F87DD" w14:textId="1D3DC261" w:rsidR="00AF4F5E" w:rsidRPr="0033713B" w:rsidRDefault="00C6469D" w:rsidP="00080068">
      <w:pPr>
        <w:pStyle w:val="ListParagraph"/>
        <w:suppressAutoHyphens w:val="0"/>
        <w:autoSpaceDN/>
        <w:spacing w:after="0" w:line="240" w:lineRule="auto"/>
        <w:ind w:left="1440" w:right="26"/>
        <w:rPr>
          <w:color w:val="000000" w:themeColor="text1"/>
        </w:rPr>
      </w:pPr>
      <w:r w:rsidRPr="0033713B">
        <w:rPr>
          <w:color w:val="000000" w:themeColor="text1"/>
        </w:rPr>
        <w:t>Ensuring that reviews</w:t>
      </w:r>
      <w:r w:rsidR="00280BFD" w:rsidRPr="0033713B">
        <w:rPr>
          <w:color w:val="000000" w:themeColor="text1"/>
        </w:rPr>
        <w:t xml:space="preserve"> </w:t>
      </w:r>
      <w:r w:rsidRPr="0033713B">
        <w:rPr>
          <w:color w:val="000000" w:themeColor="text1"/>
        </w:rPr>
        <w:t xml:space="preserve">are carried out by </w:t>
      </w:r>
      <w:r w:rsidR="00B459BE" w:rsidRPr="0033713B">
        <w:rPr>
          <w:color w:val="000000" w:themeColor="text1"/>
        </w:rPr>
        <w:t>the Trust central IT team</w:t>
      </w:r>
      <w:r w:rsidR="00AB1B6A" w:rsidRPr="0033713B">
        <w:rPr>
          <w:color w:val="000000" w:themeColor="text1"/>
        </w:rPr>
        <w:t>.</w:t>
      </w:r>
    </w:p>
    <w:p w14:paraId="3C5B2638" w14:textId="77777777" w:rsidR="00AF4F5E" w:rsidRPr="0033713B" w:rsidRDefault="00AF4F5E" w:rsidP="00080068">
      <w:pPr>
        <w:pStyle w:val="ListParagraph"/>
        <w:suppressAutoHyphens w:val="0"/>
        <w:autoSpaceDN/>
        <w:spacing w:after="0" w:line="240" w:lineRule="auto"/>
        <w:ind w:left="1440" w:right="26"/>
        <w:rPr>
          <w:color w:val="000000" w:themeColor="text1"/>
        </w:rPr>
      </w:pPr>
    </w:p>
    <w:p w14:paraId="50D9E44F" w14:textId="19901B04" w:rsidR="00C6469D" w:rsidRPr="0033713B" w:rsidRDefault="00C6469D" w:rsidP="00080068">
      <w:pPr>
        <w:pStyle w:val="ListParagraph"/>
        <w:suppressAutoHyphens w:val="0"/>
        <w:autoSpaceDN/>
        <w:spacing w:after="0" w:line="240" w:lineRule="auto"/>
        <w:ind w:left="1440" w:right="26"/>
        <w:rPr>
          <w:color w:val="000000" w:themeColor="text1"/>
        </w:rPr>
      </w:pPr>
      <w:r w:rsidRPr="0033713B">
        <w:rPr>
          <w:color w:val="000000" w:themeColor="text1"/>
        </w:rPr>
        <w:t>The review will include checks that filtering is working appropriately on all internet-connected devices in all relevant locations. A record of these checks will be kept</w:t>
      </w:r>
      <w:r w:rsidR="00AB1B6A" w:rsidRPr="0033713B">
        <w:rPr>
          <w:color w:val="000000" w:themeColor="text1"/>
        </w:rPr>
        <w:t xml:space="preserve"> and shared with the school</w:t>
      </w:r>
      <w:r w:rsidR="00080068" w:rsidRPr="0033713B">
        <w:rPr>
          <w:color w:val="000000" w:themeColor="text1"/>
        </w:rPr>
        <w:t>.</w:t>
      </w:r>
    </w:p>
    <w:p w14:paraId="35785945" w14:textId="77777777" w:rsidR="00D72AE1" w:rsidRPr="0033713B" w:rsidRDefault="00D72AE1" w:rsidP="00080068">
      <w:pPr>
        <w:pStyle w:val="ListParagraph"/>
        <w:suppressAutoHyphens w:val="0"/>
        <w:autoSpaceDN/>
        <w:spacing w:after="0" w:line="240" w:lineRule="auto"/>
        <w:ind w:left="1440" w:right="26"/>
        <w:rPr>
          <w:rFonts w:asciiTheme="minorHAnsi" w:hAnsiTheme="minorHAnsi" w:cs="Arial"/>
          <w:color w:val="000000" w:themeColor="text1"/>
        </w:rPr>
      </w:pPr>
    </w:p>
    <w:p w14:paraId="0E6DF194" w14:textId="227ADAAC" w:rsidR="00137039" w:rsidRPr="0033713B" w:rsidRDefault="00137039" w:rsidP="002B11EF">
      <w:pPr>
        <w:pBdr>
          <w:left w:val="none" w:sz="0" w:space="7" w:color="auto"/>
        </w:pBdr>
        <w:suppressAutoHyphens w:val="0"/>
        <w:autoSpaceDN/>
        <w:spacing w:after="120" w:line="240" w:lineRule="auto"/>
        <w:ind w:left="1440" w:right="567"/>
        <w:rPr>
          <w:color w:val="000000" w:themeColor="text1"/>
        </w:rPr>
      </w:pPr>
      <w:r w:rsidRPr="0033713B">
        <w:rPr>
          <w:color w:val="000000" w:themeColor="text1"/>
        </w:rPr>
        <w:t xml:space="preserve">Seeking assurance that the school’s arrangements meet the </w:t>
      </w:r>
      <w:hyperlink r:id="rId32" w:history="1">
        <w:r w:rsidR="00C6469D" w:rsidRPr="0033713B">
          <w:rPr>
            <w:color w:val="000000" w:themeColor="text1"/>
            <w:u w:val="single" w:color="0072CC"/>
          </w:rPr>
          <w:t>DfE’s filtering and monitoring standards</w:t>
        </w:r>
      </w:hyperlink>
      <w:r w:rsidR="00C6469D" w:rsidRPr="0033713B">
        <w:rPr>
          <w:color w:val="000000" w:themeColor="text1"/>
        </w:rPr>
        <w:t xml:space="preserve">, and </w:t>
      </w:r>
      <w:r w:rsidR="002B11EF" w:rsidRPr="0033713B">
        <w:rPr>
          <w:color w:val="000000" w:themeColor="text1"/>
        </w:rPr>
        <w:t xml:space="preserve">that any required improvements are acted upon by school leaders, IT staff and service providers. </w:t>
      </w:r>
    </w:p>
    <w:p w14:paraId="4572A00D" w14:textId="77777777" w:rsidR="00235ED1" w:rsidRDefault="00235ED1" w:rsidP="00D72AE1">
      <w:pPr>
        <w:pBdr>
          <w:left w:val="none" w:sz="0" w:space="7" w:color="auto"/>
        </w:pBdr>
        <w:suppressAutoHyphens w:val="0"/>
        <w:autoSpaceDN/>
        <w:spacing w:after="120" w:line="240" w:lineRule="auto"/>
        <w:ind w:left="1440" w:right="567"/>
        <w:rPr>
          <w:color w:val="FF0000"/>
        </w:rPr>
      </w:pPr>
    </w:p>
    <w:p w14:paraId="2E24577E" w14:textId="1C671CBA" w:rsidR="000E24CC" w:rsidRDefault="00A02120">
      <w:pPr>
        <w:pStyle w:val="ListParagraph"/>
        <w:numPr>
          <w:ilvl w:val="2"/>
          <w:numId w:val="17"/>
        </w:numPr>
        <w:suppressAutoHyphens w:val="0"/>
        <w:autoSpaceDN/>
        <w:spacing w:after="0" w:line="240" w:lineRule="auto"/>
        <w:ind w:right="26"/>
        <w:rPr>
          <w:rFonts w:asciiTheme="minorHAnsi" w:hAnsiTheme="minorHAnsi" w:cs="Arial"/>
        </w:rPr>
      </w:pPr>
      <w:r>
        <w:rPr>
          <w:rFonts w:asciiTheme="minorHAnsi" w:hAnsiTheme="minorHAnsi" w:cs="Arial"/>
        </w:rPr>
        <w:t>A</w:t>
      </w:r>
      <w:r w:rsidR="007A6466" w:rsidRPr="00A02120">
        <w:rPr>
          <w:rFonts w:asciiTheme="minorHAnsi" w:hAnsiTheme="minorHAnsi" w:cs="Arial"/>
        </w:rPr>
        <w:t xml:space="preserve">ll Governors undertake appropriate governor safeguarding and CP training at induction (including online, filtering &amp; monitoring) and this training should be regularly updated. The training should equip them with the knowledge to provide strategic challenge to test and assure themselves that the safeguarding policies and procedures in place at school are effective and support the delivery of a robust whole school approach to </w:t>
      </w:r>
      <w:r w:rsidR="00187CC9" w:rsidRPr="00A02120">
        <w:rPr>
          <w:rFonts w:asciiTheme="minorHAnsi" w:hAnsiTheme="minorHAnsi" w:cs="Arial"/>
        </w:rPr>
        <w:t>safeguarding;</w:t>
      </w:r>
      <w:r w:rsidR="00187CC9" w:rsidRPr="00985736">
        <w:rPr>
          <w:rFonts w:asciiTheme="minorHAnsi" w:hAnsiTheme="minorHAnsi" w:cs="Arial"/>
        </w:rPr>
        <w:t xml:space="preserve"> they</w:t>
      </w:r>
      <w:r w:rsidR="007A6466" w:rsidRPr="00985736">
        <w:rPr>
          <w:rFonts w:asciiTheme="minorHAnsi" w:hAnsiTheme="minorHAnsi" w:cs="Arial"/>
        </w:rPr>
        <w:t xml:space="preserve"> remedy, without delay, any deficiencies or weaknesses regarding safeguarding child protection arrangements; </w:t>
      </w:r>
    </w:p>
    <w:p w14:paraId="4E1BCC4B" w14:textId="2A612BEC" w:rsidR="000E24CC" w:rsidRPr="000E24CC" w:rsidRDefault="000E24CC">
      <w:pPr>
        <w:pStyle w:val="ListParagraph"/>
        <w:numPr>
          <w:ilvl w:val="2"/>
          <w:numId w:val="17"/>
        </w:numPr>
        <w:suppressAutoHyphens w:val="0"/>
        <w:autoSpaceDN/>
        <w:spacing w:after="0" w:line="240" w:lineRule="auto"/>
        <w:ind w:right="26"/>
        <w:rPr>
          <w:rFonts w:asciiTheme="minorHAnsi" w:hAnsiTheme="minorHAnsi" w:cs="Arial"/>
        </w:rPr>
      </w:pPr>
      <w:r>
        <w:rPr>
          <w:rFonts w:asciiTheme="minorHAnsi" w:hAnsiTheme="minorHAnsi" w:cstheme="minorHAnsi"/>
        </w:rPr>
        <w:t>T</w:t>
      </w:r>
      <w:r w:rsidR="007A6466" w:rsidRPr="000E24CC">
        <w:rPr>
          <w:rFonts w:asciiTheme="minorHAnsi" w:hAnsiTheme="minorHAnsi" w:cstheme="minorHAnsi"/>
        </w:rPr>
        <w:t>here are procedures in place to manage allegations against teachers,</w:t>
      </w:r>
      <w:r w:rsidR="0033713B">
        <w:rPr>
          <w:rFonts w:asciiTheme="minorHAnsi" w:hAnsiTheme="minorHAnsi" w:cstheme="minorHAnsi"/>
        </w:rPr>
        <w:t xml:space="preserve"> Headteacher,</w:t>
      </w:r>
      <w:r w:rsidR="007A6466" w:rsidRPr="000E24CC">
        <w:rPr>
          <w:rFonts w:asciiTheme="minorHAnsi" w:hAnsiTheme="minorHAnsi" w:cstheme="minorHAnsi"/>
        </w:rPr>
        <w:t xml:space="preserve"> volunteers, governors and other staff, including supply staff, that may meet the harm threshold; </w:t>
      </w:r>
    </w:p>
    <w:p w14:paraId="6A2EFBD4" w14:textId="77777777" w:rsidR="00594C71" w:rsidRPr="00594C71" w:rsidRDefault="000E24CC">
      <w:pPr>
        <w:pStyle w:val="ListParagraph"/>
        <w:numPr>
          <w:ilvl w:val="2"/>
          <w:numId w:val="17"/>
        </w:numPr>
        <w:suppressAutoHyphens w:val="0"/>
        <w:autoSpaceDN/>
        <w:spacing w:after="0" w:line="240" w:lineRule="auto"/>
        <w:ind w:right="26"/>
        <w:rPr>
          <w:rFonts w:asciiTheme="minorHAnsi" w:hAnsiTheme="minorHAnsi" w:cs="Arial"/>
        </w:rPr>
      </w:pPr>
      <w:r>
        <w:rPr>
          <w:rFonts w:asciiTheme="minorHAnsi" w:hAnsiTheme="minorHAnsi" w:cstheme="minorHAnsi"/>
        </w:rPr>
        <w:t>T</w:t>
      </w:r>
      <w:r w:rsidR="007A6466" w:rsidRPr="000E24CC">
        <w:rPr>
          <w:rFonts w:asciiTheme="minorHAnsi" w:hAnsiTheme="minorHAnsi" w:cstheme="minorHAnsi"/>
        </w:rPr>
        <w:t>here are procedures in place to manage low level concerns and allegations relating to adults in school, which do not meet the harm threshold;</w:t>
      </w:r>
    </w:p>
    <w:p w14:paraId="5AF8884C" w14:textId="77777777" w:rsidR="00594C71" w:rsidRDefault="00594C71">
      <w:pPr>
        <w:pStyle w:val="ListParagraph"/>
        <w:numPr>
          <w:ilvl w:val="2"/>
          <w:numId w:val="17"/>
        </w:numPr>
        <w:suppressAutoHyphens w:val="0"/>
        <w:autoSpaceDN/>
        <w:spacing w:after="0" w:line="240" w:lineRule="auto"/>
        <w:ind w:right="26"/>
        <w:rPr>
          <w:rFonts w:asciiTheme="minorHAnsi" w:hAnsiTheme="minorHAnsi" w:cs="Arial"/>
        </w:rPr>
      </w:pPr>
      <w:r>
        <w:rPr>
          <w:rFonts w:asciiTheme="minorHAnsi" w:hAnsiTheme="minorHAnsi" w:cstheme="minorHAnsi"/>
        </w:rPr>
        <w:t>W</w:t>
      </w:r>
      <w:r w:rsidR="007A6466" w:rsidRPr="00594C71">
        <w:rPr>
          <w:rFonts w:asciiTheme="minorHAnsi" w:hAnsiTheme="minorHAnsi" w:cs="Arial"/>
        </w:rPr>
        <w:t xml:space="preserve">here services or activities are provided on or off the school premises by another body, the body concerned has appropriate policies and procedures in place </w:t>
      </w:r>
      <w:proofErr w:type="gramStart"/>
      <w:r w:rsidR="007A6466" w:rsidRPr="00594C71">
        <w:rPr>
          <w:rFonts w:asciiTheme="minorHAnsi" w:hAnsiTheme="minorHAnsi" w:cs="Arial"/>
        </w:rPr>
        <w:t>in regard to</w:t>
      </w:r>
      <w:proofErr w:type="gramEnd"/>
      <w:r w:rsidR="007A6466" w:rsidRPr="00594C71">
        <w:rPr>
          <w:rFonts w:asciiTheme="minorHAnsi" w:hAnsiTheme="minorHAnsi" w:cs="Arial"/>
        </w:rPr>
        <w:t xml:space="preserve"> safeguarding </w:t>
      </w:r>
      <w:r w:rsidR="007A6466" w:rsidRPr="00594C71">
        <w:rPr>
          <w:rFonts w:asciiTheme="minorHAnsi" w:hAnsiTheme="minorHAnsi" w:cs="Arial"/>
        </w:rPr>
        <w:lastRenderedPageBreak/>
        <w:t>children and child protection and liaises with the school on these matters where appropriate;</w:t>
      </w:r>
    </w:p>
    <w:p w14:paraId="427D9CFD" w14:textId="77777777" w:rsidR="00594C71" w:rsidRDefault="00594C71">
      <w:pPr>
        <w:pStyle w:val="ListParagraph"/>
        <w:numPr>
          <w:ilvl w:val="2"/>
          <w:numId w:val="17"/>
        </w:numPr>
        <w:suppressAutoHyphens w:val="0"/>
        <w:autoSpaceDN/>
        <w:spacing w:after="0" w:line="240" w:lineRule="auto"/>
        <w:ind w:right="26"/>
        <w:rPr>
          <w:rFonts w:asciiTheme="minorHAnsi" w:hAnsiTheme="minorHAnsi" w:cs="Arial"/>
        </w:rPr>
      </w:pPr>
      <w:r>
        <w:rPr>
          <w:rFonts w:asciiTheme="minorHAnsi" w:hAnsiTheme="minorHAnsi" w:cs="Arial"/>
        </w:rPr>
        <w:t>T</w:t>
      </w:r>
      <w:r w:rsidR="007A6466" w:rsidRPr="00594C71">
        <w:rPr>
          <w:rFonts w:asciiTheme="minorHAnsi" w:hAnsiTheme="minorHAnsi" w:cs="Arial"/>
        </w:rPr>
        <w:t>he school’s safeguarding and child protection policies and procedures are available on the sc</w:t>
      </w:r>
      <w:r w:rsidR="005247EC" w:rsidRPr="00594C71">
        <w:rPr>
          <w:rFonts w:asciiTheme="minorHAnsi" w:hAnsiTheme="minorHAnsi" w:cs="Arial"/>
        </w:rPr>
        <w:t>h</w:t>
      </w:r>
      <w:r w:rsidR="007A6466" w:rsidRPr="00594C71">
        <w:rPr>
          <w:rFonts w:asciiTheme="minorHAnsi" w:hAnsiTheme="minorHAnsi" w:cs="Arial"/>
        </w:rPr>
        <w:t>ool’s website or by other means;</w:t>
      </w:r>
    </w:p>
    <w:p w14:paraId="3C4FF4D5" w14:textId="77777777" w:rsidR="00594C71" w:rsidRDefault="00594C71">
      <w:pPr>
        <w:pStyle w:val="ListParagraph"/>
        <w:numPr>
          <w:ilvl w:val="2"/>
          <w:numId w:val="17"/>
        </w:numPr>
        <w:suppressAutoHyphens w:val="0"/>
        <w:autoSpaceDN/>
        <w:spacing w:after="0" w:line="240" w:lineRule="auto"/>
        <w:ind w:right="26"/>
        <w:rPr>
          <w:rFonts w:asciiTheme="minorHAnsi" w:hAnsiTheme="minorHAnsi" w:cs="Arial"/>
        </w:rPr>
      </w:pPr>
      <w:r>
        <w:rPr>
          <w:rFonts w:asciiTheme="minorHAnsi" w:hAnsiTheme="minorHAnsi" w:cs="Arial"/>
        </w:rPr>
        <w:t>T</w:t>
      </w:r>
      <w:r w:rsidR="007A6466" w:rsidRPr="00594C71">
        <w:rPr>
          <w:rFonts w:asciiTheme="minorHAnsi" w:hAnsiTheme="minorHAnsi" w:cs="Arial"/>
        </w:rPr>
        <w:t>hey review their policies and procedures annually and provide information to the LA about them and about how the above duties have been discharged:</w:t>
      </w:r>
    </w:p>
    <w:p w14:paraId="6ADDC842" w14:textId="77777777" w:rsidR="00594C71" w:rsidRDefault="00594C71">
      <w:pPr>
        <w:pStyle w:val="ListParagraph"/>
        <w:numPr>
          <w:ilvl w:val="2"/>
          <w:numId w:val="17"/>
        </w:numPr>
        <w:suppressAutoHyphens w:val="0"/>
        <w:autoSpaceDN/>
        <w:spacing w:after="0" w:line="240" w:lineRule="auto"/>
        <w:ind w:right="26"/>
        <w:rPr>
          <w:rFonts w:asciiTheme="minorHAnsi" w:hAnsiTheme="minorHAnsi" w:cs="Arial"/>
        </w:rPr>
      </w:pPr>
      <w:r>
        <w:rPr>
          <w:rFonts w:asciiTheme="minorHAnsi" w:hAnsiTheme="minorHAnsi" w:cs="Arial"/>
        </w:rPr>
        <w:t>C</w:t>
      </w:r>
      <w:r w:rsidR="007A6466" w:rsidRPr="00594C71">
        <w:rPr>
          <w:rFonts w:asciiTheme="minorHAnsi" w:hAnsiTheme="minorHAnsi" w:cs="Arial"/>
        </w:rPr>
        <w:t>onsideration is given as to how children may be taught about safeguarding;</w:t>
      </w:r>
    </w:p>
    <w:p w14:paraId="3BFED1AB" w14:textId="77777777" w:rsidR="00741EDC" w:rsidRPr="00741EDC" w:rsidRDefault="00741EDC">
      <w:pPr>
        <w:pStyle w:val="ListParagraph"/>
        <w:numPr>
          <w:ilvl w:val="2"/>
          <w:numId w:val="17"/>
        </w:numPr>
        <w:suppressAutoHyphens w:val="0"/>
        <w:autoSpaceDN/>
        <w:spacing w:after="0" w:line="240" w:lineRule="auto"/>
        <w:ind w:right="26"/>
        <w:rPr>
          <w:rFonts w:asciiTheme="minorHAnsi" w:hAnsiTheme="minorHAnsi" w:cs="Arial"/>
        </w:rPr>
      </w:pPr>
      <w:r>
        <w:rPr>
          <w:rFonts w:cs="Calibri"/>
          <w:b/>
          <w:bCs/>
        </w:rPr>
        <w:t>T</w:t>
      </w:r>
      <w:r w:rsidR="007A6466" w:rsidRPr="00741EDC">
        <w:rPr>
          <w:rFonts w:cs="Calibri"/>
          <w:bCs/>
        </w:rPr>
        <w:t>hey have knowledge in relation to online safety;</w:t>
      </w:r>
    </w:p>
    <w:p w14:paraId="084C8ECD" w14:textId="77777777" w:rsidR="00741EDC" w:rsidRPr="00741EDC" w:rsidRDefault="00741EDC">
      <w:pPr>
        <w:pStyle w:val="ListParagraph"/>
        <w:numPr>
          <w:ilvl w:val="2"/>
          <w:numId w:val="17"/>
        </w:numPr>
        <w:suppressAutoHyphens w:val="0"/>
        <w:autoSpaceDN/>
        <w:spacing w:after="0" w:line="240" w:lineRule="auto"/>
        <w:ind w:right="26"/>
        <w:rPr>
          <w:rFonts w:asciiTheme="minorHAnsi" w:hAnsiTheme="minorHAnsi" w:cs="Arial"/>
        </w:rPr>
      </w:pPr>
      <w:r>
        <w:rPr>
          <w:rFonts w:cs="Calibri"/>
          <w:bCs/>
        </w:rPr>
        <w:t>A</w:t>
      </w:r>
      <w:r w:rsidR="007A6466" w:rsidRPr="00741EDC">
        <w:rPr>
          <w:rFonts w:asciiTheme="minorHAnsi" w:eastAsia="MS Mincho" w:hAnsiTheme="minorHAnsi" w:cstheme="minorHAnsi"/>
        </w:rPr>
        <w:t>re aware of its obligations under the Human Rights Act 1998, the Equality Act 2010 (including the Public Sector Equality Duty) and the multi-agency safeguarding arrangements.</w:t>
      </w:r>
    </w:p>
    <w:p w14:paraId="3A44009E" w14:textId="326F3963" w:rsidR="007A4CFE" w:rsidRPr="00741EDC" w:rsidRDefault="00741EDC">
      <w:pPr>
        <w:pStyle w:val="ListParagraph"/>
        <w:numPr>
          <w:ilvl w:val="2"/>
          <w:numId w:val="17"/>
        </w:numPr>
        <w:suppressAutoHyphens w:val="0"/>
        <w:autoSpaceDN/>
        <w:spacing w:after="0" w:line="240" w:lineRule="auto"/>
        <w:ind w:right="26"/>
        <w:rPr>
          <w:rFonts w:asciiTheme="minorHAnsi" w:hAnsiTheme="minorHAnsi" w:cs="Arial"/>
        </w:rPr>
      </w:pPr>
      <w:r>
        <w:rPr>
          <w:rFonts w:asciiTheme="minorHAnsi" w:hAnsiTheme="minorHAnsi" w:cstheme="minorHAnsi"/>
        </w:rPr>
        <w:t>T</w:t>
      </w:r>
      <w:r w:rsidR="007A4CFE" w:rsidRPr="00741EDC">
        <w:rPr>
          <w:rFonts w:asciiTheme="minorHAnsi" w:hAnsiTheme="minorHAnsi" w:cstheme="minorHAnsi"/>
        </w:rPr>
        <w:t xml:space="preserve">hey have appropriate level of security protection procedures in place </w:t>
      </w:r>
      <w:proofErr w:type="gramStart"/>
      <w:r w:rsidR="007A4CFE" w:rsidRPr="00741EDC">
        <w:rPr>
          <w:rFonts w:asciiTheme="minorHAnsi" w:hAnsiTheme="minorHAnsi" w:cstheme="minorHAnsi"/>
        </w:rPr>
        <w:t>in order to</w:t>
      </w:r>
      <w:proofErr w:type="gramEnd"/>
      <w:r w:rsidR="007A4CFE" w:rsidRPr="00741EDC">
        <w:rPr>
          <w:rFonts w:asciiTheme="minorHAnsi" w:hAnsiTheme="minorHAnsi" w:cstheme="minorHAnsi"/>
        </w:rPr>
        <w:t xml:space="preserve"> safeguard children, staff and systems and which meet government guidelines.</w:t>
      </w:r>
    </w:p>
    <w:p w14:paraId="5E79016F" w14:textId="77777777" w:rsidR="007A6466" w:rsidRDefault="007A6466" w:rsidP="00607A25">
      <w:pPr>
        <w:tabs>
          <w:tab w:val="num" w:pos="1276"/>
        </w:tabs>
        <w:spacing w:after="0"/>
        <w:ind w:left="1134" w:hanging="425"/>
        <w:rPr>
          <w:rFonts w:asciiTheme="minorHAnsi" w:hAnsiTheme="minorHAnsi" w:cstheme="minorHAnsi"/>
          <w:color w:val="FF0000"/>
        </w:rPr>
      </w:pPr>
    </w:p>
    <w:p w14:paraId="4A7E9F5E" w14:textId="77777777" w:rsidR="00E93039" w:rsidRDefault="00E93039" w:rsidP="00607A25">
      <w:pPr>
        <w:tabs>
          <w:tab w:val="num" w:pos="1276"/>
        </w:tabs>
        <w:spacing w:after="0"/>
        <w:ind w:left="1134" w:hanging="425"/>
        <w:rPr>
          <w:rFonts w:asciiTheme="minorHAnsi" w:hAnsiTheme="minorHAnsi" w:cstheme="minorHAnsi"/>
          <w:color w:val="FF0000"/>
        </w:rPr>
      </w:pPr>
    </w:p>
    <w:p w14:paraId="10D076FB" w14:textId="1F7E339B" w:rsidR="00A3073A" w:rsidRPr="0033713B" w:rsidRDefault="00002074">
      <w:pPr>
        <w:pStyle w:val="Style2"/>
        <w:numPr>
          <w:ilvl w:val="1"/>
          <w:numId w:val="17"/>
        </w:numPr>
        <w:rPr>
          <w:color w:val="5D5593"/>
        </w:rPr>
      </w:pPr>
      <w:r w:rsidRPr="00C10133">
        <w:rPr>
          <w:color w:val="5D5593"/>
        </w:rPr>
        <w:t xml:space="preserve">  </w:t>
      </w:r>
      <w:r w:rsidR="007A6466" w:rsidRPr="00C10133">
        <w:rPr>
          <w:color w:val="5D5593"/>
        </w:rPr>
        <w:t xml:space="preserve"> </w:t>
      </w:r>
      <w:r w:rsidRPr="00C10133">
        <w:rPr>
          <w:color w:val="5D5593"/>
        </w:rPr>
        <w:t xml:space="preserve"> </w:t>
      </w:r>
      <w:bookmarkStart w:id="15" w:name="_Toc174432517"/>
      <w:r w:rsidR="00A3073A" w:rsidRPr="0033713B">
        <w:rPr>
          <w:color w:val="5D5593"/>
        </w:rPr>
        <w:t>The Head</w:t>
      </w:r>
      <w:r w:rsidR="0033713B" w:rsidRPr="0033713B">
        <w:rPr>
          <w:color w:val="5D5593"/>
        </w:rPr>
        <w:t xml:space="preserve">teacher </w:t>
      </w:r>
      <w:r w:rsidR="00A3073A" w:rsidRPr="0033713B">
        <w:rPr>
          <w:color w:val="5D5593"/>
        </w:rPr>
        <w:t>will ensure that:</w:t>
      </w:r>
      <w:bookmarkEnd w:id="15"/>
    </w:p>
    <w:p w14:paraId="27804C64" w14:textId="26B2A991" w:rsidR="00E93039" w:rsidRDefault="0092697D">
      <w:pPr>
        <w:pStyle w:val="ListParagraph"/>
        <w:numPr>
          <w:ilvl w:val="2"/>
          <w:numId w:val="17"/>
        </w:numPr>
        <w:tabs>
          <w:tab w:val="left" w:pos="1276"/>
        </w:tabs>
        <w:suppressAutoHyphens w:val="0"/>
        <w:autoSpaceDN/>
        <w:spacing w:after="0" w:line="276" w:lineRule="auto"/>
        <w:rPr>
          <w:rFonts w:asciiTheme="minorHAnsi" w:hAnsiTheme="minorHAnsi" w:cs="Arial"/>
          <w:lang w:eastAsia="en-GB"/>
        </w:rPr>
      </w:pPr>
      <w:r>
        <w:rPr>
          <w:rFonts w:asciiTheme="minorHAnsi" w:hAnsiTheme="minorHAnsi" w:cs="Arial"/>
        </w:rPr>
        <w:t>A</w:t>
      </w:r>
      <w:r w:rsidR="007A6466" w:rsidRPr="00E93039">
        <w:rPr>
          <w:rFonts w:asciiTheme="minorHAnsi" w:hAnsiTheme="minorHAnsi" w:cs="Arial"/>
        </w:rPr>
        <w:t xml:space="preserve">ny information about a child will be disclosed on a </w:t>
      </w:r>
      <w:proofErr w:type="gramStart"/>
      <w:r w:rsidR="007A6466" w:rsidRPr="00E93039">
        <w:rPr>
          <w:rFonts w:asciiTheme="minorHAnsi" w:hAnsiTheme="minorHAnsi" w:cs="Arial"/>
        </w:rPr>
        <w:t>need to know</w:t>
      </w:r>
      <w:proofErr w:type="gramEnd"/>
      <w:r w:rsidR="007A6466" w:rsidRPr="00E93039">
        <w:rPr>
          <w:rFonts w:asciiTheme="minorHAnsi" w:hAnsiTheme="minorHAnsi" w:cs="Arial"/>
        </w:rPr>
        <w:t xml:space="preserve"> basis only, to other members of staff.  Guidance about sharing information can be found in the document “</w:t>
      </w:r>
      <w:r w:rsidR="007A6466" w:rsidRPr="00E93039">
        <w:rPr>
          <w:rFonts w:asciiTheme="minorHAnsi" w:hAnsiTheme="minorHAnsi" w:cs="Arial"/>
          <w:lang w:eastAsia="en-GB"/>
        </w:rPr>
        <w:t>Information Sharing: Advice for Practitioners providing safeguarding services 2018”;</w:t>
      </w:r>
    </w:p>
    <w:p w14:paraId="69FB1981" w14:textId="77777777" w:rsidR="0092697D" w:rsidRDefault="0092697D">
      <w:pPr>
        <w:pStyle w:val="ListParagraph"/>
        <w:numPr>
          <w:ilvl w:val="2"/>
          <w:numId w:val="17"/>
        </w:numPr>
        <w:tabs>
          <w:tab w:val="left" w:pos="1276"/>
        </w:tabs>
        <w:suppressAutoHyphens w:val="0"/>
        <w:autoSpaceDN/>
        <w:spacing w:after="0" w:line="276" w:lineRule="auto"/>
        <w:rPr>
          <w:rFonts w:asciiTheme="minorHAnsi" w:hAnsiTheme="minorHAnsi" w:cs="Arial"/>
          <w:lang w:eastAsia="en-GB"/>
        </w:rPr>
      </w:pPr>
      <w:r>
        <w:rPr>
          <w:rFonts w:asciiTheme="minorHAnsi" w:hAnsiTheme="minorHAnsi" w:cs="Arial"/>
        </w:rPr>
        <w:t>T</w:t>
      </w:r>
      <w:r w:rsidR="007A6466" w:rsidRPr="00E93039">
        <w:rPr>
          <w:rFonts w:asciiTheme="minorHAnsi" w:hAnsiTheme="minorHAnsi" w:cs="Arial"/>
        </w:rPr>
        <w:t>he policies and procedures adopted by the Governing Body or Trust are fully implemented and followed by all staff;</w:t>
      </w:r>
    </w:p>
    <w:p w14:paraId="66832A7F" w14:textId="77777777" w:rsidR="0092697D" w:rsidRDefault="0092697D">
      <w:pPr>
        <w:pStyle w:val="ListParagraph"/>
        <w:numPr>
          <w:ilvl w:val="2"/>
          <w:numId w:val="17"/>
        </w:numPr>
        <w:tabs>
          <w:tab w:val="left" w:pos="1276"/>
        </w:tabs>
        <w:suppressAutoHyphens w:val="0"/>
        <w:autoSpaceDN/>
        <w:spacing w:after="0" w:line="276" w:lineRule="auto"/>
        <w:rPr>
          <w:rFonts w:asciiTheme="minorHAnsi" w:hAnsiTheme="minorHAnsi" w:cs="Arial"/>
          <w:lang w:eastAsia="en-GB"/>
        </w:rPr>
      </w:pPr>
      <w:r>
        <w:rPr>
          <w:rFonts w:asciiTheme="minorHAnsi" w:hAnsiTheme="minorHAnsi" w:cs="Arial"/>
        </w:rPr>
        <w:t>S</w:t>
      </w:r>
      <w:r w:rsidR="007A6466" w:rsidRPr="0092697D">
        <w:rPr>
          <w:rFonts w:asciiTheme="minorHAnsi" w:hAnsiTheme="minorHAnsi" w:cs="Arial"/>
        </w:rPr>
        <w:t>ufficient resources and time are allocated to enable the Designated Safeguarding Lead and other staff to discharge their responsibilities effectively;</w:t>
      </w:r>
    </w:p>
    <w:p w14:paraId="576004B6" w14:textId="77777777" w:rsidR="00A033A1" w:rsidRDefault="0092697D">
      <w:pPr>
        <w:pStyle w:val="ListParagraph"/>
        <w:numPr>
          <w:ilvl w:val="2"/>
          <w:numId w:val="17"/>
        </w:numPr>
        <w:tabs>
          <w:tab w:val="left" w:pos="1276"/>
        </w:tabs>
        <w:suppressAutoHyphens w:val="0"/>
        <w:autoSpaceDN/>
        <w:spacing w:after="0" w:line="276" w:lineRule="auto"/>
        <w:rPr>
          <w:rFonts w:asciiTheme="minorHAnsi" w:hAnsiTheme="minorHAnsi" w:cs="Arial"/>
          <w:lang w:eastAsia="en-GB"/>
        </w:rPr>
      </w:pPr>
      <w:r w:rsidRPr="0092697D">
        <w:rPr>
          <w:rFonts w:asciiTheme="minorHAnsi" w:hAnsiTheme="minorHAnsi" w:cs="Arial"/>
        </w:rPr>
        <w:t>A</w:t>
      </w:r>
      <w:r w:rsidR="007A6466" w:rsidRPr="0092697D">
        <w:rPr>
          <w:rFonts w:asciiTheme="minorHAnsi" w:hAnsiTheme="minorHAnsi" w:cs="Arial"/>
        </w:rPr>
        <w:t xml:space="preserve">ll staff and volunteers feel able to raise concerns about poor or unsafe practice </w:t>
      </w:r>
      <w:proofErr w:type="gramStart"/>
      <w:r w:rsidR="007A6466" w:rsidRPr="0092697D">
        <w:rPr>
          <w:rFonts w:asciiTheme="minorHAnsi" w:hAnsiTheme="minorHAnsi" w:cs="Arial"/>
        </w:rPr>
        <w:t>in regard to</w:t>
      </w:r>
      <w:proofErr w:type="gramEnd"/>
      <w:r w:rsidR="007A6466" w:rsidRPr="0092697D">
        <w:rPr>
          <w:rFonts w:asciiTheme="minorHAnsi" w:hAnsiTheme="minorHAnsi" w:cs="Arial"/>
        </w:rPr>
        <w:t xml:space="preserve"> children, and such concerns are addressed sensitively and effectively in a timely manner in accordance with agreed whistle blowing policies</w:t>
      </w:r>
      <w:r>
        <w:rPr>
          <w:rFonts w:asciiTheme="minorHAnsi" w:hAnsiTheme="minorHAnsi" w:cs="Arial"/>
        </w:rPr>
        <w:t>:</w:t>
      </w:r>
    </w:p>
    <w:p w14:paraId="096EFBE8" w14:textId="77777777" w:rsidR="00A033A1" w:rsidRPr="00A033A1" w:rsidRDefault="0092697D">
      <w:pPr>
        <w:pStyle w:val="ListParagraph"/>
        <w:numPr>
          <w:ilvl w:val="2"/>
          <w:numId w:val="17"/>
        </w:numPr>
        <w:tabs>
          <w:tab w:val="left" w:pos="1276"/>
        </w:tabs>
        <w:suppressAutoHyphens w:val="0"/>
        <w:autoSpaceDN/>
        <w:spacing w:after="0" w:line="276" w:lineRule="auto"/>
        <w:rPr>
          <w:rFonts w:asciiTheme="minorHAnsi" w:hAnsiTheme="minorHAnsi" w:cs="Arial"/>
          <w:lang w:eastAsia="en-GB"/>
        </w:rPr>
      </w:pPr>
      <w:r w:rsidRPr="00A033A1">
        <w:rPr>
          <w:rFonts w:asciiTheme="minorHAnsi" w:eastAsia="Arial" w:hAnsiTheme="minorHAnsi" w:cstheme="minorHAnsi"/>
          <w:lang w:val="en-US"/>
        </w:rPr>
        <w:t>T</w:t>
      </w:r>
      <w:r w:rsidR="007A6466" w:rsidRPr="00A033A1">
        <w:rPr>
          <w:rFonts w:asciiTheme="minorHAnsi" w:eastAsia="Arial" w:hAnsiTheme="minorHAnsi" w:cstheme="minorHAnsi"/>
          <w:lang w:val="en-US"/>
        </w:rPr>
        <w:t>hey act as the ‘case manager’ in the event of an allegation of abuse made against another member of staff (including supply staff) or volunteer, where appropriate.</w:t>
      </w:r>
    </w:p>
    <w:p w14:paraId="43F4E19B" w14:textId="3ED92F15" w:rsidR="00A033A1" w:rsidRPr="00A033A1" w:rsidRDefault="00A033A1">
      <w:pPr>
        <w:pStyle w:val="ListParagraph"/>
        <w:numPr>
          <w:ilvl w:val="2"/>
          <w:numId w:val="17"/>
        </w:numPr>
        <w:tabs>
          <w:tab w:val="left" w:pos="1276"/>
        </w:tabs>
        <w:suppressAutoHyphens w:val="0"/>
        <w:autoSpaceDN/>
        <w:spacing w:after="0" w:line="276" w:lineRule="auto"/>
        <w:rPr>
          <w:rFonts w:asciiTheme="minorHAnsi" w:hAnsiTheme="minorHAnsi" w:cs="Arial"/>
          <w:lang w:eastAsia="en-GB"/>
        </w:rPr>
      </w:pPr>
      <w:r w:rsidRPr="00A033A1">
        <w:rPr>
          <w:rFonts w:asciiTheme="minorHAnsi" w:eastAsia="Arial" w:hAnsiTheme="minorHAnsi" w:cstheme="minorHAnsi"/>
          <w:lang w:val="en-US"/>
        </w:rPr>
        <w:t>T</w:t>
      </w:r>
      <w:r w:rsidR="007A6466" w:rsidRPr="00A033A1">
        <w:rPr>
          <w:rFonts w:asciiTheme="minorHAnsi" w:eastAsia="Arial" w:hAnsiTheme="minorHAnsi" w:cstheme="minorHAnsi"/>
          <w:lang w:val="en-US"/>
        </w:rPr>
        <w:t xml:space="preserve">hey make decisions regarding low-level concerns and may collaborate with the </w:t>
      </w:r>
      <w:r w:rsidR="00187CC9" w:rsidRPr="00A033A1">
        <w:rPr>
          <w:rFonts w:asciiTheme="minorHAnsi" w:eastAsia="Arial" w:hAnsiTheme="minorHAnsi" w:cstheme="minorHAnsi"/>
          <w:lang w:val="en-US"/>
        </w:rPr>
        <w:t>DSL.</w:t>
      </w:r>
    </w:p>
    <w:p w14:paraId="3594A5B5" w14:textId="4D9AB8E1" w:rsidR="00A033A1" w:rsidRPr="00A033A1" w:rsidRDefault="00A033A1">
      <w:pPr>
        <w:pStyle w:val="ListParagraph"/>
        <w:numPr>
          <w:ilvl w:val="2"/>
          <w:numId w:val="17"/>
        </w:numPr>
        <w:tabs>
          <w:tab w:val="left" w:pos="1276"/>
        </w:tabs>
        <w:suppressAutoHyphens w:val="0"/>
        <w:autoSpaceDN/>
        <w:spacing w:after="0" w:line="276" w:lineRule="auto"/>
        <w:rPr>
          <w:rFonts w:asciiTheme="minorHAnsi" w:hAnsiTheme="minorHAnsi" w:cs="Arial"/>
          <w:lang w:eastAsia="en-GB"/>
        </w:rPr>
      </w:pPr>
      <w:r w:rsidRPr="00A033A1">
        <w:rPr>
          <w:rFonts w:asciiTheme="minorHAnsi" w:hAnsiTheme="minorHAnsi" w:cstheme="minorHAnsi"/>
        </w:rPr>
        <w:t>T</w:t>
      </w:r>
      <w:r w:rsidR="007A6466" w:rsidRPr="00A033A1">
        <w:rPr>
          <w:rFonts w:asciiTheme="minorHAnsi" w:hAnsiTheme="minorHAnsi" w:cstheme="minorHAnsi"/>
        </w:rPr>
        <w:t xml:space="preserve">he Single Central Record (SCR) is up to date and the safer recruitment practices set out in Keeping Children Safe in </w:t>
      </w:r>
      <w:r w:rsidR="007A6466" w:rsidRPr="00E57350">
        <w:rPr>
          <w:rFonts w:asciiTheme="minorHAnsi" w:hAnsiTheme="minorHAnsi" w:cstheme="minorHAnsi"/>
        </w:rPr>
        <w:t>Education</w:t>
      </w:r>
      <w:r w:rsidR="007A6466" w:rsidRPr="0033713B">
        <w:rPr>
          <w:rFonts w:asciiTheme="minorHAnsi" w:hAnsiTheme="minorHAnsi" w:cstheme="minorHAnsi"/>
          <w:color w:val="000000" w:themeColor="text1"/>
        </w:rPr>
        <w:t xml:space="preserve"> 202</w:t>
      </w:r>
      <w:r w:rsidR="004275C5" w:rsidRPr="0033713B">
        <w:rPr>
          <w:rFonts w:asciiTheme="minorHAnsi" w:hAnsiTheme="minorHAnsi" w:cstheme="minorHAnsi"/>
          <w:color w:val="000000" w:themeColor="text1"/>
        </w:rPr>
        <w:t>6</w:t>
      </w:r>
      <w:r w:rsidR="007A6466" w:rsidRPr="0033713B">
        <w:rPr>
          <w:rFonts w:asciiTheme="minorHAnsi" w:hAnsiTheme="minorHAnsi" w:cstheme="minorHAnsi"/>
          <w:color w:val="000000" w:themeColor="text1"/>
        </w:rPr>
        <w:t xml:space="preserve"> </w:t>
      </w:r>
      <w:r w:rsidR="007A6466" w:rsidRPr="00E57350">
        <w:rPr>
          <w:rFonts w:asciiTheme="minorHAnsi" w:hAnsiTheme="minorHAnsi" w:cstheme="minorHAnsi"/>
        </w:rPr>
        <w:t>are</w:t>
      </w:r>
      <w:r w:rsidR="007A6466" w:rsidRPr="000A2816">
        <w:rPr>
          <w:rFonts w:asciiTheme="minorHAnsi" w:hAnsiTheme="minorHAnsi" w:cstheme="minorHAnsi"/>
        </w:rPr>
        <w:t xml:space="preserve"> </w:t>
      </w:r>
      <w:r w:rsidR="00187CC9" w:rsidRPr="000A2816">
        <w:rPr>
          <w:rFonts w:asciiTheme="minorHAnsi" w:hAnsiTheme="minorHAnsi" w:cstheme="minorHAnsi"/>
        </w:rPr>
        <w:t>followed.</w:t>
      </w:r>
    </w:p>
    <w:p w14:paraId="51E3CA5D" w14:textId="77777777" w:rsidR="00A033A1" w:rsidRPr="00A033A1" w:rsidRDefault="00A033A1">
      <w:pPr>
        <w:pStyle w:val="ListParagraph"/>
        <w:numPr>
          <w:ilvl w:val="2"/>
          <w:numId w:val="17"/>
        </w:numPr>
        <w:tabs>
          <w:tab w:val="left" w:pos="1276"/>
        </w:tabs>
        <w:suppressAutoHyphens w:val="0"/>
        <w:autoSpaceDN/>
        <w:spacing w:after="0" w:line="276" w:lineRule="auto"/>
        <w:rPr>
          <w:rFonts w:asciiTheme="minorHAnsi" w:hAnsiTheme="minorHAnsi" w:cs="Arial"/>
          <w:lang w:eastAsia="en-GB"/>
        </w:rPr>
      </w:pPr>
      <w:r>
        <w:rPr>
          <w:rFonts w:asciiTheme="minorHAnsi" w:hAnsiTheme="minorHAnsi" w:cstheme="minorHAnsi"/>
        </w:rPr>
        <w:t>T</w:t>
      </w:r>
      <w:r w:rsidR="0011517B" w:rsidRPr="00A033A1">
        <w:rPr>
          <w:rFonts w:asciiTheme="minorHAnsi" w:hAnsiTheme="minorHAnsi" w:cstheme="minorHAnsi"/>
        </w:rPr>
        <w:t xml:space="preserve">he work of the school is compliant with the Trust Safeguarding backbone. Where there is work to do, the </w:t>
      </w:r>
      <w:proofErr w:type="gramStart"/>
      <w:r w:rsidR="0011517B" w:rsidRPr="00A033A1">
        <w:rPr>
          <w:rFonts w:asciiTheme="minorHAnsi" w:hAnsiTheme="minorHAnsi" w:cstheme="minorHAnsi"/>
        </w:rPr>
        <w:t>Principal</w:t>
      </w:r>
      <w:proofErr w:type="gramEnd"/>
      <w:r w:rsidR="0011517B" w:rsidRPr="00A033A1">
        <w:rPr>
          <w:rFonts w:asciiTheme="minorHAnsi" w:hAnsiTheme="minorHAnsi" w:cstheme="minorHAnsi"/>
        </w:rPr>
        <w:t xml:space="preserve"> will prioritise access to training, support and frequent monitoring to quickly move to compliance.  </w:t>
      </w:r>
    </w:p>
    <w:p w14:paraId="0E92391B" w14:textId="711F974F" w:rsidR="00695A9D" w:rsidRPr="00695A9D" w:rsidRDefault="00A033A1">
      <w:pPr>
        <w:pStyle w:val="ListParagraph"/>
        <w:numPr>
          <w:ilvl w:val="2"/>
          <w:numId w:val="17"/>
        </w:numPr>
        <w:tabs>
          <w:tab w:val="left" w:pos="1276"/>
        </w:tabs>
        <w:suppressAutoHyphens w:val="0"/>
        <w:autoSpaceDN/>
        <w:spacing w:after="0" w:line="276" w:lineRule="auto"/>
        <w:rPr>
          <w:rFonts w:asciiTheme="minorHAnsi" w:hAnsiTheme="minorHAnsi" w:cs="Arial"/>
          <w:lang w:eastAsia="en-GB"/>
        </w:rPr>
      </w:pPr>
      <w:r>
        <w:rPr>
          <w:rFonts w:asciiTheme="minorHAnsi" w:hAnsiTheme="minorHAnsi" w:cstheme="minorHAnsi"/>
        </w:rPr>
        <w:t>T</w:t>
      </w:r>
      <w:r w:rsidR="0011517B" w:rsidRPr="00A033A1">
        <w:rPr>
          <w:rFonts w:asciiTheme="minorHAnsi" w:hAnsiTheme="minorHAnsi" w:cstheme="minorHAnsi"/>
        </w:rPr>
        <w:t>hat priority is given to ensure frequent safeguarding training sessions / briefing se</w:t>
      </w:r>
      <w:r w:rsidR="000D6106">
        <w:rPr>
          <w:rFonts w:asciiTheme="minorHAnsi" w:hAnsiTheme="minorHAnsi" w:cstheme="minorHAnsi"/>
        </w:rPr>
        <w:t>ssions and that sufficient time</w:t>
      </w:r>
      <w:r w:rsidR="0011517B" w:rsidRPr="00A033A1">
        <w:rPr>
          <w:rFonts w:asciiTheme="minorHAnsi" w:hAnsiTheme="minorHAnsi" w:cstheme="minorHAnsi"/>
        </w:rPr>
        <w:t xml:space="preserve"> is allocated for delivery.</w:t>
      </w:r>
    </w:p>
    <w:p w14:paraId="107978C8" w14:textId="4CE3957E" w:rsidR="00695A9D" w:rsidRPr="00695A9D" w:rsidRDefault="00695A9D">
      <w:pPr>
        <w:pStyle w:val="ListParagraph"/>
        <w:numPr>
          <w:ilvl w:val="2"/>
          <w:numId w:val="17"/>
        </w:numPr>
        <w:tabs>
          <w:tab w:val="left" w:pos="1276"/>
        </w:tabs>
        <w:suppressAutoHyphens w:val="0"/>
        <w:autoSpaceDN/>
        <w:spacing w:after="0" w:line="276" w:lineRule="auto"/>
        <w:rPr>
          <w:rFonts w:asciiTheme="minorHAnsi" w:hAnsiTheme="minorHAnsi" w:cs="Arial"/>
          <w:lang w:eastAsia="en-GB"/>
        </w:rPr>
      </w:pPr>
      <w:r>
        <w:rPr>
          <w:rFonts w:asciiTheme="minorHAnsi" w:hAnsiTheme="minorHAnsi" w:cstheme="minorHAnsi"/>
        </w:rPr>
        <w:t>A</w:t>
      </w:r>
      <w:r w:rsidR="0011517B" w:rsidRPr="00695A9D">
        <w:rPr>
          <w:rFonts w:asciiTheme="minorHAnsi" w:hAnsiTheme="minorHAnsi" w:cstheme="minorHAnsi"/>
        </w:rPr>
        <w:t>ll staff are given a mandatory induction, which includes clear guidance on their safeguarding and child protection responsibilities, including online safety, and procedures to follow if anyone has any concerns about a child's safety or welfare.</w:t>
      </w:r>
    </w:p>
    <w:p w14:paraId="042E63B3" w14:textId="5DD042BF" w:rsidR="00695A9D" w:rsidRPr="00695A9D" w:rsidRDefault="00695A9D">
      <w:pPr>
        <w:pStyle w:val="ListParagraph"/>
        <w:numPr>
          <w:ilvl w:val="2"/>
          <w:numId w:val="17"/>
        </w:numPr>
        <w:tabs>
          <w:tab w:val="left" w:pos="1276"/>
        </w:tabs>
        <w:suppressAutoHyphens w:val="0"/>
        <w:autoSpaceDN/>
        <w:spacing w:after="0" w:line="276" w:lineRule="auto"/>
        <w:rPr>
          <w:rFonts w:asciiTheme="minorHAnsi" w:hAnsiTheme="minorHAnsi" w:cs="Arial"/>
          <w:lang w:eastAsia="en-GB"/>
        </w:rPr>
      </w:pPr>
      <w:r>
        <w:rPr>
          <w:rFonts w:asciiTheme="minorHAnsi" w:hAnsiTheme="minorHAnsi" w:cstheme="minorHAnsi"/>
        </w:rPr>
        <w:t>T</w:t>
      </w:r>
      <w:r w:rsidR="0011517B" w:rsidRPr="00695A9D">
        <w:rPr>
          <w:rFonts w:asciiTheme="minorHAnsi" w:hAnsiTheme="minorHAnsi" w:cstheme="minorHAnsi"/>
        </w:rPr>
        <w:t>he school site is safe and secure, and reviewing this regularly with the site team.</w:t>
      </w:r>
    </w:p>
    <w:p w14:paraId="4F7BBC23" w14:textId="7BF2BCB0" w:rsidR="00695A9D" w:rsidRPr="00695A9D" w:rsidRDefault="00695A9D">
      <w:pPr>
        <w:pStyle w:val="ListParagraph"/>
        <w:numPr>
          <w:ilvl w:val="2"/>
          <w:numId w:val="17"/>
        </w:numPr>
        <w:tabs>
          <w:tab w:val="left" w:pos="1276"/>
        </w:tabs>
        <w:suppressAutoHyphens w:val="0"/>
        <w:autoSpaceDN/>
        <w:spacing w:after="0" w:line="276" w:lineRule="auto"/>
        <w:rPr>
          <w:rFonts w:asciiTheme="minorHAnsi" w:hAnsiTheme="minorHAnsi" w:cs="Arial"/>
          <w:lang w:eastAsia="en-GB"/>
        </w:rPr>
      </w:pPr>
      <w:r>
        <w:rPr>
          <w:rFonts w:asciiTheme="minorHAnsi" w:hAnsiTheme="minorHAnsi" w:cstheme="minorHAnsi"/>
        </w:rPr>
        <w:t>T</w:t>
      </w:r>
      <w:r w:rsidR="003D37DF" w:rsidRPr="00695A9D">
        <w:rPr>
          <w:rFonts w:asciiTheme="minorHAnsi" w:hAnsiTheme="minorHAnsi" w:cstheme="minorHAnsi"/>
        </w:rPr>
        <w:t>hey promote a</w:t>
      </w:r>
      <w:r w:rsidR="0011517B" w:rsidRPr="00695A9D">
        <w:rPr>
          <w:rFonts w:asciiTheme="minorHAnsi" w:hAnsiTheme="minorHAnsi" w:cstheme="minorHAnsi"/>
        </w:rPr>
        <w:t xml:space="preserve"> positive and respectful relationships across the school community and a safe, </w:t>
      </w:r>
      <w:r w:rsidR="00187CC9" w:rsidRPr="00695A9D">
        <w:rPr>
          <w:rFonts w:asciiTheme="minorHAnsi" w:hAnsiTheme="minorHAnsi" w:cstheme="minorHAnsi"/>
        </w:rPr>
        <w:t>orderly,</w:t>
      </w:r>
      <w:r w:rsidR="0011517B" w:rsidRPr="00695A9D">
        <w:rPr>
          <w:rFonts w:asciiTheme="minorHAnsi" w:hAnsiTheme="minorHAnsi" w:cstheme="minorHAnsi"/>
        </w:rPr>
        <w:t xml:space="preserve"> and inclusive environment.</w:t>
      </w:r>
    </w:p>
    <w:p w14:paraId="6F0B13E8" w14:textId="16285F55" w:rsidR="00695A9D" w:rsidRPr="00695A9D" w:rsidRDefault="00695A9D">
      <w:pPr>
        <w:pStyle w:val="ListParagraph"/>
        <w:numPr>
          <w:ilvl w:val="2"/>
          <w:numId w:val="17"/>
        </w:numPr>
        <w:tabs>
          <w:tab w:val="left" w:pos="1276"/>
        </w:tabs>
        <w:suppressAutoHyphens w:val="0"/>
        <w:autoSpaceDN/>
        <w:spacing w:after="0" w:line="276" w:lineRule="auto"/>
        <w:rPr>
          <w:rFonts w:asciiTheme="minorHAnsi" w:hAnsiTheme="minorHAnsi" w:cs="Arial"/>
          <w:lang w:eastAsia="en-GB"/>
        </w:rPr>
      </w:pPr>
      <w:r>
        <w:rPr>
          <w:rFonts w:asciiTheme="minorHAnsi" w:hAnsiTheme="minorHAnsi" w:cstheme="minorHAnsi"/>
        </w:rPr>
        <w:t xml:space="preserve">They </w:t>
      </w:r>
      <w:r w:rsidR="003D37DF" w:rsidRPr="00695A9D">
        <w:rPr>
          <w:rFonts w:asciiTheme="minorHAnsi" w:hAnsiTheme="minorHAnsi" w:cstheme="minorHAnsi"/>
        </w:rPr>
        <w:t>e</w:t>
      </w:r>
      <w:r w:rsidR="0011517B" w:rsidRPr="00695A9D">
        <w:rPr>
          <w:rFonts w:asciiTheme="minorHAnsi" w:hAnsiTheme="minorHAnsi" w:cstheme="minorHAnsi"/>
        </w:rPr>
        <w:t xml:space="preserve">stablish and sustain high expectations of behaviour for all pupils and implementing a consistent, </w:t>
      </w:r>
      <w:r w:rsidR="00187CC9" w:rsidRPr="00695A9D">
        <w:rPr>
          <w:rFonts w:asciiTheme="minorHAnsi" w:hAnsiTheme="minorHAnsi" w:cstheme="minorHAnsi"/>
        </w:rPr>
        <w:t>fair,</w:t>
      </w:r>
      <w:r w:rsidR="0011517B" w:rsidRPr="00695A9D">
        <w:rPr>
          <w:rFonts w:asciiTheme="minorHAnsi" w:hAnsiTheme="minorHAnsi" w:cstheme="minorHAnsi"/>
        </w:rPr>
        <w:t xml:space="preserve"> and respectful approach to managing </w:t>
      </w:r>
      <w:proofErr w:type="gramStart"/>
      <w:r w:rsidR="0011517B" w:rsidRPr="00695A9D">
        <w:rPr>
          <w:rFonts w:asciiTheme="minorHAnsi" w:hAnsiTheme="minorHAnsi" w:cstheme="minorHAnsi"/>
        </w:rPr>
        <w:t>behaviour,  in</w:t>
      </w:r>
      <w:proofErr w:type="gramEnd"/>
      <w:r w:rsidR="0011517B" w:rsidRPr="00695A9D">
        <w:rPr>
          <w:rFonts w:asciiTheme="minorHAnsi" w:hAnsiTheme="minorHAnsi" w:cstheme="minorHAnsi"/>
        </w:rPr>
        <w:t xml:space="preserve"> order to provide a safe and secure environment for children and adults. </w:t>
      </w:r>
    </w:p>
    <w:p w14:paraId="34D41703" w14:textId="77777777" w:rsidR="00695A9D" w:rsidRPr="00695A9D" w:rsidRDefault="00695A9D">
      <w:pPr>
        <w:pStyle w:val="ListParagraph"/>
        <w:numPr>
          <w:ilvl w:val="2"/>
          <w:numId w:val="17"/>
        </w:numPr>
        <w:tabs>
          <w:tab w:val="left" w:pos="1276"/>
        </w:tabs>
        <w:suppressAutoHyphens w:val="0"/>
        <w:autoSpaceDN/>
        <w:spacing w:after="0" w:line="276" w:lineRule="auto"/>
        <w:rPr>
          <w:rFonts w:asciiTheme="minorHAnsi" w:hAnsiTheme="minorHAnsi" w:cs="Arial"/>
          <w:lang w:eastAsia="en-GB"/>
        </w:rPr>
      </w:pPr>
      <w:r>
        <w:rPr>
          <w:rFonts w:asciiTheme="minorHAnsi" w:hAnsiTheme="minorHAnsi" w:cstheme="minorHAnsi"/>
        </w:rPr>
        <w:lastRenderedPageBreak/>
        <w:t>T</w:t>
      </w:r>
      <w:r w:rsidR="003D37DF" w:rsidRPr="00695A9D">
        <w:rPr>
          <w:rFonts w:asciiTheme="minorHAnsi" w:hAnsiTheme="minorHAnsi" w:cstheme="minorHAnsi"/>
        </w:rPr>
        <w:t xml:space="preserve">here is </w:t>
      </w:r>
      <w:r w:rsidR="0011517B" w:rsidRPr="00695A9D">
        <w:rPr>
          <w:rFonts w:asciiTheme="minorHAnsi" w:hAnsiTheme="minorHAnsi" w:cstheme="minorHAnsi"/>
        </w:rPr>
        <w:t>a culture of high staff professionalism, ensuring staff understand the code of conduct and the culture allows staff to recognise and report low level concerns / allegations should they arise.</w:t>
      </w:r>
    </w:p>
    <w:p w14:paraId="31B829E7" w14:textId="77777777" w:rsidR="00695A9D" w:rsidRPr="00695A9D" w:rsidRDefault="00695A9D">
      <w:pPr>
        <w:pStyle w:val="ListParagraph"/>
        <w:numPr>
          <w:ilvl w:val="2"/>
          <w:numId w:val="17"/>
        </w:numPr>
        <w:tabs>
          <w:tab w:val="left" w:pos="1276"/>
        </w:tabs>
        <w:suppressAutoHyphens w:val="0"/>
        <w:autoSpaceDN/>
        <w:spacing w:after="0" w:line="276" w:lineRule="auto"/>
        <w:rPr>
          <w:rFonts w:asciiTheme="minorHAnsi" w:hAnsiTheme="minorHAnsi" w:cs="Arial"/>
          <w:lang w:eastAsia="en-GB"/>
        </w:rPr>
      </w:pPr>
      <w:r>
        <w:rPr>
          <w:rFonts w:asciiTheme="minorHAnsi" w:hAnsiTheme="minorHAnsi" w:cstheme="minorHAnsi"/>
        </w:rPr>
        <w:t>T</w:t>
      </w:r>
      <w:r w:rsidR="0011517B" w:rsidRPr="00695A9D">
        <w:rPr>
          <w:rFonts w:asciiTheme="minorHAnsi" w:hAnsiTheme="minorHAnsi" w:cstheme="minorHAnsi"/>
        </w:rPr>
        <w:t>here are rigorous approaches in place to identify, manage and mitigate risk.</w:t>
      </w:r>
    </w:p>
    <w:p w14:paraId="1DB325C3" w14:textId="77777777" w:rsidR="00695A9D" w:rsidRPr="00695A9D" w:rsidRDefault="00695A9D">
      <w:pPr>
        <w:pStyle w:val="ListParagraph"/>
        <w:numPr>
          <w:ilvl w:val="2"/>
          <w:numId w:val="17"/>
        </w:numPr>
        <w:tabs>
          <w:tab w:val="left" w:pos="1276"/>
        </w:tabs>
        <w:suppressAutoHyphens w:val="0"/>
        <w:autoSpaceDN/>
        <w:spacing w:after="0" w:line="276" w:lineRule="auto"/>
        <w:rPr>
          <w:rFonts w:asciiTheme="minorHAnsi" w:hAnsiTheme="minorHAnsi" w:cs="Arial"/>
          <w:lang w:eastAsia="en-GB"/>
        </w:rPr>
      </w:pPr>
      <w:r>
        <w:rPr>
          <w:rFonts w:asciiTheme="minorHAnsi" w:hAnsiTheme="minorHAnsi" w:cstheme="minorHAnsi"/>
        </w:rPr>
        <w:t>T</w:t>
      </w:r>
      <w:r w:rsidR="003D37DF" w:rsidRPr="00695A9D">
        <w:rPr>
          <w:rFonts w:asciiTheme="minorHAnsi" w:hAnsiTheme="minorHAnsi" w:cstheme="minorHAnsi"/>
        </w:rPr>
        <w:t>hey forge</w:t>
      </w:r>
      <w:r w:rsidR="0011517B" w:rsidRPr="00695A9D">
        <w:rPr>
          <w:rFonts w:asciiTheme="minorHAnsi" w:hAnsiTheme="minorHAnsi" w:cstheme="minorHAnsi"/>
        </w:rPr>
        <w:t xml:space="preserve"> constructive relationships beyond the school, working in partnership with parents, carers, the community as well as fellow professionals across other public services to provide high quality support for children. </w:t>
      </w:r>
    </w:p>
    <w:p w14:paraId="2868C6F5" w14:textId="77777777" w:rsidR="00695A9D" w:rsidRPr="00695A9D" w:rsidRDefault="00695A9D">
      <w:pPr>
        <w:pStyle w:val="ListParagraph"/>
        <w:numPr>
          <w:ilvl w:val="2"/>
          <w:numId w:val="17"/>
        </w:numPr>
        <w:tabs>
          <w:tab w:val="left" w:pos="1276"/>
        </w:tabs>
        <w:suppressAutoHyphens w:val="0"/>
        <w:autoSpaceDN/>
        <w:spacing w:after="0" w:line="276" w:lineRule="auto"/>
        <w:rPr>
          <w:rFonts w:asciiTheme="minorHAnsi" w:hAnsiTheme="minorHAnsi" w:cs="Arial"/>
          <w:lang w:eastAsia="en-GB"/>
        </w:rPr>
      </w:pPr>
      <w:r>
        <w:rPr>
          <w:rFonts w:asciiTheme="minorHAnsi" w:hAnsiTheme="minorHAnsi" w:cstheme="minorHAnsi"/>
        </w:rPr>
        <w:t>A</w:t>
      </w:r>
      <w:r w:rsidR="0011517B" w:rsidRPr="00695A9D">
        <w:rPr>
          <w:rFonts w:asciiTheme="minorHAnsi" w:hAnsiTheme="minorHAnsi" w:cstheme="minorHAnsi"/>
        </w:rPr>
        <w:t>ny trips and visits / guest speakers are added to the Evolve system, risk assessments in place as required and that these are known and signed off at the most senior level of Principal / Head of School.</w:t>
      </w:r>
    </w:p>
    <w:p w14:paraId="02F0CB95" w14:textId="77777777" w:rsidR="00695A9D" w:rsidRPr="00695A9D" w:rsidRDefault="00695A9D">
      <w:pPr>
        <w:pStyle w:val="ListParagraph"/>
        <w:numPr>
          <w:ilvl w:val="2"/>
          <w:numId w:val="17"/>
        </w:numPr>
        <w:tabs>
          <w:tab w:val="left" w:pos="1276"/>
        </w:tabs>
        <w:suppressAutoHyphens w:val="0"/>
        <w:autoSpaceDN/>
        <w:spacing w:after="0" w:line="276" w:lineRule="auto"/>
        <w:rPr>
          <w:rFonts w:asciiTheme="minorHAnsi" w:hAnsiTheme="minorHAnsi" w:cs="Arial"/>
          <w:lang w:eastAsia="en-GB"/>
        </w:rPr>
      </w:pPr>
      <w:r>
        <w:rPr>
          <w:rFonts w:asciiTheme="minorHAnsi" w:hAnsiTheme="minorHAnsi" w:cstheme="minorHAnsi"/>
        </w:rPr>
        <w:t>A</w:t>
      </w:r>
      <w:r w:rsidR="0011517B" w:rsidRPr="00695A9D">
        <w:rPr>
          <w:rFonts w:asciiTheme="minorHAnsi" w:hAnsiTheme="minorHAnsi" w:cstheme="minorHAnsi"/>
        </w:rPr>
        <w:t>t least one person on any appointment panel has undertaken safer recruitment training which is renewed every two years.</w:t>
      </w:r>
    </w:p>
    <w:p w14:paraId="64049284" w14:textId="5D7B69D6" w:rsidR="00695A9D" w:rsidRPr="00695A9D" w:rsidRDefault="00695A9D">
      <w:pPr>
        <w:pStyle w:val="ListParagraph"/>
        <w:numPr>
          <w:ilvl w:val="2"/>
          <w:numId w:val="17"/>
        </w:numPr>
        <w:tabs>
          <w:tab w:val="left" w:pos="1276"/>
        </w:tabs>
        <w:suppressAutoHyphens w:val="0"/>
        <w:autoSpaceDN/>
        <w:spacing w:after="0" w:line="276" w:lineRule="auto"/>
        <w:rPr>
          <w:rFonts w:asciiTheme="minorHAnsi" w:hAnsiTheme="minorHAnsi" w:cs="Arial"/>
          <w:lang w:eastAsia="en-GB"/>
        </w:rPr>
      </w:pPr>
      <w:r>
        <w:rPr>
          <w:rFonts w:asciiTheme="minorHAnsi" w:hAnsiTheme="minorHAnsi" w:cstheme="minorHAnsi"/>
        </w:rPr>
        <w:t>G</w:t>
      </w:r>
      <w:r w:rsidR="0011517B" w:rsidRPr="00695A9D">
        <w:rPr>
          <w:rFonts w:asciiTheme="minorHAnsi" w:hAnsiTheme="minorHAnsi" w:cstheme="minorHAnsi"/>
        </w:rPr>
        <w:t>over</w:t>
      </w:r>
      <w:r w:rsidR="00EE4E70">
        <w:rPr>
          <w:rFonts w:asciiTheme="minorHAnsi" w:hAnsiTheme="minorHAnsi" w:cstheme="minorHAnsi"/>
        </w:rPr>
        <w:t>n</w:t>
      </w:r>
      <w:r w:rsidR="0011517B" w:rsidRPr="00695A9D">
        <w:rPr>
          <w:rFonts w:asciiTheme="minorHAnsi" w:hAnsiTheme="minorHAnsi" w:cstheme="minorHAnsi"/>
        </w:rPr>
        <w:t>ment guidance is followed to secure children’s safety, including implementing measures as described in the ‘Protective security and preparedness in schools’ guidance.</w:t>
      </w:r>
    </w:p>
    <w:p w14:paraId="5B25ABEC" w14:textId="1DBDA00B" w:rsidR="0011517B" w:rsidRPr="00695A9D" w:rsidRDefault="00695A9D">
      <w:pPr>
        <w:pStyle w:val="ListParagraph"/>
        <w:numPr>
          <w:ilvl w:val="2"/>
          <w:numId w:val="17"/>
        </w:numPr>
        <w:tabs>
          <w:tab w:val="left" w:pos="1276"/>
        </w:tabs>
        <w:suppressAutoHyphens w:val="0"/>
        <w:autoSpaceDN/>
        <w:spacing w:after="0" w:line="276" w:lineRule="auto"/>
        <w:rPr>
          <w:rFonts w:asciiTheme="minorHAnsi" w:hAnsiTheme="minorHAnsi" w:cs="Arial"/>
          <w:lang w:eastAsia="en-GB"/>
        </w:rPr>
      </w:pPr>
      <w:r>
        <w:rPr>
          <w:rFonts w:asciiTheme="minorHAnsi" w:hAnsiTheme="minorHAnsi" w:cstheme="minorHAnsi"/>
        </w:rPr>
        <w:t>T</w:t>
      </w:r>
      <w:r w:rsidR="0011517B" w:rsidRPr="00695A9D">
        <w:rPr>
          <w:rFonts w:asciiTheme="minorHAnsi" w:hAnsiTheme="minorHAnsi" w:cstheme="minorHAnsi"/>
        </w:rPr>
        <w:t>he school has in place a robust filtering and monitoring system, which is reviewed annually.</w:t>
      </w:r>
    </w:p>
    <w:p w14:paraId="35267377" w14:textId="77777777" w:rsidR="007A6466" w:rsidRPr="006B3A6B" w:rsidRDefault="007A6466" w:rsidP="00CD359C">
      <w:pPr>
        <w:pStyle w:val="ListParagraph"/>
        <w:spacing w:after="0"/>
        <w:ind w:left="1134" w:hanging="425"/>
        <w:rPr>
          <w:rFonts w:asciiTheme="minorHAnsi" w:hAnsiTheme="minorHAnsi" w:cs="Arial"/>
          <w:b/>
          <w:bCs/>
        </w:rPr>
      </w:pPr>
    </w:p>
    <w:p w14:paraId="7FB24531" w14:textId="538955F4" w:rsidR="007A6466" w:rsidRPr="00C10133" w:rsidRDefault="00695A9D">
      <w:pPr>
        <w:pStyle w:val="Style2"/>
        <w:numPr>
          <w:ilvl w:val="1"/>
          <w:numId w:val="17"/>
        </w:numPr>
        <w:rPr>
          <w:color w:val="5D5593"/>
        </w:rPr>
      </w:pPr>
      <w:r w:rsidRPr="00C10133">
        <w:rPr>
          <w:color w:val="5D5593"/>
        </w:rPr>
        <w:t xml:space="preserve">  </w:t>
      </w:r>
      <w:bookmarkStart w:id="16" w:name="_Toc174432518"/>
      <w:r w:rsidR="007A6466" w:rsidRPr="00C10133">
        <w:rPr>
          <w:color w:val="5D5593"/>
        </w:rPr>
        <w:t>The Designated Safeguarding Lead will:</w:t>
      </w:r>
      <w:bookmarkEnd w:id="16"/>
    </w:p>
    <w:p w14:paraId="751555F8" w14:textId="77777777" w:rsidR="007A6466" w:rsidRPr="007A6466" w:rsidRDefault="007A6466" w:rsidP="00CD359C">
      <w:pPr>
        <w:spacing w:after="0"/>
        <w:ind w:left="1134" w:right="28" w:hanging="425"/>
        <w:rPr>
          <w:rFonts w:asciiTheme="minorHAnsi" w:hAnsiTheme="minorHAnsi" w:cs="Arial"/>
        </w:rPr>
      </w:pPr>
    </w:p>
    <w:p w14:paraId="176E6776" w14:textId="01E4A1CB" w:rsidR="00695A9D" w:rsidRPr="0033713B" w:rsidRDefault="007A6466">
      <w:pPr>
        <w:pStyle w:val="ListParagraph"/>
        <w:numPr>
          <w:ilvl w:val="2"/>
          <w:numId w:val="17"/>
        </w:numPr>
        <w:suppressAutoHyphens w:val="0"/>
        <w:autoSpaceDN/>
        <w:spacing w:after="0" w:line="240" w:lineRule="auto"/>
        <w:jc w:val="both"/>
        <w:rPr>
          <w:rFonts w:asciiTheme="minorHAnsi" w:hAnsiTheme="minorHAnsi" w:cstheme="minorHAnsi"/>
          <w:color w:val="000000" w:themeColor="text1"/>
        </w:rPr>
      </w:pPr>
      <w:r w:rsidRPr="0033713B">
        <w:rPr>
          <w:rFonts w:asciiTheme="minorHAnsi" w:hAnsiTheme="minorHAnsi" w:cstheme="minorHAnsi"/>
          <w:color w:val="000000" w:themeColor="text1"/>
        </w:rPr>
        <w:t>Be fully familiar with the role of the DSL as detailed in Keeping Children Safe in Education 202</w:t>
      </w:r>
      <w:r w:rsidR="004275C5" w:rsidRPr="0033713B">
        <w:rPr>
          <w:rFonts w:asciiTheme="minorHAnsi" w:hAnsiTheme="minorHAnsi" w:cstheme="minorHAnsi"/>
          <w:color w:val="000000" w:themeColor="text1"/>
        </w:rPr>
        <w:t>6</w:t>
      </w:r>
      <w:r w:rsidRPr="0033713B">
        <w:rPr>
          <w:rFonts w:asciiTheme="minorHAnsi" w:hAnsiTheme="minorHAnsi" w:cstheme="minorHAnsi"/>
          <w:color w:val="000000" w:themeColor="text1"/>
        </w:rPr>
        <w:t>’</w:t>
      </w:r>
      <w:proofErr w:type="gramStart"/>
      <w:r w:rsidRPr="0033713B">
        <w:rPr>
          <w:rFonts w:asciiTheme="minorHAnsi" w:hAnsiTheme="minorHAnsi" w:cstheme="minorHAnsi"/>
          <w:color w:val="000000" w:themeColor="text1"/>
        </w:rPr>
        <w:t xml:space="preserve">s </w:t>
      </w:r>
      <w:r w:rsidR="00F16712" w:rsidRPr="0033713B">
        <w:rPr>
          <w:rFonts w:asciiTheme="minorHAnsi" w:hAnsiTheme="minorHAnsi" w:cstheme="minorHAnsi"/>
          <w:color w:val="000000" w:themeColor="text1"/>
        </w:rPr>
        <w:t xml:space="preserve"> </w:t>
      </w:r>
      <w:r w:rsidRPr="0033713B">
        <w:rPr>
          <w:rFonts w:asciiTheme="minorHAnsi" w:hAnsiTheme="minorHAnsi" w:cstheme="minorHAnsi"/>
          <w:color w:val="000000" w:themeColor="text1"/>
        </w:rPr>
        <w:t>Annex</w:t>
      </w:r>
      <w:proofErr w:type="gramEnd"/>
      <w:r w:rsidRPr="0033713B">
        <w:rPr>
          <w:rFonts w:asciiTheme="minorHAnsi" w:hAnsiTheme="minorHAnsi" w:cstheme="minorHAnsi"/>
          <w:color w:val="000000" w:themeColor="text1"/>
        </w:rPr>
        <w:t xml:space="preserve"> </w:t>
      </w:r>
      <w:r w:rsidR="00E4410E" w:rsidRPr="0033713B">
        <w:rPr>
          <w:rFonts w:asciiTheme="minorHAnsi" w:hAnsiTheme="minorHAnsi" w:cstheme="minorHAnsi"/>
          <w:color w:val="000000" w:themeColor="text1"/>
        </w:rPr>
        <w:t>B</w:t>
      </w:r>
      <w:r w:rsidR="00F16712" w:rsidRPr="0033713B">
        <w:rPr>
          <w:rFonts w:asciiTheme="minorHAnsi" w:hAnsiTheme="minorHAnsi" w:cstheme="minorHAnsi"/>
          <w:color w:val="000000" w:themeColor="text1"/>
        </w:rPr>
        <w:t xml:space="preserve"> </w:t>
      </w:r>
      <w:r w:rsidRPr="0033713B">
        <w:rPr>
          <w:rFonts w:asciiTheme="minorHAnsi" w:hAnsiTheme="minorHAnsi" w:cstheme="minorHAnsi"/>
          <w:color w:val="000000" w:themeColor="text1"/>
        </w:rPr>
        <w:t>and adhere to this role;</w:t>
      </w:r>
    </w:p>
    <w:p w14:paraId="21D8405E" w14:textId="5DD4828F" w:rsidR="00D83E92" w:rsidRPr="0033713B" w:rsidRDefault="007A6466">
      <w:pPr>
        <w:pStyle w:val="ListParagraph"/>
        <w:numPr>
          <w:ilvl w:val="2"/>
          <w:numId w:val="17"/>
        </w:numPr>
        <w:suppressAutoHyphens w:val="0"/>
        <w:autoSpaceDN/>
        <w:spacing w:after="0" w:line="240" w:lineRule="auto"/>
        <w:jc w:val="both"/>
        <w:rPr>
          <w:rFonts w:asciiTheme="minorHAnsi" w:hAnsiTheme="minorHAnsi" w:cstheme="minorHAnsi"/>
          <w:color w:val="000000" w:themeColor="text1"/>
        </w:rPr>
      </w:pPr>
      <w:r w:rsidRPr="0033713B">
        <w:rPr>
          <w:rFonts w:asciiTheme="minorHAnsi" w:hAnsiTheme="minorHAnsi" w:cstheme="minorHAnsi"/>
          <w:color w:val="000000" w:themeColor="text1"/>
        </w:rPr>
        <w:t xml:space="preserve">take </w:t>
      </w:r>
      <w:r w:rsidR="006E1C27" w:rsidRPr="0033713B">
        <w:rPr>
          <w:rFonts w:asciiTheme="minorHAnsi" w:hAnsiTheme="minorHAnsi" w:cstheme="minorHAnsi"/>
          <w:color w:val="000000" w:themeColor="text1"/>
        </w:rPr>
        <w:t xml:space="preserve">the </w:t>
      </w:r>
      <w:r w:rsidRPr="0033713B">
        <w:rPr>
          <w:rFonts w:asciiTheme="minorHAnsi" w:hAnsiTheme="minorHAnsi" w:cstheme="minorHAnsi"/>
          <w:b/>
          <w:bCs/>
          <w:color w:val="000000" w:themeColor="text1"/>
        </w:rPr>
        <w:t xml:space="preserve">lead responsibility </w:t>
      </w:r>
      <w:r w:rsidRPr="0033713B">
        <w:rPr>
          <w:rFonts w:asciiTheme="minorHAnsi" w:hAnsiTheme="minorHAnsi" w:cstheme="minorHAnsi"/>
          <w:color w:val="000000" w:themeColor="text1"/>
        </w:rPr>
        <w:t xml:space="preserve">for safeguarding and child protection (including online safety and filtering and monitoring). This is explicit in their job description. The DSL has the appropriate status and authority to carry out the duties of the post. The role of the designated safeguarding lead carries a significant level of responsibility, and therefore </w:t>
      </w:r>
      <w:r w:rsidR="00E20C26" w:rsidRPr="0033713B">
        <w:rPr>
          <w:rFonts w:asciiTheme="minorHAnsi" w:hAnsiTheme="minorHAnsi" w:cstheme="minorHAnsi"/>
          <w:color w:val="000000" w:themeColor="text1"/>
        </w:rPr>
        <w:t>leaders commit</w:t>
      </w:r>
      <w:r w:rsidR="003339EE" w:rsidRPr="0033713B">
        <w:rPr>
          <w:rFonts w:asciiTheme="minorHAnsi" w:hAnsiTheme="minorHAnsi" w:cstheme="minorHAnsi"/>
          <w:color w:val="000000" w:themeColor="text1"/>
        </w:rPr>
        <w:t xml:space="preserve"> to ensuring</w:t>
      </w:r>
      <w:r w:rsidRPr="0033713B">
        <w:rPr>
          <w:rFonts w:asciiTheme="minorHAnsi" w:hAnsiTheme="minorHAnsi" w:cstheme="minorHAnsi"/>
          <w:color w:val="000000" w:themeColor="text1"/>
        </w:rPr>
        <w:t xml:space="preserve"> that they are given the additional time, funding, training, resources and support they need to carry out the role effectively;</w:t>
      </w:r>
    </w:p>
    <w:p w14:paraId="6165579D" w14:textId="1BD0A78B" w:rsidR="0024780D" w:rsidRPr="0033713B" w:rsidRDefault="0024780D">
      <w:pPr>
        <w:pStyle w:val="ListParagraph"/>
        <w:numPr>
          <w:ilvl w:val="2"/>
          <w:numId w:val="17"/>
        </w:numPr>
        <w:suppressAutoHyphens w:val="0"/>
        <w:autoSpaceDN/>
        <w:spacing w:after="120" w:line="240" w:lineRule="auto"/>
        <w:jc w:val="both"/>
        <w:rPr>
          <w:color w:val="000000" w:themeColor="text1"/>
        </w:rPr>
      </w:pPr>
      <w:r w:rsidRPr="0033713B">
        <w:rPr>
          <w:color w:val="000000" w:themeColor="text1"/>
        </w:rPr>
        <w:t>During term time,</w:t>
      </w:r>
      <w:r w:rsidR="0033713B">
        <w:rPr>
          <w:color w:val="000000" w:themeColor="text1"/>
        </w:rPr>
        <w:t xml:space="preserve"> using the email address below,</w:t>
      </w:r>
      <w:r w:rsidRPr="0033713B">
        <w:rPr>
          <w:color w:val="000000" w:themeColor="text1"/>
        </w:rPr>
        <w:t xml:space="preserve"> the DSL will be available during school hours for staff to discuss any safeguarding concerns.</w:t>
      </w:r>
    </w:p>
    <w:p w14:paraId="6C660B17" w14:textId="7BB82411" w:rsidR="0033713B" w:rsidRPr="0033713B" w:rsidRDefault="0033713B" w:rsidP="0033713B">
      <w:pPr>
        <w:pStyle w:val="ListParagraph"/>
        <w:suppressAutoHyphens w:val="0"/>
        <w:autoSpaceDN/>
        <w:spacing w:after="120" w:line="240" w:lineRule="auto"/>
        <w:jc w:val="both"/>
        <w:rPr>
          <w:color w:val="000000" w:themeColor="text1"/>
        </w:rPr>
      </w:pPr>
      <w:r w:rsidRPr="0033713B">
        <w:rPr>
          <w:color w:val="000000" w:themeColor="text1"/>
        </w:rPr>
        <w:t>safeguarding@hps.theheathfamily.org.uk</w:t>
      </w:r>
    </w:p>
    <w:p w14:paraId="04E4138D" w14:textId="77777777" w:rsidR="0033713B" w:rsidRPr="00EB16A6" w:rsidRDefault="0033713B" w:rsidP="0033713B">
      <w:pPr>
        <w:pStyle w:val="ListParagraph"/>
        <w:suppressAutoHyphens w:val="0"/>
        <w:autoSpaceDN/>
        <w:spacing w:after="120" w:line="240" w:lineRule="auto"/>
        <w:jc w:val="both"/>
        <w:rPr>
          <w:color w:val="FF0000"/>
        </w:rPr>
      </w:pPr>
    </w:p>
    <w:p w14:paraId="12519C74" w14:textId="5B0ED8A5" w:rsidR="0024780D" w:rsidRDefault="0024780D" w:rsidP="0024780D">
      <w:pPr>
        <w:spacing w:after="120"/>
        <w:ind w:left="720"/>
        <w:rPr>
          <w:color w:val="000000" w:themeColor="text1"/>
        </w:rPr>
      </w:pPr>
      <w:r w:rsidRPr="0033713B">
        <w:rPr>
          <w:color w:val="000000" w:themeColor="text1"/>
        </w:rPr>
        <w:t>When the DSL is absent, the</w:t>
      </w:r>
      <w:r w:rsidR="0033713B" w:rsidRPr="0033713B">
        <w:rPr>
          <w:color w:val="000000" w:themeColor="text1"/>
        </w:rPr>
        <w:t xml:space="preserve"> deputies </w:t>
      </w:r>
      <w:r w:rsidRPr="0033713B">
        <w:rPr>
          <w:color w:val="000000" w:themeColor="text1"/>
        </w:rPr>
        <w:t>–</w:t>
      </w:r>
      <w:r w:rsidR="0033713B" w:rsidRPr="0033713B">
        <w:rPr>
          <w:color w:val="000000" w:themeColor="text1"/>
        </w:rPr>
        <w:t xml:space="preserve"> Rachel Redmond (Deputy Headteacher) and Julie Whitby (Learning Mentor)</w:t>
      </w:r>
      <w:r w:rsidRPr="0033713B">
        <w:rPr>
          <w:color w:val="000000" w:themeColor="text1"/>
        </w:rPr>
        <w:t xml:space="preserve"> will act as cover.</w:t>
      </w:r>
    </w:p>
    <w:p w14:paraId="757F8790" w14:textId="1FFFE269" w:rsidR="0033713B" w:rsidRDefault="0033713B" w:rsidP="0024780D">
      <w:pPr>
        <w:spacing w:after="120"/>
        <w:ind w:left="720"/>
        <w:rPr>
          <w:color w:val="000000" w:themeColor="text1"/>
        </w:rPr>
      </w:pPr>
      <w:r>
        <w:rPr>
          <w:color w:val="000000" w:themeColor="text1"/>
        </w:rPr>
        <w:t>The below email address is monitored for any safeguarding concerns:</w:t>
      </w:r>
    </w:p>
    <w:p w14:paraId="7B5927FD" w14:textId="77777777" w:rsidR="0033713B" w:rsidRPr="0033713B" w:rsidRDefault="0033713B" w:rsidP="0033713B">
      <w:pPr>
        <w:pStyle w:val="ListParagraph"/>
        <w:suppressAutoHyphens w:val="0"/>
        <w:autoSpaceDN/>
        <w:spacing w:after="120" w:line="240" w:lineRule="auto"/>
        <w:jc w:val="both"/>
        <w:rPr>
          <w:color w:val="000000" w:themeColor="text1"/>
        </w:rPr>
      </w:pPr>
      <w:r w:rsidRPr="0033713B">
        <w:rPr>
          <w:color w:val="000000" w:themeColor="text1"/>
        </w:rPr>
        <w:t>safeguarding@hps.theheathfamily.org.uk</w:t>
      </w:r>
    </w:p>
    <w:p w14:paraId="2AF7C6E5" w14:textId="77777777" w:rsidR="0024780D" w:rsidRPr="0033713B" w:rsidRDefault="0024780D" w:rsidP="0033713B">
      <w:pPr>
        <w:suppressAutoHyphens w:val="0"/>
        <w:autoSpaceDN/>
        <w:spacing w:after="0" w:line="240" w:lineRule="auto"/>
        <w:jc w:val="both"/>
        <w:rPr>
          <w:rFonts w:asciiTheme="minorHAnsi" w:hAnsiTheme="minorHAnsi" w:cstheme="minorHAnsi"/>
        </w:rPr>
      </w:pPr>
    </w:p>
    <w:p w14:paraId="7B1DDF9B" w14:textId="6388D5EF" w:rsidR="00D83E92" w:rsidRDefault="00D83E92">
      <w:pPr>
        <w:pStyle w:val="ListParagraph"/>
        <w:numPr>
          <w:ilvl w:val="2"/>
          <w:numId w:val="17"/>
        </w:numPr>
        <w:suppressAutoHyphens w:val="0"/>
        <w:autoSpaceDN/>
        <w:spacing w:after="0" w:line="240" w:lineRule="auto"/>
        <w:jc w:val="both"/>
        <w:rPr>
          <w:rFonts w:asciiTheme="minorHAnsi" w:hAnsiTheme="minorHAnsi" w:cstheme="minorHAnsi"/>
        </w:rPr>
      </w:pPr>
      <w:r>
        <w:rPr>
          <w:rFonts w:asciiTheme="minorHAnsi" w:hAnsiTheme="minorHAnsi" w:cstheme="minorHAnsi"/>
        </w:rPr>
        <w:t xml:space="preserve">Carry out all areas of their role </w:t>
      </w:r>
      <w:r w:rsidR="001836B7">
        <w:rPr>
          <w:rFonts w:asciiTheme="minorHAnsi" w:hAnsiTheme="minorHAnsi" w:cstheme="minorHAnsi"/>
        </w:rPr>
        <w:t>effectively</w:t>
      </w:r>
      <w:r>
        <w:rPr>
          <w:rFonts w:asciiTheme="minorHAnsi" w:hAnsiTheme="minorHAnsi" w:cstheme="minorHAnsi"/>
        </w:rPr>
        <w:t xml:space="preserve"> as outline</w:t>
      </w:r>
      <w:r w:rsidR="001836B7">
        <w:rPr>
          <w:rFonts w:asciiTheme="minorHAnsi" w:hAnsiTheme="minorHAnsi" w:cstheme="minorHAnsi"/>
        </w:rPr>
        <w:t>d</w:t>
      </w:r>
      <w:r>
        <w:rPr>
          <w:rFonts w:asciiTheme="minorHAnsi" w:hAnsiTheme="minorHAnsi" w:cstheme="minorHAnsi"/>
        </w:rPr>
        <w:t xml:space="preserve"> below. </w:t>
      </w:r>
    </w:p>
    <w:p w14:paraId="6F90C319" w14:textId="77777777" w:rsidR="007A05FB" w:rsidRPr="00695A9D" w:rsidRDefault="007A05FB" w:rsidP="007A05FB">
      <w:pPr>
        <w:pStyle w:val="ListParagraph"/>
        <w:suppressAutoHyphens w:val="0"/>
        <w:autoSpaceDN/>
        <w:spacing w:after="0" w:line="240" w:lineRule="auto"/>
        <w:jc w:val="both"/>
        <w:rPr>
          <w:rFonts w:asciiTheme="minorHAnsi" w:hAnsiTheme="minorHAnsi" w:cstheme="minorHAnsi"/>
        </w:rPr>
      </w:pPr>
    </w:p>
    <w:p w14:paraId="249CFF65" w14:textId="16D91A89" w:rsidR="007A05FB" w:rsidRDefault="007A6466" w:rsidP="007A05FB">
      <w:pPr>
        <w:tabs>
          <w:tab w:val="left" w:pos="1701"/>
        </w:tabs>
        <w:spacing w:after="0"/>
        <w:ind w:right="28"/>
        <w:rPr>
          <w:rFonts w:asciiTheme="minorHAnsi" w:hAnsiTheme="minorHAnsi" w:cs="Arial"/>
          <w:b/>
          <w:bCs/>
          <w:i/>
        </w:rPr>
      </w:pPr>
      <w:r w:rsidRPr="00F52421">
        <w:rPr>
          <w:rFonts w:asciiTheme="minorHAnsi" w:hAnsiTheme="minorHAnsi" w:cs="Arial"/>
          <w:b/>
          <w:bCs/>
          <w:i/>
        </w:rPr>
        <w:t>Manag</w:t>
      </w:r>
      <w:r w:rsidR="00DD5232">
        <w:rPr>
          <w:rFonts w:asciiTheme="minorHAnsi" w:hAnsiTheme="minorHAnsi" w:cs="Arial"/>
          <w:b/>
          <w:bCs/>
          <w:i/>
        </w:rPr>
        <w:t>ing</w:t>
      </w:r>
      <w:r w:rsidRPr="00F52421">
        <w:rPr>
          <w:rFonts w:asciiTheme="minorHAnsi" w:hAnsiTheme="minorHAnsi" w:cs="Arial"/>
          <w:b/>
          <w:bCs/>
          <w:i/>
        </w:rPr>
        <w:t xml:space="preserve"> referrals</w:t>
      </w:r>
    </w:p>
    <w:p w14:paraId="5ABB1AF0" w14:textId="3813E029" w:rsidR="007A05FB" w:rsidRPr="00DD5232" w:rsidRDefault="007A05FB">
      <w:pPr>
        <w:pStyle w:val="ListParagraph"/>
        <w:numPr>
          <w:ilvl w:val="2"/>
          <w:numId w:val="17"/>
        </w:numPr>
        <w:tabs>
          <w:tab w:val="left" w:pos="1701"/>
        </w:tabs>
        <w:spacing w:after="0"/>
        <w:ind w:right="28"/>
        <w:rPr>
          <w:rFonts w:asciiTheme="minorHAnsi" w:hAnsiTheme="minorHAnsi" w:cs="Arial"/>
          <w:iCs/>
        </w:rPr>
      </w:pPr>
      <w:r w:rsidRPr="00DD5232">
        <w:rPr>
          <w:rFonts w:asciiTheme="minorHAnsi" w:hAnsiTheme="minorHAnsi" w:cs="Arial"/>
          <w:iCs/>
        </w:rPr>
        <w:t>R</w:t>
      </w:r>
      <w:r w:rsidR="007A6466" w:rsidRPr="00DD5232">
        <w:rPr>
          <w:rFonts w:asciiTheme="minorHAnsi" w:hAnsiTheme="minorHAnsi" w:cs="Arial"/>
          <w:iCs/>
        </w:rPr>
        <w:t>efer cases of suspected abuse or allegations to the relevant investigating agencies, Children’s Social Care, Police;</w:t>
      </w:r>
    </w:p>
    <w:p w14:paraId="19C86CB3" w14:textId="75092025" w:rsidR="007A05FB" w:rsidRPr="00DD5232" w:rsidRDefault="007A05FB">
      <w:pPr>
        <w:pStyle w:val="ListParagraph"/>
        <w:numPr>
          <w:ilvl w:val="2"/>
          <w:numId w:val="17"/>
        </w:numPr>
        <w:tabs>
          <w:tab w:val="left" w:pos="1701"/>
        </w:tabs>
        <w:spacing w:after="0"/>
        <w:ind w:right="28"/>
        <w:rPr>
          <w:rFonts w:asciiTheme="minorHAnsi" w:hAnsiTheme="minorHAnsi" w:cs="Arial"/>
          <w:iCs/>
        </w:rPr>
      </w:pPr>
      <w:r w:rsidRPr="00DD5232">
        <w:rPr>
          <w:rFonts w:asciiTheme="minorHAnsi" w:hAnsiTheme="minorHAnsi" w:cs="Arial"/>
          <w:iCs/>
        </w:rPr>
        <w:t>R</w:t>
      </w:r>
      <w:r w:rsidR="007A6466" w:rsidRPr="00DD5232">
        <w:rPr>
          <w:rFonts w:asciiTheme="minorHAnsi" w:hAnsiTheme="minorHAnsi" w:cs="Arial"/>
          <w:iCs/>
        </w:rPr>
        <w:t xml:space="preserve">ecognise the need for early identification when children </w:t>
      </w:r>
      <w:r w:rsidR="00DC1DC7" w:rsidRPr="00DD5232">
        <w:rPr>
          <w:rFonts w:asciiTheme="minorHAnsi" w:hAnsiTheme="minorHAnsi" w:cs="Arial"/>
          <w:iCs/>
        </w:rPr>
        <w:t>need</w:t>
      </w:r>
      <w:r w:rsidR="007A6466" w:rsidRPr="00DD5232">
        <w:rPr>
          <w:rFonts w:asciiTheme="minorHAnsi" w:hAnsiTheme="minorHAnsi" w:cs="Arial"/>
          <w:iCs/>
        </w:rPr>
        <w:t xml:space="preserve"> early help and support;</w:t>
      </w:r>
    </w:p>
    <w:p w14:paraId="7D68D11E" w14:textId="428A41C7" w:rsidR="00EF37CB" w:rsidRPr="00DD5232" w:rsidRDefault="00EF37CB">
      <w:pPr>
        <w:pStyle w:val="ListParagraph"/>
        <w:numPr>
          <w:ilvl w:val="2"/>
          <w:numId w:val="17"/>
        </w:numPr>
        <w:tabs>
          <w:tab w:val="left" w:pos="1701"/>
        </w:tabs>
        <w:spacing w:after="0"/>
        <w:ind w:right="28"/>
        <w:rPr>
          <w:rFonts w:asciiTheme="minorHAnsi" w:hAnsiTheme="minorHAnsi" w:cs="Arial"/>
          <w:iCs/>
        </w:rPr>
      </w:pPr>
      <w:r w:rsidRPr="00DD5232">
        <w:rPr>
          <w:rFonts w:asciiTheme="minorHAnsi" w:hAnsiTheme="minorHAnsi" w:cs="Arial"/>
          <w:iCs/>
        </w:rPr>
        <w:t xml:space="preserve">Refer cases to the Channel programme where there is a radicalisation concern </w:t>
      </w:r>
      <w:r w:rsidR="00EA1D85" w:rsidRPr="00DD5232">
        <w:rPr>
          <w:rFonts w:asciiTheme="minorHAnsi" w:hAnsiTheme="minorHAnsi" w:cs="Arial"/>
          <w:iCs/>
        </w:rPr>
        <w:t>and support staff who make referrals to Channel.</w:t>
      </w:r>
    </w:p>
    <w:p w14:paraId="3BEE53C5" w14:textId="0E2E1AC8" w:rsidR="00E1174B" w:rsidRPr="00DD5232" w:rsidRDefault="00E1174B">
      <w:pPr>
        <w:pStyle w:val="ListParagraph"/>
        <w:numPr>
          <w:ilvl w:val="2"/>
          <w:numId w:val="17"/>
        </w:numPr>
        <w:tabs>
          <w:tab w:val="left" w:pos="1701"/>
        </w:tabs>
        <w:spacing w:after="0"/>
        <w:ind w:right="28"/>
        <w:rPr>
          <w:rFonts w:asciiTheme="minorHAnsi" w:hAnsiTheme="minorHAnsi" w:cs="Arial"/>
          <w:iCs/>
        </w:rPr>
      </w:pPr>
      <w:r w:rsidRPr="00DD5232">
        <w:rPr>
          <w:rFonts w:asciiTheme="minorHAnsi" w:hAnsiTheme="minorHAnsi" w:cs="Arial"/>
          <w:iCs/>
        </w:rPr>
        <w:t>Refer cases where a person is dismissed or left due to risk / harm to a</w:t>
      </w:r>
      <w:r w:rsidR="00300124" w:rsidRPr="00DD5232">
        <w:rPr>
          <w:rFonts w:asciiTheme="minorHAnsi" w:hAnsiTheme="minorHAnsi" w:cs="Arial"/>
          <w:iCs/>
        </w:rPr>
        <w:t xml:space="preserve"> </w:t>
      </w:r>
      <w:r w:rsidRPr="00DD5232">
        <w:rPr>
          <w:rFonts w:asciiTheme="minorHAnsi" w:hAnsiTheme="minorHAnsi" w:cs="Arial"/>
          <w:iCs/>
        </w:rPr>
        <w:t xml:space="preserve">child to the Disclosure and </w:t>
      </w:r>
      <w:r w:rsidR="00300124" w:rsidRPr="00DD5232">
        <w:rPr>
          <w:rFonts w:asciiTheme="minorHAnsi" w:hAnsiTheme="minorHAnsi" w:cs="Arial"/>
          <w:iCs/>
        </w:rPr>
        <w:t>Barring</w:t>
      </w:r>
      <w:r w:rsidRPr="00DD5232">
        <w:rPr>
          <w:rFonts w:asciiTheme="minorHAnsi" w:hAnsiTheme="minorHAnsi" w:cs="Arial"/>
          <w:iCs/>
        </w:rPr>
        <w:t xml:space="preserve"> Service as required.</w:t>
      </w:r>
    </w:p>
    <w:p w14:paraId="603CB2FF" w14:textId="76EC9CE4" w:rsidR="00300124" w:rsidRPr="00DD5232" w:rsidRDefault="00300124">
      <w:pPr>
        <w:pStyle w:val="ListParagraph"/>
        <w:numPr>
          <w:ilvl w:val="2"/>
          <w:numId w:val="17"/>
        </w:numPr>
        <w:tabs>
          <w:tab w:val="left" w:pos="1701"/>
        </w:tabs>
        <w:spacing w:after="0"/>
        <w:ind w:right="28"/>
        <w:rPr>
          <w:rFonts w:asciiTheme="minorHAnsi" w:hAnsiTheme="minorHAnsi" w:cs="Arial"/>
          <w:iCs/>
        </w:rPr>
      </w:pPr>
      <w:r w:rsidRPr="00DD5232">
        <w:rPr>
          <w:rFonts w:asciiTheme="minorHAnsi" w:hAnsiTheme="minorHAnsi" w:cs="Arial"/>
          <w:iCs/>
        </w:rPr>
        <w:lastRenderedPageBreak/>
        <w:t>Refer cases to the police where a crime may have been committed.</w:t>
      </w:r>
    </w:p>
    <w:p w14:paraId="3058D092" w14:textId="7184F3DB" w:rsidR="007A05FB" w:rsidRPr="00656C00" w:rsidRDefault="007A6466">
      <w:pPr>
        <w:pStyle w:val="ListParagraph"/>
        <w:numPr>
          <w:ilvl w:val="2"/>
          <w:numId w:val="17"/>
        </w:numPr>
        <w:tabs>
          <w:tab w:val="left" w:pos="1701"/>
        </w:tabs>
        <w:spacing w:after="0"/>
        <w:ind w:right="28"/>
        <w:rPr>
          <w:rFonts w:asciiTheme="minorHAnsi" w:hAnsiTheme="minorHAnsi" w:cs="Arial"/>
          <w:iCs/>
        </w:rPr>
      </w:pPr>
      <w:r w:rsidRPr="00656C00">
        <w:rPr>
          <w:rFonts w:asciiTheme="minorHAnsi" w:hAnsiTheme="minorHAnsi" w:cs="Arial"/>
        </w:rPr>
        <w:t xml:space="preserve">Keep detailed, accurate and secure written records of referrals and concerns. Ensure that these records are stored in locked cabinets </w:t>
      </w:r>
      <w:r w:rsidR="005459AB" w:rsidRPr="00656C00">
        <w:rPr>
          <w:rFonts w:asciiTheme="minorHAnsi" w:hAnsiTheme="minorHAnsi" w:cs="Arial"/>
        </w:rPr>
        <w:t xml:space="preserve">/ CPOMS </w:t>
      </w:r>
      <w:r w:rsidRPr="00656C00">
        <w:rPr>
          <w:rFonts w:asciiTheme="minorHAnsi" w:hAnsiTheme="minorHAnsi" w:cs="Arial"/>
        </w:rPr>
        <w:t>and not accessible to staff and students;</w:t>
      </w:r>
    </w:p>
    <w:p w14:paraId="6D518D6A" w14:textId="77777777" w:rsidR="00300124" w:rsidRPr="00656C00" w:rsidRDefault="00300124" w:rsidP="00300124">
      <w:pPr>
        <w:tabs>
          <w:tab w:val="left" w:pos="1701"/>
        </w:tabs>
        <w:spacing w:after="0"/>
        <w:ind w:right="28"/>
        <w:rPr>
          <w:rFonts w:asciiTheme="minorHAnsi" w:hAnsiTheme="minorHAnsi" w:cs="Arial"/>
          <w:iCs/>
          <w:color w:val="00B050"/>
        </w:rPr>
      </w:pPr>
    </w:p>
    <w:p w14:paraId="57296CAB" w14:textId="11BE1D21" w:rsidR="00300124" w:rsidRPr="00656C00" w:rsidRDefault="00300124" w:rsidP="00300124">
      <w:pPr>
        <w:tabs>
          <w:tab w:val="left" w:pos="1701"/>
        </w:tabs>
        <w:spacing w:after="0"/>
        <w:ind w:right="28"/>
        <w:rPr>
          <w:rFonts w:asciiTheme="minorHAnsi" w:hAnsiTheme="minorHAnsi" w:cs="Arial"/>
          <w:b/>
          <w:bCs/>
          <w:iCs/>
        </w:rPr>
      </w:pPr>
      <w:r w:rsidRPr="00656C00">
        <w:rPr>
          <w:rFonts w:asciiTheme="minorHAnsi" w:hAnsiTheme="minorHAnsi" w:cs="Arial"/>
          <w:b/>
          <w:bCs/>
          <w:iCs/>
        </w:rPr>
        <w:t>Working with others</w:t>
      </w:r>
    </w:p>
    <w:p w14:paraId="16ABC4D3" w14:textId="566E7216" w:rsidR="004872A2" w:rsidRPr="00DD5232" w:rsidRDefault="004872A2">
      <w:pPr>
        <w:pStyle w:val="ListParagraph"/>
        <w:numPr>
          <w:ilvl w:val="2"/>
          <w:numId w:val="17"/>
        </w:numPr>
      </w:pPr>
      <w:r w:rsidRPr="00DD5232">
        <w:rPr>
          <w:rFonts w:asciiTheme="minorHAnsi" w:hAnsiTheme="minorHAnsi" w:cs="Arial"/>
          <w:iCs/>
        </w:rPr>
        <w:t>A</w:t>
      </w:r>
      <w:r w:rsidRPr="00DD5232">
        <w:t xml:space="preserve">ct as a source of support, </w:t>
      </w:r>
      <w:r w:rsidR="00DC1DC7" w:rsidRPr="00DD5232">
        <w:t>advice,</w:t>
      </w:r>
      <w:r w:rsidRPr="00DD5232">
        <w:t xml:space="preserve"> and expertise for all staff;</w:t>
      </w:r>
    </w:p>
    <w:p w14:paraId="7CDBAE35" w14:textId="77777777" w:rsidR="004872A2" w:rsidRPr="00DD5232" w:rsidRDefault="004872A2">
      <w:pPr>
        <w:pStyle w:val="ListParagraph"/>
        <w:numPr>
          <w:ilvl w:val="2"/>
          <w:numId w:val="17"/>
        </w:numPr>
      </w:pPr>
      <w:r w:rsidRPr="00DD5232">
        <w:t>Act as a point of contact with the safeguarding partners.</w:t>
      </w:r>
    </w:p>
    <w:p w14:paraId="373793F3" w14:textId="0547D1A5" w:rsidR="005459AB" w:rsidRPr="00DD5232" w:rsidRDefault="004872A2">
      <w:pPr>
        <w:pStyle w:val="ListParagraph"/>
        <w:numPr>
          <w:ilvl w:val="2"/>
          <w:numId w:val="17"/>
        </w:numPr>
      </w:pPr>
      <w:r w:rsidRPr="00DD5232">
        <w:t xml:space="preserve">Liaise with the </w:t>
      </w:r>
      <w:r w:rsidR="000A2816" w:rsidRPr="0033713B">
        <w:t>Headteacher</w:t>
      </w:r>
      <w:r w:rsidR="0033713B">
        <w:t xml:space="preserve"> </w:t>
      </w:r>
      <w:r w:rsidRPr="00DD5232">
        <w:t xml:space="preserve">to inform </w:t>
      </w:r>
      <w:r w:rsidR="000A2816" w:rsidRPr="0033713B">
        <w:t>her</w:t>
      </w:r>
      <w:r w:rsidRPr="00DD5232">
        <w:t xml:space="preserve"> of issues- especially ongoing enquiries under section 47 of the Children Act 1989 and police investigations. This should include being aware of the requirement for children to have an Appropriate Adult. </w:t>
      </w:r>
    </w:p>
    <w:p w14:paraId="7E8B257C" w14:textId="3738DE0D" w:rsidR="005459AB" w:rsidRPr="00DD5232" w:rsidRDefault="005459AB">
      <w:pPr>
        <w:pStyle w:val="ListParagraph"/>
        <w:numPr>
          <w:ilvl w:val="2"/>
          <w:numId w:val="17"/>
        </w:numPr>
      </w:pPr>
      <w:r w:rsidRPr="00DD5232">
        <w:t>A</w:t>
      </w:r>
      <w:r w:rsidR="004872A2" w:rsidRPr="00DD5232">
        <w:t>s required, liaise with the “case manager” and the local authority designated officer (LADO) for child protection concerns in cases which concern a staff member</w:t>
      </w:r>
      <w:r w:rsidR="00A50786">
        <w:t>.</w:t>
      </w:r>
    </w:p>
    <w:p w14:paraId="150FC7D4" w14:textId="0D2C73A1" w:rsidR="005459AB" w:rsidRPr="00DD5232" w:rsidRDefault="005459AB">
      <w:pPr>
        <w:pStyle w:val="ListParagraph"/>
        <w:numPr>
          <w:ilvl w:val="2"/>
          <w:numId w:val="17"/>
        </w:numPr>
      </w:pPr>
      <w:r w:rsidRPr="00DD5232">
        <w:t>L</w:t>
      </w:r>
      <w:r w:rsidR="004872A2" w:rsidRPr="00DD5232">
        <w:t>iaise with staff (especially teachers, pastoral support staff, school nurses, IT technicians, senior mental health leads and special educational needs coordinators on matters of safety and safeguarding and welfare (including online and digital safety) and when deciding whether to make a referral by liaising with relevant agencies so that children’s needs are considered holistically</w:t>
      </w:r>
      <w:r w:rsidRPr="00DD5232">
        <w:t>.</w:t>
      </w:r>
    </w:p>
    <w:p w14:paraId="7A8A87E9" w14:textId="77777777" w:rsidR="00A83A2B" w:rsidRPr="00DD5232" w:rsidRDefault="005459AB">
      <w:pPr>
        <w:pStyle w:val="ListParagraph"/>
        <w:numPr>
          <w:ilvl w:val="2"/>
          <w:numId w:val="17"/>
        </w:numPr>
      </w:pPr>
      <w:r w:rsidRPr="00DD5232">
        <w:t>L</w:t>
      </w:r>
      <w:r w:rsidR="004872A2" w:rsidRPr="00DD5232">
        <w:t xml:space="preserve">iaise with the senior mental health lead and, where available, the mental health support </w:t>
      </w:r>
      <w:r w:rsidRPr="00DD5232">
        <w:t>t</w:t>
      </w:r>
      <w:r w:rsidR="004872A2" w:rsidRPr="00DD5232">
        <w:t xml:space="preserve">eam, where safeguarding concerns are linked to mental health. </w:t>
      </w:r>
    </w:p>
    <w:p w14:paraId="63F679C8" w14:textId="77777777" w:rsidR="00A83A2B" w:rsidRPr="00DD5232" w:rsidRDefault="00A83A2B">
      <w:pPr>
        <w:pStyle w:val="ListParagraph"/>
        <w:numPr>
          <w:ilvl w:val="2"/>
          <w:numId w:val="17"/>
        </w:numPr>
      </w:pPr>
      <w:r w:rsidRPr="00DD5232">
        <w:t>P</w:t>
      </w:r>
      <w:r w:rsidR="004872A2" w:rsidRPr="00DD5232">
        <w:t>romote supportive engagement with parents and/or carers in safeguarding and promoting the welfare of children, including where families may be facing challenging circumstances.</w:t>
      </w:r>
    </w:p>
    <w:p w14:paraId="486270E3" w14:textId="2F425EEA" w:rsidR="004872A2" w:rsidRPr="00DD5232" w:rsidRDefault="00A83A2B">
      <w:pPr>
        <w:pStyle w:val="ListParagraph"/>
        <w:numPr>
          <w:ilvl w:val="2"/>
          <w:numId w:val="17"/>
        </w:numPr>
      </w:pPr>
      <w:r w:rsidRPr="00DD5232">
        <w:t>W</w:t>
      </w:r>
      <w:r w:rsidR="004872A2" w:rsidRPr="00DD5232">
        <w:t xml:space="preserve">ork with the </w:t>
      </w:r>
      <w:r w:rsidR="00CC14AD" w:rsidRPr="0033713B">
        <w:t>Headteacher</w:t>
      </w:r>
      <w:r w:rsidR="00CC14AD">
        <w:t xml:space="preserve"> </w:t>
      </w:r>
      <w:r w:rsidR="004872A2" w:rsidRPr="00DD5232">
        <w:t xml:space="preserve">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 </w:t>
      </w:r>
    </w:p>
    <w:p w14:paraId="03918B76" w14:textId="77777777" w:rsidR="004872A2" w:rsidRPr="00DD5232" w:rsidRDefault="004872A2">
      <w:pPr>
        <w:pStyle w:val="ListParagraph"/>
        <w:numPr>
          <w:ilvl w:val="0"/>
          <w:numId w:val="26"/>
        </w:numPr>
        <w:suppressAutoHyphens w:val="0"/>
        <w:autoSpaceDN/>
        <w:spacing w:line="259" w:lineRule="auto"/>
        <w:ind w:left="993" w:hanging="284"/>
      </w:pPr>
      <w:r w:rsidRPr="00DD5232">
        <w:t xml:space="preserve">ensuring that the school or college knows who its cohort of children who have or have had a social worker are, understanding their academic progress and attainment, and maintaining a culture of high aspirations for this cohort, and </w:t>
      </w:r>
    </w:p>
    <w:p w14:paraId="019FDCED" w14:textId="25BA3279" w:rsidR="004872A2" w:rsidRPr="00DD5232" w:rsidRDefault="004872A2">
      <w:pPr>
        <w:pStyle w:val="ListParagraph"/>
        <w:numPr>
          <w:ilvl w:val="0"/>
          <w:numId w:val="26"/>
        </w:numPr>
        <w:suppressAutoHyphens w:val="0"/>
        <w:autoSpaceDN/>
        <w:spacing w:line="259" w:lineRule="auto"/>
        <w:ind w:left="993" w:hanging="284"/>
      </w:pPr>
      <w:r w:rsidRPr="00DD5232">
        <w:t>supporting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r w:rsidR="00CC1E22">
        <w:t>.</w:t>
      </w:r>
    </w:p>
    <w:p w14:paraId="04847F07" w14:textId="3F76CD83" w:rsidR="00A83A2B" w:rsidRPr="00656C00" w:rsidRDefault="00A83A2B" w:rsidP="00A83A2B">
      <w:pPr>
        <w:suppressAutoHyphens w:val="0"/>
        <w:autoSpaceDN/>
        <w:spacing w:line="259" w:lineRule="auto"/>
        <w:rPr>
          <w:b/>
          <w:bCs/>
        </w:rPr>
      </w:pPr>
      <w:r w:rsidRPr="00656C00">
        <w:rPr>
          <w:b/>
          <w:bCs/>
        </w:rPr>
        <w:t xml:space="preserve">Information sharing and managing the child protection </w:t>
      </w:r>
      <w:r w:rsidR="00DC1DC7" w:rsidRPr="00656C00">
        <w:rPr>
          <w:b/>
          <w:bCs/>
        </w:rPr>
        <w:t>file.</w:t>
      </w:r>
    </w:p>
    <w:p w14:paraId="5A1587C2" w14:textId="10D6A6FB" w:rsidR="00D43F37" w:rsidRPr="00D97E14" w:rsidRDefault="00D43F37">
      <w:pPr>
        <w:pStyle w:val="ListParagraph"/>
        <w:numPr>
          <w:ilvl w:val="2"/>
          <w:numId w:val="17"/>
        </w:numPr>
        <w:tabs>
          <w:tab w:val="left" w:pos="1701"/>
        </w:tabs>
        <w:spacing w:after="0"/>
        <w:ind w:right="28"/>
      </w:pPr>
      <w:r w:rsidRPr="00D97E14">
        <w:t xml:space="preserve">Ensure that child protection files are kept up to date. Information should be kept confidential and stored securely. It is good practice to keep concerns and referrals in a separate child protection file for each child. </w:t>
      </w:r>
    </w:p>
    <w:p w14:paraId="0F3BCC38" w14:textId="77777777" w:rsidR="00D43F37" w:rsidRPr="00D97E14" w:rsidRDefault="00D43F37">
      <w:pPr>
        <w:pStyle w:val="ListParagraph"/>
        <w:numPr>
          <w:ilvl w:val="2"/>
          <w:numId w:val="17"/>
        </w:numPr>
        <w:tabs>
          <w:tab w:val="left" w:pos="1701"/>
        </w:tabs>
        <w:spacing w:after="0"/>
        <w:ind w:right="28"/>
        <w:rPr>
          <w:rFonts w:asciiTheme="minorHAnsi" w:hAnsiTheme="minorHAnsi" w:cs="Arial"/>
          <w:iCs/>
        </w:rPr>
      </w:pPr>
      <w:r w:rsidRPr="00D97E14">
        <w:t>Ensure that records include:</w:t>
      </w:r>
    </w:p>
    <w:p w14:paraId="36A57B84" w14:textId="77777777" w:rsidR="00D43F37" w:rsidRPr="00D97E14" w:rsidRDefault="00D43F37">
      <w:pPr>
        <w:pStyle w:val="ListParagraph"/>
        <w:numPr>
          <w:ilvl w:val="0"/>
          <w:numId w:val="27"/>
        </w:numPr>
        <w:tabs>
          <w:tab w:val="left" w:pos="1701"/>
        </w:tabs>
        <w:spacing w:after="0"/>
        <w:ind w:left="993" w:right="28" w:hanging="284"/>
        <w:rPr>
          <w:rFonts w:asciiTheme="minorHAnsi" w:hAnsiTheme="minorHAnsi" w:cs="Arial"/>
          <w:iCs/>
        </w:rPr>
      </w:pPr>
      <w:r w:rsidRPr="00D97E14">
        <w:t xml:space="preserve">a clear and comprehensive summary of the concern </w:t>
      </w:r>
    </w:p>
    <w:p w14:paraId="6E1032D3" w14:textId="1C275726" w:rsidR="00D43F37" w:rsidRPr="00D97E14" w:rsidRDefault="00D43F37">
      <w:pPr>
        <w:pStyle w:val="ListParagraph"/>
        <w:numPr>
          <w:ilvl w:val="0"/>
          <w:numId w:val="27"/>
        </w:numPr>
        <w:tabs>
          <w:tab w:val="left" w:pos="1701"/>
        </w:tabs>
        <w:spacing w:after="0"/>
        <w:ind w:left="993" w:right="28" w:hanging="284"/>
        <w:rPr>
          <w:rFonts w:asciiTheme="minorHAnsi" w:hAnsiTheme="minorHAnsi" w:cs="Arial"/>
          <w:iCs/>
        </w:rPr>
      </w:pPr>
      <w:r w:rsidRPr="00D97E14">
        <w:t xml:space="preserve">details of how the concern was followed up and </w:t>
      </w:r>
      <w:r w:rsidR="00DC1DC7" w:rsidRPr="00D97E14">
        <w:t>resolved.</w:t>
      </w:r>
      <w:r w:rsidRPr="00D97E14">
        <w:t xml:space="preserve"> </w:t>
      </w:r>
    </w:p>
    <w:p w14:paraId="769C0F07" w14:textId="77777777" w:rsidR="00CB41BA" w:rsidRPr="00D97E14" w:rsidRDefault="00D43F37">
      <w:pPr>
        <w:pStyle w:val="ListParagraph"/>
        <w:numPr>
          <w:ilvl w:val="0"/>
          <w:numId w:val="27"/>
        </w:numPr>
        <w:tabs>
          <w:tab w:val="left" w:pos="1701"/>
        </w:tabs>
        <w:spacing w:after="0"/>
        <w:ind w:left="993" w:right="28" w:hanging="284"/>
        <w:rPr>
          <w:rFonts w:asciiTheme="minorHAnsi" w:hAnsiTheme="minorHAnsi" w:cs="Arial"/>
          <w:iCs/>
        </w:rPr>
      </w:pPr>
      <w:r w:rsidRPr="00D97E14">
        <w:t xml:space="preserve">a note of any action taken, decisions reached and the outcome. </w:t>
      </w:r>
    </w:p>
    <w:p w14:paraId="683234E9" w14:textId="77B89A25" w:rsidR="00CB41BA" w:rsidRPr="00D97E14" w:rsidRDefault="00CB41BA">
      <w:pPr>
        <w:pStyle w:val="ListParagraph"/>
        <w:numPr>
          <w:ilvl w:val="2"/>
          <w:numId w:val="17"/>
        </w:numPr>
        <w:tabs>
          <w:tab w:val="left" w:pos="1701"/>
        </w:tabs>
        <w:spacing w:after="0"/>
        <w:ind w:right="28"/>
        <w:rPr>
          <w:rFonts w:asciiTheme="minorHAnsi" w:hAnsiTheme="minorHAnsi" w:cs="Arial"/>
          <w:iCs/>
        </w:rPr>
      </w:pPr>
      <w:r w:rsidRPr="00D97E14">
        <w:t>Ensure that safeguarding files are</w:t>
      </w:r>
      <w:r w:rsidR="00D43F37" w:rsidRPr="00D97E14">
        <w:t xml:space="preserve"> only accessed by those who need to see </w:t>
      </w:r>
      <w:r w:rsidRPr="00D97E14">
        <w:t>them</w:t>
      </w:r>
      <w:r w:rsidR="00D43F37" w:rsidRPr="00D97E14">
        <w:t xml:space="preserve"> and where the file or content within is shared, </w:t>
      </w:r>
      <w:r w:rsidRPr="00D97E14">
        <w:t>en</w:t>
      </w:r>
      <w:r w:rsidR="00D97E14" w:rsidRPr="00D97E14">
        <w:t>s</w:t>
      </w:r>
      <w:r w:rsidRPr="00D97E14">
        <w:t xml:space="preserve">ure </w:t>
      </w:r>
      <w:r w:rsidR="00D43F37" w:rsidRPr="00D97E14">
        <w:t xml:space="preserve">this happens in line with information sharing guidance. </w:t>
      </w:r>
    </w:p>
    <w:p w14:paraId="1E1D0FCA" w14:textId="6A83C2E5" w:rsidR="007A05FB" w:rsidRPr="00D97E14" w:rsidRDefault="00CB41BA">
      <w:pPr>
        <w:pStyle w:val="ListParagraph"/>
        <w:numPr>
          <w:ilvl w:val="2"/>
          <w:numId w:val="17"/>
        </w:numPr>
        <w:tabs>
          <w:tab w:val="left" w:pos="1701"/>
        </w:tabs>
        <w:spacing w:after="0"/>
        <w:ind w:right="28"/>
        <w:jc w:val="both"/>
        <w:rPr>
          <w:rFonts w:asciiTheme="minorHAnsi" w:hAnsiTheme="minorHAnsi" w:cs="Arial"/>
        </w:rPr>
      </w:pPr>
      <w:r w:rsidRPr="00D97E14">
        <w:t>Ensure that w</w:t>
      </w:r>
      <w:r w:rsidR="00D43F37" w:rsidRPr="00D97E14">
        <w:t xml:space="preserve">here children leave the school or college (including in year transfers) their child protection file is transferred to the new school or college as soon as possible, and within 5 days for an in-year transfer or within the first 5 days of the start of a new term. This should be </w:t>
      </w:r>
      <w:r w:rsidR="00D43F37" w:rsidRPr="00D97E14">
        <w:lastRenderedPageBreak/>
        <w:t>transferred separately from the main pupil file, ensuring secure transit, and confirmation of receipt should be obtained</w:t>
      </w:r>
      <w:r w:rsidR="00656C00" w:rsidRPr="00D97E14">
        <w:t>.  In addition to this, any other supporting information should be shared to support safeguarding in the new school or college.</w:t>
      </w:r>
    </w:p>
    <w:p w14:paraId="0D536FC4" w14:textId="77777777" w:rsidR="00656C00" w:rsidRPr="00CB41BA" w:rsidRDefault="00656C00" w:rsidP="00656C00">
      <w:pPr>
        <w:pStyle w:val="ListParagraph"/>
        <w:tabs>
          <w:tab w:val="left" w:pos="1701"/>
        </w:tabs>
        <w:spacing w:after="0"/>
        <w:ind w:left="450" w:right="28"/>
        <w:jc w:val="both"/>
        <w:rPr>
          <w:rFonts w:asciiTheme="minorHAnsi" w:hAnsiTheme="minorHAnsi" w:cs="Arial"/>
        </w:rPr>
      </w:pPr>
    </w:p>
    <w:p w14:paraId="57DEFD33" w14:textId="77777777" w:rsidR="00656C00" w:rsidRPr="00F30BA1" w:rsidRDefault="00656C00" w:rsidP="00656C00">
      <w:pPr>
        <w:spacing w:after="0"/>
        <w:ind w:right="28"/>
        <w:jc w:val="both"/>
        <w:rPr>
          <w:rFonts w:asciiTheme="minorHAnsi" w:hAnsiTheme="minorHAnsi" w:cs="Arial"/>
          <w:b/>
          <w:bCs/>
          <w:i/>
        </w:rPr>
      </w:pPr>
      <w:r w:rsidRPr="00F30BA1">
        <w:rPr>
          <w:rFonts w:asciiTheme="minorHAnsi" w:hAnsiTheme="minorHAnsi" w:cs="Arial"/>
          <w:b/>
          <w:bCs/>
          <w:i/>
        </w:rPr>
        <w:t>Raising Awareness</w:t>
      </w:r>
    </w:p>
    <w:p w14:paraId="0C43C468" w14:textId="59824DF3" w:rsidR="00C001E7" w:rsidRPr="00AB46DD" w:rsidRDefault="00C001E7">
      <w:pPr>
        <w:pStyle w:val="DfESBullets"/>
        <w:numPr>
          <w:ilvl w:val="2"/>
          <w:numId w:val="17"/>
        </w:numPr>
        <w:tabs>
          <w:tab w:val="left" w:pos="1985"/>
        </w:tabs>
        <w:spacing w:after="0" w:line="276" w:lineRule="auto"/>
        <w:ind w:right="28"/>
        <w:rPr>
          <w:rFonts w:asciiTheme="minorHAnsi" w:hAnsiTheme="minorHAnsi" w:cstheme="minorHAnsi"/>
          <w:sz w:val="22"/>
          <w:szCs w:val="22"/>
        </w:rPr>
      </w:pPr>
      <w:r w:rsidRPr="00AB46DD">
        <w:rPr>
          <w:rFonts w:asciiTheme="minorHAnsi" w:hAnsiTheme="minorHAnsi" w:cstheme="minorHAnsi"/>
          <w:sz w:val="22"/>
          <w:szCs w:val="22"/>
        </w:rPr>
        <w:t>Ensure each member of staff has access to, and understands, the school or college’s child protection policy and procedures, especially new and part-time staff</w:t>
      </w:r>
      <w:r w:rsidR="00D97E14" w:rsidRPr="00AB46DD">
        <w:rPr>
          <w:rFonts w:asciiTheme="minorHAnsi" w:hAnsiTheme="minorHAnsi" w:cstheme="minorHAnsi"/>
          <w:sz w:val="22"/>
          <w:szCs w:val="22"/>
        </w:rPr>
        <w:t>.</w:t>
      </w:r>
    </w:p>
    <w:p w14:paraId="36595D65" w14:textId="1C6EE9E5" w:rsidR="00C001E7" w:rsidRPr="00AB46DD" w:rsidRDefault="00C001E7">
      <w:pPr>
        <w:pStyle w:val="DfESBullets"/>
        <w:numPr>
          <w:ilvl w:val="2"/>
          <w:numId w:val="17"/>
        </w:numPr>
        <w:tabs>
          <w:tab w:val="left" w:pos="1985"/>
        </w:tabs>
        <w:spacing w:after="0" w:line="276" w:lineRule="auto"/>
        <w:ind w:right="28"/>
        <w:rPr>
          <w:rFonts w:asciiTheme="minorHAnsi" w:hAnsiTheme="minorHAnsi" w:cstheme="minorHAnsi"/>
          <w:sz w:val="22"/>
          <w:szCs w:val="22"/>
        </w:rPr>
      </w:pPr>
      <w:r w:rsidRPr="00AB46DD">
        <w:rPr>
          <w:rFonts w:asciiTheme="minorHAnsi" w:hAnsiTheme="minorHAnsi" w:cstheme="minorHAnsi"/>
          <w:sz w:val="22"/>
          <w:szCs w:val="22"/>
        </w:rPr>
        <w:t>Ensure the school</w:t>
      </w:r>
      <w:r w:rsidR="00D97E14" w:rsidRPr="00AB46DD">
        <w:rPr>
          <w:rFonts w:asciiTheme="minorHAnsi" w:hAnsiTheme="minorHAnsi" w:cstheme="minorHAnsi"/>
          <w:sz w:val="22"/>
          <w:szCs w:val="22"/>
        </w:rPr>
        <w:t xml:space="preserve">’s child </w:t>
      </w:r>
      <w:r w:rsidRPr="00AB46DD">
        <w:rPr>
          <w:rFonts w:asciiTheme="minorHAnsi" w:hAnsiTheme="minorHAnsi" w:cstheme="minorHAnsi"/>
          <w:sz w:val="22"/>
          <w:szCs w:val="22"/>
        </w:rPr>
        <w:t xml:space="preserve">protection policy is reviewed annually (as a minimum) and the procedures and implementation are updated and reviewed regularly, and work with governing bodies </w:t>
      </w:r>
      <w:r w:rsidR="00D13858" w:rsidRPr="00AB46DD">
        <w:rPr>
          <w:rFonts w:asciiTheme="minorHAnsi" w:hAnsiTheme="minorHAnsi" w:cstheme="minorHAnsi"/>
          <w:sz w:val="22"/>
          <w:szCs w:val="22"/>
        </w:rPr>
        <w:t>and the trust</w:t>
      </w:r>
      <w:r w:rsidRPr="00AB46DD">
        <w:rPr>
          <w:rFonts w:asciiTheme="minorHAnsi" w:hAnsiTheme="minorHAnsi" w:cstheme="minorHAnsi"/>
          <w:sz w:val="22"/>
          <w:szCs w:val="22"/>
        </w:rPr>
        <w:t xml:space="preserve"> regarding </w:t>
      </w:r>
      <w:r w:rsidR="00DC1DC7" w:rsidRPr="00AB46DD">
        <w:rPr>
          <w:rFonts w:asciiTheme="minorHAnsi" w:hAnsiTheme="minorHAnsi" w:cstheme="minorHAnsi"/>
          <w:sz w:val="22"/>
          <w:szCs w:val="22"/>
        </w:rPr>
        <w:t>this.</w:t>
      </w:r>
      <w:r w:rsidRPr="00AB46DD">
        <w:rPr>
          <w:rFonts w:asciiTheme="minorHAnsi" w:hAnsiTheme="minorHAnsi" w:cstheme="minorHAnsi"/>
          <w:sz w:val="22"/>
          <w:szCs w:val="22"/>
        </w:rPr>
        <w:t xml:space="preserve"> </w:t>
      </w:r>
    </w:p>
    <w:p w14:paraId="663E8841" w14:textId="6006F397" w:rsidR="00C001E7" w:rsidRPr="00AB46DD" w:rsidRDefault="00C001E7">
      <w:pPr>
        <w:pStyle w:val="DfESBullets"/>
        <w:numPr>
          <w:ilvl w:val="2"/>
          <w:numId w:val="17"/>
        </w:numPr>
        <w:tabs>
          <w:tab w:val="left" w:pos="1985"/>
        </w:tabs>
        <w:spacing w:after="0" w:line="276" w:lineRule="auto"/>
        <w:ind w:right="28"/>
        <w:rPr>
          <w:rFonts w:asciiTheme="minorHAnsi" w:hAnsiTheme="minorHAnsi" w:cstheme="minorHAnsi"/>
          <w:sz w:val="22"/>
          <w:szCs w:val="22"/>
        </w:rPr>
      </w:pPr>
      <w:r w:rsidRPr="00AB46DD">
        <w:rPr>
          <w:rFonts w:asciiTheme="minorHAnsi" w:hAnsiTheme="minorHAnsi" w:cstheme="minorHAnsi"/>
          <w:sz w:val="22"/>
          <w:szCs w:val="22"/>
        </w:rPr>
        <w:t>Ensure the child protection policy is available publicly and parents know that referrals about suspected abuse or neglect may be made and the role of the school or college in this</w:t>
      </w:r>
      <w:r w:rsidR="00D13858" w:rsidRPr="00AB46DD">
        <w:rPr>
          <w:rFonts w:asciiTheme="minorHAnsi" w:hAnsiTheme="minorHAnsi" w:cstheme="minorHAnsi"/>
          <w:sz w:val="22"/>
          <w:szCs w:val="22"/>
        </w:rPr>
        <w:t>.</w:t>
      </w:r>
      <w:r w:rsidRPr="00AB46DD">
        <w:rPr>
          <w:rFonts w:asciiTheme="minorHAnsi" w:hAnsiTheme="minorHAnsi" w:cstheme="minorHAnsi"/>
          <w:sz w:val="22"/>
          <w:szCs w:val="22"/>
        </w:rPr>
        <w:t xml:space="preserve"> </w:t>
      </w:r>
    </w:p>
    <w:p w14:paraId="6C85FBFA" w14:textId="5AC5EE2A" w:rsidR="00A22849" w:rsidRPr="00AB46DD" w:rsidRDefault="00C001E7">
      <w:pPr>
        <w:pStyle w:val="DfESBullets"/>
        <w:numPr>
          <w:ilvl w:val="2"/>
          <w:numId w:val="17"/>
        </w:numPr>
        <w:tabs>
          <w:tab w:val="left" w:pos="1985"/>
        </w:tabs>
        <w:spacing w:after="0" w:line="276" w:lineRule="auto"/>
        <w:ind w:right="28"/>
        <w:rPr>
          <w:rFonts w:asciiTheme="minorHAnsi" w:hAnsiTheme="minorHAnsi" w:cstheme="minorHAnsi"/>
          <w:sz w:val="22"/>
          <w:szCs w:val="22"/>
        </w:rPr>
      </w:pPr>
      <w:r w:rsidRPr="00AB46DD">
        <w:rPr>
          <w:rFonts w:asciiTheme="minorHAnsi" w:hAnsiTheme="minorHAnsi" w:cstheme="minorHAnsi"/>
          <w:sz w:val="22"/>
          <w:szCs w:val="22"/>
        </w:rPr>
        <w:t>Link with the safeguarding partner arrangements to make sure staff are aware of any training opportunities and the latest local policies on local safeguarding arrangements</w:t>
      </w:r>
      <w:r w:rsidR="00A22849" w:rsidRPr="00AB46DD">
        <w:rPr>
          <w:rFonts w:asciiTheme="minorHAnsi" w:hAnsiTheme="minorHAnsi" w:cstheme="minorHAnsi"/>
          <w:sz w:val="22"/>
          <w:szCs w:val="22"/>
        </w:rPr>
        <w:t>;</w:t>
      </w:r>
      <w:r w:rsidRPr="00AB46DD">
        <w:rPr>
          <w:rFonts w:asciiTheme="minorHAnsi" w:hAnsiTheme="minorHAnsi" w:cstheme="minorHAnsi"/>
          <w:sz w:val="22"/>
          <w:szCs w:val="22"/>
        </w:rPr>
        <w:t xml:space="preserve"> </w:t>
      </w:r>
    </w:p>
    <w:p w14:paraId="4AD85746" w14:textId="6B20911E" w:rsidR="00C001E7" w:rsidRPr="00AB46DD" w:rsidRDefault="00A22849">
      <w:pPr>
        <w:pStyle w:val="DfESBullets"/>
        <w:numPr>
          <w:ilvl w:val="2"/>
          <w:numId w:val="17"/>
        </w:numPr>
        <w:tabs>
          <w:tab w:val="left" w:pos="1985"/>
        </w:tabs>
        <w:spacing w:after="0" w:line="276" w:lineRule="auto"/>
        <w:ind w:right="28"/>
        <w:rPr>
          <w:rFonts w:asciiTheme="minorHAnsi" w:hAnsiTheme="minorHAnsi" w:cstheme="minorHAnsi"/>
          <w:sz w:val="22"/>
          <w:szCs w:val="22"/>
        </w:rPr>
      </w:pPr>
      <w:r w:rsidRPr="00AB46DD">
        <w:rPr>
          <w:rFonts w:asciiTheme="minorHAnsi" w:hAnsiTheme="minorHAnsi" w:cstheme="minorHAnsi"/>
          <w:sz w:val="22"/>
          <w:szCs w:val="22"/>
        </w:rPr>
        <w:t>H</w:t>
      </w:r>
      <w:r w:rsidR="00C001E7" w:rsidRPr="00AB46DD">
        <w:rPr>
          <w:rFonts w:asciiTheme="minorHAnsi" w:hAnsiTheme="minorHAnsi" w:cstheme="minorHAnsi"/>
          <w:sz w:val="22"/>
          <w:szCs w:val="22"/>
        </w:rPr>
        <w:t>elp promote educational outcomes by sharing information about welfare, safeguarding and child protection issues that children who have or have had a social worker are experiencing with teachers and school and college leadership staff.</w:t>
      </w:r>
    </w:p>
    <w:p w14:paraId="4DB61B59" w14:textId="45E76D3C" w:rsidR="00656C00" w:rsidRPr="005E19B8" w:rsidRDefault="005C5207">
      <w:pPr>
        <w:pStyle w:val="DfESBullets"/>
        <w:numPr>
          <w:ilvl w:val="2"/>
          <w:numId w:val="17"/>
        </w:numPr>
        <w:tabs>
          <w:tab w:val="left" w:pos="1985"/>
        </w:tabs>
        <w:spacing w:after="0" w:line="276" w:lineRule="auto"/>
        <w:ind w:right="28"/>
        <w:rPr>
          <w:rFonts w:asciiTheme="minorHAnsi" w:hAnsiTheme="minorHAnsi" w:cs="Arial"/>
          <w:sz w:val="22"/>
          <w:szCs w:val="22"/>
        </w:rPr>
      </w:pPr>
      <w:r w:rsidRPr="005E19B8">
        <w:rPr>
          <w:rFonts w:asciiTheme="minorHAnsi" w:hAnsiTheme="minorHAnsi" w:cs="Arial"/>
          <w:sz w:val="22"/>
          <w:szCs w:val="22"/>
        </w:rPr>
        <w:t xml:space="preserve">Ensure that </w:t>
      </w:r>
      <w:r w:rsidR="00354E8A" w:rsidRPr="005E19B8">
        <w:rPr>
          <w:rFonts w:asciiTheme="minorHAnsi" w:hAnsiTheme="minorHAnsi" w:cs="Arial"/>
          <w:sz w:val="22"/>
          <w:szCs w:val="22"/>
        </w:rPr>
        <w:t xml:space="preserve">safeguarding </w:t>
      </w:r>
      <w:r w:rsidR="00656C00" w:rsidRPr="005E19B8">
        <w:rPr>
          <w:rFonts w:asciiTheme="minorHAnsi" w:hAnsiTheme="minorHAnsi" w:cs="Arial"/>
          <w:sz w:val="22"/>
          <w:szCs w:val="22"/>
        </w:rPr>
        <w:t>messages are displayed in reception/visitor areas and that appropriate checks are made on entry to the school;</w:t>
      </w:r>
    </w:p>
    <w:p w14:paraId="5E4414C0" w14:textId="77777777" w:rsidR="00656C00" w:rsidRPr="005E19B8" w:rsidRDefault="00656C00">
      <w:pPr>
        <w:pStyle w:val="DfESBullets"/>
        <w:numPr>
          <w:ilvl w:val="2"/>
          <w:numId w:val="17"/>
        </w:numPr>
        <w:tabs>
          <w:tab w:val="left" w:pos="1985"/>
        </w:tabs>
        <w:spacing w:after="0" w:line="276" w:lineRule="auto"/>
        <w:ind w:right="28"/>
        <w:rPr>
          <w:rFonts w:asciiTheme="minorHAnsi" w:hAnsiTheme="minorHAnsi" w:cs="Arial"/>
          <w:sz w:val="22"/>
          <w:szCs w:val="22"/>
        </w:rPr>
      </w:pPr>
      <w:r w:rsidRPr="005E19B8">
        <w:rPr>
          <w:rFonts w:asciiTheme="minorHAnsi" w:hAnsiTheme="minorHAnsi" w:cs="Arial"/>
          <w:sz w:val="22"/>
          <w:szCs w:val="22"/>
          <w:lang w:eastAsia="en-GB"/>
        </w:rPr>
        <w:t>Ensure that visitors are aware of who the DSLs and deputies are and how to share concerns should they arise;</w:t>
      </w:r>
    </w:p>
    <w:p w14:paraId="74DCE768" w14:textId="77777777" w:rsidR="00656C00" w:rsidRPr="005E19B8" w:rsidRDefault="00656C00">
      <w:pPr>
        <w:pStyle w:val="DfESBullets"/>
        <w:numPr>
          <w:ilvl w:val="2"/>
          <w:numId w:val="17"/>
        </w:numPr>
        <w:tabs>
          <w:tab w:val="left" w:pos="1985"/>
        </w:tabs>
        <w:spacing w:after="0" w:line="276" w:lineRule="auto"/>
        <w:ind w:right="28"/>
        <w:rPr>
          <w:rFonts w:asciiTheme="minorHAnsi" w:hAnsiTheme="minorHAnsi" w:cs="Arial"/>
          <w:sz w:val="22"/>
          <w:szCs w:val="22"/>
        </w:rPr>
      </w:pPr>
      <w:r w:rsidRPr="005E19B8">
        <w:rPr>
          <w:rFonts w:asciiTheme="minorHAnsi" w:hAnsiTheme="minorHAnsi" w:cs="Arial"/>
          <w:sz w:val="22"/>
          <w:szCs w:val="22"/>
          <w:lang w:eastAsia="en-GB"/>
        </w:rPr>
        <w:t xml:space="preserve">Provide the Governing Body with an </w:t>
      </w:r>
      <w:proofErr w:type="gramStart"/>
      <w:r w:rsidRPr="005E19B8">
        <w:rPr>
          <w:rFonts w:asciiTheme="minorHAnsi" w:hAnsiTheme="minorHAnsi" w:cs="Arial"/>
          <w:sz w:val="22"/>
          <w:szCs w:val="22"/>
          <w:lang w:eastAsia="en-GB"/>
        </w:rPr>
        <w:t>up to date</w:t>
      </w:r>
      <w:proofErr w:type="gramEnd"/>
      <w:r w:rsidRPr="005E19B8">
        <w:rPr>
          <w:rFonts w:asciiTheme="minorHAnsi" w:hAnsiTheme="minorHAnsi" w:cs="Arial"/>
          <w:sz w:val="22"/>
          <w:szCs w:val="22"/>
          <w:lang w:eastAsia="en-GB"/>
        </w:rPr>
        <w:t xml:space="preserve"> analysis of safeguarding related issues and numbers of vulnerable students to enable them to scrutinize, challenge and support school as necessary;</w:t>
      </w:r>
    </w:p>
    <w:p w14:paraId="55F4088F" w14:textId="77777777" w:rsidR="005E19B8" w:rsidRPr="005E19B8" w:rsidRDefault="005E19B8" w:rsidP="005E19B8">
      <w:pPr>
        <w:tabs>
          <w:tab w:val="left" w:pos="1701"/>
        </w:tabs>
        <w:spacing w:after="0"/>
        <w:ind w:right="28"/>
        <w:jc w:val="both"/>
        <w:rPr>
          <w:rFonts w:asciiTheme="minorHAnsi" w:hAnsiTheme="minorHAnsi" w:cs="Arial"/>
          <w:color w:val="00B050"/>
          <w:lang w:eastAsia="en-GB"/>
        </w:rPr>
      </w:pPr>
    </w:p>
    <w:p w14:paraId="69A149EA" w14:textId="12FCD486" w:rsidR="005E19B8" w:rsidRPr="005E19B8" w:rsidRDefault="005E19B8" w:rsidP="005E19B8">
      <w:pPr>
        <w:tabs>
          <w:tab w:val="left" w:pos="1701"/>
        </w:tabs>
        <w:spacing w:after="0"/>
        <w:ind w:right="28"/>
        <w:jc w:val="both"/>
        <w:rPr>
          <w:b/>
          <w:bCs/>
        </w:rPr>
      </w:pPr>
      <w:r w:rsidRPr="005E19B8">
        <w:rPr>
          <w:b/>
          <w:bCs/>
        </w:rPr>
        <w:t xml:space="preserve">Training, </w:t>
      </w:r>
      <w:r w:rsidR="00DC1DC7" w:rsidRPr="005E19B8">
        <w:rPr>
          <w:b/>
          <w:bCs/>
        </w:rPr>
        <w:t>knowledge,</w:t>
      </w:r>
      <w:r w:rsidRPr="005E19B8">
        <w:rPr>
          <w:b/>
          <w:bCs/>
        </w:rPr>
        <w:t xml:space="preserve"> and skills </w:t>
      </w:r>
    </w:p>
    <w:p w14:paraId="7542815C" w14:textId="543EBB7F" w:rsidR="00115A30" w:rsidRPr="00C934D2" w:rsidRDefault="00115A30">
      <w:pPr>
        <w:pStyle w:val="ListParagraph"/>
        <w:numPr>
          <w:ilvl w:val="2"/>
          <w:numId w:val="17"/>
        </w:numPr>
        <w:tabs>
          <w:tab w:val="left" w:pos="1701"/>
        </w:tabs>
        <w:spacing w:after="0"/>
        <w:ind w:right="28"/>
        <w:jc w:val="both"/>
      </w:pPr>
      <w:r w:rsidRPr="00C934D2">
        <w:t>U</w:t>
      </w:r>
      <w:r w:rsidR="005E19B8" w:rsidRPr="00C934D2">
        <w:t>ndergo training to provide them with the knowledge and skills required to carry out the role. This training should be updated at least every two years</w:t>
      </w:r>
      <w:r w:rsidRPr="00C934D2">
        <w:t xml:space="preserve"> including</w:t>
      </w:r>
      <w:r w:rsidR="005E19B8" w:rsidRPr="00C934D2">
        <w:t xml:space="preserve"> Prevent awareness training.</w:t>
      </w:r>
    </w:p>
    <w:p w14:paraId="5B834217" w14:textId="77777777" w:rsidR="00115A30" w:rsidRPr="00C934D2" w:rsidRDefault="00115A30">
      <w:pPr>
        <w:pStyle w:val="ListParagraph"/>
        <w:numPr>
          <w:ilvl w:val="2"/>
          <w:numId w:val="17"/>
        </w:numPr>
        <w:tabs>
          <w:tab w:val="left" w:pos="1701"/>
        </w:tabs>
        <w:spacing w:after="0"/>
        <w:ind w:right="28"/>
        <w:jc w:val="both"/>
      </w:pPr>
      <w:r w:rsidRPr="00C934D2">
        <w:t>Through training, develop a strong</w:t>
      </w:r>
      <w:r w:rsidR="005E19B8" w:rsidRPr="00C934D2">
        <w:t xml:space="preserve"> understanding of their own role, how to identify, understand and respond to specific needs that can increase the vulnerability of children, as well as specific harms that can put children at risk, and the processes, procedures and responsibilities of other agencies, particularly local authority children’s social care</w:t>
      </w:r>
      <w:r w:rsidRPr="00C934D2">
        <w:t>.</w:t>
      </w:r>
    </w:p>
    <w:p w14:paraId="2DDB69FE" w14:textId="77777777" w:rsidR="00115A30" w:rsidRPr="00C934D2" w:rsidRDefault="00115A30">
      <w:pPr>
        <w:pStyle w:val="ListParagraph"/>
        <w:numPr>
          <w:ilvl w:val="2"/>
          <w:numId w:val="17"/>
        </w:numPr>
        <w:tabs>
          <w:tab w:val="left" w:pos="1701"/>
        </w:tabs>
        <w:spacing w:after="0"/>
        <w:ind w:right="28"/>
        <w:jc w:val="both"/>
      </w:pPr>
      <w:r w:rsidRPr="00C934D2">
        <w:t>U</w:t>
      </w:r>
      <w:r w:rsidR="005E19B8" w:rsidRPr="00C934D2">
        <w:t xml:space="preserve">nderstand the assessment process for providing early help and statutory intervention, including local criteria for action and local authority children’s social care referral arrangements. </w:t>
      </w:r>
    </w:p>
    <w:p w14:paraId="5C48827B" w14:textId="64C28465" w:rsidR="00115A30" w:rsidRPr="00C934D2" w:rsidRDefault="00115A30">
      <w:pPr>
        <w:pStyle w:val="ListParagraph"/>
        <w:numPr>
          <w:ilvl w:val="2"/>
          <w:numId w:val="17"/>
        </w:numPr>
        <w:tabs>
          <w:tab w:val="left" w:pos="1701"/>
        </w:tabs>
        <w:spacing w:after="0"/>
        <w:ind w:right="28"/>
        <w:jc w:val="both"/>
      </w:pPr>
      <w:r w:rsidRPr="00C934D2">
        <w:t>H</w:t>
      </w:r>
      <w:r w:rsidR="005E19B8" w:rsidRPr="00C934D2">
        <w:t>ave a working knowledge of how local authorities conduct a child protection case conference and a child protection review conference and be able to attend and contribute to these effectively when required to do so</w:t>
      </w:r>
      <w:r w:rsidRPr="00C934D2">
        <w:t>.</w:t>
      </w:r>
      <w:r w:rsidR="005E19B8" w:rsidRPr="00C934D2">
        <w:t xml:space="preserve"> </w:t>
      </w:r>
    </w:p>
    <w:p w14:paraId="1EC5D67F" w14:textId="1FCE134E" w:rsidR="00115A30" w:rsidRPr="00C934D2" w:rsidRDefault="00115A30">
      <w:pPr>
        <w:pStyle w:val="ListParagraph"/>
        <w:numPr>
          <w:ilvl w:val="2"/>
          <w:numId w:val="17"/>
        </w:numPr>
        <w:tabs>
          <w:tab w:val="left" w:pos="1701"/>
        </w:tabs>
        <w:spacing w:after="0"/>
        <w:ind w:right="28"/>
        <w:jc w:val="both"/>
      </w:pPr>
      <w:r w:rsidRPr="00C934D2">
        <w:t>U</w:t>
      </w:r>
      <w:r w:rsidR="005E19B8" w:rsidRPr="00C934D2">
        <w:t xml:space="preserve">nderstand the importance of the role the designated safeguarding lead has in providing information and support to local authority children social care </w:t>
      </w:r>
      <w:proofErr w:type="gramStart"/>
      <w:r w:rsidR="005E19B8" w:rsidRPr="00C934D2">
        <w:t>in order to</w:t>
      </w:r>
      <w:proofErr w:type="gramEnd"/>
      <w:r w:rsidR="005E19B8" w:rsidRPr="00C934D2">
        <w:t xml:space="preserve"> safeguard and promote the welfare of children</w:t>
      </w:r>
      <w:r w:rsidR="00F0035F" w:rsidRPr="00C934D2">
        <w:t>.</w:t>
      </w:r>
      <w:r w:rsidR="005E19B8" w:rsidRPr="00C934D2">
        <w:t xml:space="preserve"> </w:t>
      </w:r>
    </w:p>
    <w:p w14:paraId="07E8C1E8" w14:textId="3FC74F3C" w:rsidR="00E42243" w:rsidRPr="00C934D2" w:rsidRDefault="00115A30">
      <w:pPr>
        <w:pStyle w:val="ListParagraph"/>
        <w:numPr>
          <w:ilvl w:val="2"/>
          <w:numId w:val="17"/>
        </w:numPr>
        <w:tabs>
          <w:tab w:val="left" w:pos="1701"/>
        </w:tabs>
        <w:spacing w:after="0"/>
        <w:ind w:right="28"/>
        <w:jc w:val="both"/>
      </w:pPr>
      <w:r w:rsidRPr="00C934D2">
        <w:t>Un</w:t>
      </w:r>
      <w:r w:rsidR="005E19B8" w:rsidRPr="00C934D2">
        <w:t>derstand the lasting impact that adversity and trauma can have, including on children’s behaviour, mental health and wellbeing, and what is needed in responding to this in promoting educational outcomes</w:t>
      </w:r>
      <w:r w:rsidR="00F0035F" w:rsidRPr="00C934D2">
        <w:t>.</w:t>
      </w:r>
      <w:r w:rsidR="005E19B8" w:rsidRPr="00C934D2">
        <w:t xml:space="preserve"> </w:t>
      </w:r>
    </w:p>
    <w:p w14:paraId="2B0DC4F9" w14:textId="77777777" w:rsidR="00E42243" w:rsidRPr="00C934D2" w:rsidRDefault="00E42243">
      <w:pPr>
        <w:pStyle w:val="ListParagraph"/>
        <w:numPr>
          <w:ilvl w:val="2"/>
          <w:numId w:val="17"/>
        </w:numPr>
        <w:tabs>
          <w:tab w:val="left" w:pos="1701"/>
        </w:tabs>
        <w:spacing w:after="0"/>
        <w:ind w:right="28"/>
        <w:jc w:val="both"/>
      </w:pPr>
      <w:r w:rsidRPr="00C934D2">
        <w:t>Be</w:t>
      </w:r>
      <w:r w:rsidR="005E19B8" w:rsidRPr="00C934D2">
        <w:t xml:space="preserve"> alert to the specific needs of children in need, those with special educational needs and disabilities (SEND), those with relevant health conditions and young carers. </w:t>
      </w:r>
    </w:p>
    <w:p w14:paraId="21189641" w14:textId="5C37779A" w:rsidR="00E42243" w:rsidRPr="00C934D2" w:rsidRDefault="00E42243">
      <w:pPr>
        <w:pStyle w:val="ListParagraph"/>
        <w:numPr>
          <w:ilvl w:val="2"/>
          <w:numId w:val="17"/>
        </w:numPr>
        <w:tabs>
          <w:tab w:val="left" w:pos="1701"/>
        </w:tabs>
        <w:spacing w:after="0"/>
        <w:ind w:right="28"/>
        <w:jc w:val="both"/>
      </w:pPr>
      <w:r w:rsidRPr="00C934D2">
        <w:lastRenderedPageBreak/>
        <w:t>U</w:t>
      </w:r>
      <w:r w:rsidR="005E19B8" w:rsidRPr="00C934D2">
        <w:t>nderstand the importance of information sharing, both within the school and college, and with the safeguarding partners, other agencies, organisations and practitioners</w:t>
      </w:r>
      <w:r w:rsidR="00F0035F" w:rsidRPr="00C934D2">
        <w:t>.</w:t>
      </w:r>
      <w:r w:rsidR="005E19B8" w:rsidRPr="00C934D2">
        <w:t xml:space="preserve"> </w:t>
      </w:r>
    </w:p>
    <w:p w14:paraId="552C4D1F" w14:textId="77777777" w:rsidR="00E42243" w:rsidRPr="00C934D2" w:rsidRDefault="00E42243">
      <w:pPr>
        <w:pStyle w:val="ListParagraph"/>
        <w:numPr>
          <w:ilvl w:val="2"/>
          <w:numId w:val="17"/>
        </w:numPr>
        <w:tabs>
          <w:tab w:val="left" w:pos="1701"/>
        </w:tabs>
        <w:spacing w:after="0"/>
        <w:ind w:right="28"/>
        <w:jc w:val="both"/>
      </w:pPr>
      <w:r w:rsidRPr="00C934D2">
        <w:t>U</w:t>
      </w:r>
      <w:r w:rsidR="005E19B8" w:rsidRPr="00C934D2">
        <w:t>nderstand and support the school or college with regards to the requirements of the Prevent duty and are able to provide advice and support to staff on protecting children from the risk of radicalisation</w:t>
      </w:r>
      <w:r w:rsidRPr="00C934D2">
        <w:t xml:space="preserve">, </w:t>
      </w:r>
      <w:r w:rsidR="005E19B8" w:rsidRPr="00C934D2">
        <w:t xml:space="preserve">those unlikely to achieve a reasonable standard of health and development without local authority services, those whose health and development is likely to be significantly impaired without the provision of such services, or disabled children. </w:t>
      </w:r>
    </w:p>
    <w:p w14:paraId="7F28A3CA" w14:textId="56F441BC" w:rsidR="00E42243" w:rsidRPr="00C934D2" w:rsidRDefault="00E42243">
      <w:pPr>
        <w:pStyle w:val="ListParagraph"/>
        <w:numPr>
          <w:ilvl w:val="2"/>
          <w:numId w:val="17"/>
        </w:numPr>
        <w:tabs>
          <w:tab w:val="left" w:pos="1701"/>
        </w:tabs>
        <w:spacing w:after="0"/>
        <w:ind w:right="28"/>
        <w:jc w:val="both"/>
      </w:pPr>
      <w:r w:rsidRPr="00C934D2">
        <w:t>Understand</w:t>
      </w:r>
      <w:r w:rsidR="005E19B8" w:rsidRPr="00C934D2">
        <w:t xml:space="preserve"> the unique risks associated with online safety and be confident that they have the relevant knowledge and up to date capability required to keep children safe whilst they are online at school</w:t>
      </w:r>
      <w:r w:rsidR="00F0035F" w:rsidRPr="00C934D2">
        <w:t>.</w:t>
      </w:r>
    </w:p>
    <w:p w14:paraId="45E6A493" w14:textId="738AAD9F" w:rsidR="00E42243" w:rsidRPr="00C934D2" w:rsidRDefault="00E42243">
      <w:pPr>
        <w:pStyle w:val="ListParagraph"/>
        <w:numPr>
          <w:ilvl w:val="2"/>
          <w:numId w:val="17"/>
        </w:numPr>
        <w:tabs>
          <w:tab w:val="left" w:pos="1701"/>
        </w:tabs>
        <w:spacing w:after="0"/>
        <w:ind w:right="28"/>
        <w:jc w:val="both"/>
      </w:pPr>
      <w:r w:rsidRPr="00C934D2">
        <w:t>R</w:t>
      </w:r>
      <w:r w:rsidR="005E19B8" w:rsidRPr="00C934D2">
        <w:t>ecognise the additional risks that children with special educational needs and disabilities (SEND) face online, for example, from bullying, grooming and radicalisation and are confident they have the capability to support children with SEND to stay safe online</w:t>
      </w:r>
      <w:r w:rsidR="00F0035F" w:rsidRPr="00C934D2">
        <w:t>.</w:t>
      </w:r>
      <w:r w:rsidR="005E19B8" w:rsidRPr="00C934D2">
        <w:t xml:space="preserve"> </w:t>
      </w:r>
    </w:p>
    <w:p w14:paraId="77C330E6" w14:textId="1CBE6333" w:rsidR="00E42243" w:rsidRPr="00C934D2" w:rsidRDefault="00E42243">
      <w:pPr>
        <w:pStyle w:val="ListParagraph"/>
        <w:numPr>
          <w:ilvl w:val="2"/>
          <w:numId w:val="17"/>
        </w:numPr>
        <w:tabs>
          <w:tab w:val="left" w:pos="1701"/>
        </w:tabs>
        <w:spacing w:after="0"/>
        <w:ind w:right="28"/>
        <w:jc w:val="both"/>
      </w:pPr>
      <w:r w:rsidRPr="00C934D2">
        <w:t>O</w:t>
      </w:r>
      <w:r w:rsidR="005E19B8" w:rsidRPr="00C934D2">
        <w:t>btain access to resources and attend any relevant or refresher training courses</w:t>
      </w:r>
      <w:r w:rsidR="00F0035F" w:rsidRPr="00C934D2">
        <w:t>.</w:t>
      </w:r>
      <w:r w:rsidR="005E19B8" w:rsidRPr="00C934D2">
        <w:t xml:space="preserve"> </w:t>
      </w:r>
    </w:p>
    <w:p w14:paraId="2F76BE58" w14:textId="79BD0F7B" w:rsidR="005E19B8" w:rsidRPr="00C934D2" w:rsidRDefault="00E42243">
      <w:pPr>
        <w:pStyle w:val="ListParagraph"/>
        <w:numPr>
          <w:ilvl w:val="2"/>
          <w:numId w:val="17"/>
        </w:numPr>
        <w:tabs>
          <w:tab w:val="left" w:pos="1701"/>
        </w:tabs>
        <w:spacing w:after="0"/>
        <w:ind w:right="28"/>
        <w:jc w:val="both"/>
      </w:pPr>
      <w:r w:rsidRPr="00C934D2">
        <w:t>E</w:t>
      </w:r>
      <w:r w:rsidR="005E19B8" w:rsidRPr="00C934D2">
        <w:t>ncourage a culture of listening to children and taking account of their wishes and feelings, among all staff, and in any measures the school or college may put in place to protect them. 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w:t>
      </w:r>
    </w:p>
    <w:p w14:paraId="45D1F164" w14:textId="77777777" w:rsidR="000C6D29" w:rsidRDefault="000C6D29" w:rsidP="000C6D29">
      <w:pPr>
        <w:tabs>
          <w:tab w:val="left" w:pos="1985"/>
        </w:tabs>
        <w:suppressAutoHyphens w:val="0"/>
        <w:autoSpaceDN/>
        <w:spacing w:after="0" w:line="276" w:lineRule="auto"/>
        <w:ind w:right="28"/>
        <w:rPr>
          <w:rFonts w:asciiTheme="minorHAnsi" w:hAnsiTheme="minorHAnsi" w:cs="Arial"/>
        </w:rPr>
      </w:pPr>
    </w:p>
    <w:p w14:paraId="29C14D52" w14:textId="77777777" w:rsidR="006D4246" w:rsidRDefault="000C6D29" w:rsidP="000C6D29">
      <w:pPr>
        <w:tabs>
          <w:tab w:val="left" w:pos="1985"/>
        </w:tabs>
        <w:suppressAutoHyphens w:val="0"/>
        <w:autoSpaceDN/>
        <w:spacing w:after="0" w:line="276" w:lineRule="auto"/>
        <w:ind w:right="28"/>
      </w:pPr>
      <w:r w:rsidRPr="000C6D29">
        <w:rPr>
          <w:b/>
          <w:bCs/>
        </w:rPr>
        <w:t>Providing support to staff</w:t>
      </w:r>
      <w:r w:rsidRPr="000C6D29">
        <w:t xml:space="preserve"> </w:t>
      </w:r>
    </w:p>
    <w:p w14:paraId="1A4C483D" w14:textId="7B7BFF1C" w:rsidR="00C00DD9" w:rsidRPr="008261A0" w:rsidRDefault="00C00DD9">
      <w:pPr>
        <w:pStyle w:val="ListParagraph"/>
        <w:numPr>
          <w:ilvl w:val="2"/>
          <w:numId w:val="17"/>
        </w:numPr>
        <w:tabs>
          <w:tab w:val="left" w:pos="1985"/>
        </w:tabs>
        <w:suppressAutoHyphens w:val="0"/>
        <w:autoSpaceDN/>
        <w:spacing w:after="0" w:line="276" w:lineRule="auto"/>
        <w:ind w:right="28"/>
      </w:pPr>
      <w:r w:rsidRPr="008261A0">
        <w:t>S</w:t>
      </w:r>
      <w:r w:rsidR="000C6D29" w:rsidRPr="008261A0">
        <w:t xml:space="preserve">upport and advise staff and help them feel confident on welfare, safeguarding and child protection matters. This includes specifically to: </w:t>
      </w:r>
    </w:p>
    <w:p w14:paraId="56D594D5" w14:textId="77777777" w:rsidR="00C00DD9" w:rsidRPr="008261A0" w:rsidRDefault="000C6D29">
      <w:pPr>
        <w:pStyle w:val="ListParagraph"/>
        <w:numPr>
          <w:ilvl w:val="1"/>
          <w:numId w:val="28"/>
        </w:numPr>
        <w:tabs>
          <w:tab w:val="left" w:pos="993"/>
        </w:tabs>
        <w:suppressAutoHyphens w:val="0"/>
        <w:autoSpaceDN/>
        <w:spacing w:after="0" w:line="276" w:lineRule="auto"/>
        <w:ind w:left="993" w:right="28" w:hanging="284"/>
      </w:pPr>
      <w:r w:rsidRPr="008261A0">
        <w:t xml:space="preserve">ensure that staff are supported during the referrals processes, and </w:t>
      </w:r>
    </w:p>
    <w:p w14:paraId="460815FB" w14:textId="77777777" w:rsidR="007C74C9" w:rsidRPr="008261A0" w:rsidRDefault="000C6D29">
      <w:pPr>
        <w:pStyle w:val="ListParagraph"/>
        <w:numPr>
          <w:ilvl w:val="1"/>
          <w:numId w:val="28"/>
        </w:numPr>
        <w:tabs>
          <w:tab w:val="left" w:pos="993"/>
        </w:tabs>
        <w:suppressAutoHyphens w:val="0"/>
        <w:autoSpaceDN/>
        <w:spacing w:after="0" w:line="276" w:lineRule="auto"/>
        <w:ind w:left="993" w:right="28" w:hanging="284"/>
      </w:pPr>
      <w:r w:rsidRPr="008261A0">
        <w:t>support staff to consider how safeguarding, welfare and educational outcomes are linked, including to inform the provision of academic and pastoral support.</w:t>
      </w:r>
    </w:p>
    <w:p w14:paraId="20144EFB" w14:textId="29ECE066" w:rsidR="007C74C9" w:rsidRPr="007C74C9" w:rsidRDefault="007C74C9">
      <w:pPr>
        <w:pStyle w:val="ListParagraph"/>
        <w:numPr>
          <w:ilvl w:val="2"/>
          <w:numId w:val="17"/>
        </w:numPr>
        <w:tabs>
          <w:tab w:val="left" w:pos="993"/>
        </w:tabs>
        <w:suppressAutoHyphens w:val="0"/>
        <w:autoSpaceDN/>
        <w:spacing w:after="0" w:line="276" w:lineRule="auto"/>
        <w:ind w:right="28"/>
      </w:pPr>
      <w:r w:rsidRPr="007C74C9">
        <w:rPr>
          <w:rFonts w:asciiTheme="minorHAnsi" w:hAnsiTheme="minorHAnsi" w:cs="Arial"/>
        </w:rPr>
        <w:t>Ensure that all staff have regular safeguarding training, including online safety, filtering and monitoring (At least every 3 years).</w:t>
      </w:r>
    </w:p>
    <w:p w14:paraId="7A57D2EA" w14:textId="77777777" w:rsidR="007C74C9" w:rsidRDefault="007C74C9">
      <w:pPr>
        <w:pStyle w:val="ListParagraph"/>
        <w:numPr>
          <w:ilvl w:val="2"/>
          <w:numId w:val="17"/>
        </w:numPr>
        <w:tabs>
          <w:tab w:val="left" w:pos="1985"/>
        </w:tabs>
        <w:suppressAutoHyphens w:val="0"/>
        <w:autoSpaceDN/>
        <w:spacing w:after="0" w:line="276" w:lineRule="auto"/>
        <w:ind w:right="28"/>
        <w:rPr>
          <w:rFonts w:asciiTheme="minorHAnsi" w:hAnsiTheme="minorHAnsi" w:cs="Arial"/>
        </w:rPr>
      </w:pPr>
      <w:r>
        <w:rPr>
          <w:rFonts w:asciiTheme="minorHAnsi" w:hAnsiTheme="minorHAnsi" w:cs="Arial"/>
        </w:rPr>
        <w:t>E</w:t>
      </w:r>
      <w:r w:rsidRPr="00D60C02">
        <w:rPr>
          <w:rFonts w:asciiTheme="minorHAnsi" w:hAnsiTheme="minorHAnsi" w:cs="Arial"/>
        </w:rPr>
        <w:t>nsure that all staff have regular safeguarding updates, as required,</w:t>
      </w:r>
      <w:r>
        <w:rPr>
          <w:rFonts w:asciiTheme="minorHAnsi" w:hAnsiTheme="minorHAnsi" w:cs="Arial"/>
        </w:rPr>
        <w:t xml:space="preserve"> including an annual KSCIE update</w:t>
      </w:r>
      <w:r w:rsidRPr="00D60C02">
        <w:rPr>
          <w:rFonts w:asciiTheme="minorHAnsi" w:hAnsiTheme="minorHAnsi" w:cs="Arial"/>
        </w:rPr>
        <w:t>;</w:t>
      </w:r>
    </w:p>
    <w:p w14:paraId="562A582A" w14:textId="07F5C373" w:rsidR="007C74C9" w:rsidRPr="007C74C9" w:rsidRDefault="007C74C9">
      <w:pPr>
        <w:pStyle w:val="ListParagraph"/>
        <w:numPr>
          <w:ilvl w:val="2"/>
          <w:numId w:val="17"/>
        </w:numPr>
        <w:tabs>
          <w:tab w:val="left" w:pos="1985"/>
        </w:tabs>
        <w:suppressAutoHyphens w:val="0"/>
        <w:autoSpaceDN/>
        <w:spacing w:after="0" w:line="276" w:lineRule="auto"/>
        <w:ind w:right="28"/>
        <w:rPr>
          <w:rFonts w:asciiTheme="minorHAnsi" w:hAnsiTheme="minorHAnsi" w:cs="Arial"/>
        </w:rPr>
      </w:pPr>
      <w:r w:rsidRPr="007C74C9">
        <w:rPr>
          <w:rFonts w:asciiTheme="minorHAnsi" w:hAnsiTheme="minorHAnsi" w:cs="Arial"/>
        </w:rPr>
        <w:t xml:space="preserve">Ensure that all staff have completed PREVENT training with regular refreshers. </w:t>
      </w:r>
    </w:p>
    <w:p w14:paraId="1C352EA4" w14:textId="77777777" w:rsidR="007C74C9" w:rsidRDefault="007C74C9">
      <w:pPr>
        <w:pStyle w:val="ListParagraph"/>
        <w:numPr>
          <w:ilvl w:val="2"/>
          <w:numId w:val="17"/>
        </w:numPr>
        <w:tabs>
          <w:tab w:val="left" w:pos="1985"/>
        </w:tabs>
        <w:suppressAutoHyphens w:val="0"/>
        <w:autoSpaceDN/>
        <w:spacing w:after="0" w:line="276" w:lineRule="auto"/>
        <w:ind w:right="28"/>
        <w:rPr>
          <w:rFonts w:asciiTheme="minorHAnsi" w:hAnsiTheme="minorHAnsi" w:cs="Arial"/>
        </w:rPr>
      </w:pPr>
      <w:r>
        <w:rPr>
          <w:rFonts w:asciiTheme="minorHAnsi" w:hAnsiTheme="minorHAnsi" w:cs="Arial"/>
        </w:rPr>
        <w:t>E</w:t>
      </w:r>
      <w:r w:rsidRPr="00D60C02">
        <w:rPr>
          <w:rFonts w:asciiTheme="minorHAnsi" w:hAnsiTheme="minorHAnsi" w:cs="Arial"/>
        </w:rPr>
        <w:t>nsure that all staff are made aware of their responsibility to provide a safe environment in which children can learn and the responsibility to identify children who are, or are likely to, suffer significant harm and take appropriate action;</w:t>
      </w:r>
    </w:p>
    <w:p w14:paraId="5E6EAF13" w14:textId="4EF80719" w:rsidR="007C74C9" w:rsidRPr="007C74C9" w:rsidRDefault="007C74C9">
      <w:pPr>
        <w:pStyle w:val="ListParagraph"/>
        <w:numPr>
          <w:ilvl w:val="2"/>
          <w:numId w:val="17"/>
        </w:numPr>
        <w:tabs>
          <w:tab w:val="left" w:pos="1985"/>
        </w:tabs>
        <w:suppressAutoHyphens w:val="0"/>
        <w:autoSpaceDN/>
        <w:spacing w:after="0" w:line="276" w:lineRule="auto"/>
        <w:ind w:right="28"/>
        <w:rPr>
          <w:rFonts w:asciiTheme="minorHAnsi" w:hAnsiTheme="minorHAnsi" w:cs="Arial"/>
        </w:rPr>
      </w:pPr>
      <w:r w:rsidRPr="007C74C9">
        <w:rPr>
          <w:rFonts w:asciiTheme="minorHAnsi" w:hAnsiTheme="minorHAnsi" w:cs="Arial"/>
        </w:rPr>
        <w:t xml:space="preserve">Ensure that all staff receive training in managing and responding effectively to incidents of </w:t>
      </w:r>
      <w:proofErr w:type="gramStart"/>
      <w:r w:rsidRPr="007C74C9">
        <w:rPr>
          <w:rFonts w:asciiTheme="minorHAnsi" w:hAnsiTheme="minorHAnsi" w:cs="Arial"/>
        </w:rPr>
        <w:t>child on child</w:t>
      </w:r>
      <w:proofErr w:type="gramEnd"/>
      <w:r w:rsidRPr="007C74C9">
        <w:rPr>
          <w:rFonts w:asciiTheme="minorHAnsi" w:hAnsiTheme="minorHAnsi" w:cs="Arial"/>
        </w:rPr>
        <w:t xml:space="preserve"> abuse, ensuring there is a clear acknowledgement and awareness by all stakeholders that it is happening, but may not be being reported.</w:t>
      </w:r>
    </w:p>
    <w:p w14:paraId="6AC57B87" w14:textId="77777777" w:rsidR="000C6D29" w:rsidRDefault="000C6D29" w:rsidP="000C6D29">
      <w:pPr>
        <w:tabs>
          <w:tab w:val="left" w:pos="1985"/>
        </w:tabs>
        <w:suppressAutoHyphens w:val="0"/>
        <w:autoSpaceDN/>
        <w:spacing w:after="0" w:line="276" w:lineRule="auto"/>
        <w:ind w:right="28"/>
        <w:rPr>
          <w:color w:val="00B050"/>
        </w:rPr>
      </w:pPr>
    </w:p>
    <w:p w14:paraId="2E939765" w14:textId="6090B8A7" w:rsidR="008261A0" w:rsidRDefault="000C6D29" w:rsidP="000C6D29">
      <w:pPr>
        <w:tabs>
          <w:tab w:val="left" w:pos="1985"/>
        </w:tabs>
        <w:suppressAutoHyphens w:val="0"/>
        <w:autoSpaceDN/>
        <w:spacing w:after="0" w:line="276" w:lineRule="auto"/>
        <w:ind w:right="28"/>
        <w:rPr>
          <w:b/>
          <w:bCs/>
        </w:rPr>
      </w:pPr>
      <w:r w:rsidRPr="000C6D29">
        <w:rPr>
          <w:b/>
          <w:bCs/>
        </w:rPr>
        <w:t xml:space="preserve">Understanding the views of </w:t>
      </w:r>
      <w:r w:rsidR="007D0E79">
        <w:rPr>
          <w:b/>
          <w:bCs/>
        </w:rPr>
        <w:t>children</w:t>
      </w:r>
    </w:p>
    <w:p w14:paraId="68DF26A8" w14:textId="53DAEB33" w:rsidR="00D71A16" w:rsidRDefault="00D71A16">
      <w:pPr>
        <w:pStyle w:val="ListParagraph"/>
        <w:numPr>
          <w:ilvl w:val="2"/>
          <w:numId w:val="17"/>
        </w:numPr>
        <w:tabs>
          <w:tab w:val="left" w:pos="1985"/>
        </w:tabs>
        <w:suppressAutoHyphens w:val="0"/>
        <w:autoSpaceDN/>
        <w:spacing w:after="0" w:line="276" w:lineRule="auto"/>
        <w:ind w:right="28"/>
      </w:pPr>
      <w:r w:rsidRPr="00D71A16">
        <w:rPr>
          <w:b/>
          <w:bCs/>
        </w:rPr>
        <w:t>E</w:t>
      </w:r>
      <w:r w:rsidR="000C6D29" w:rsidRPr="00D71A16">
        <w:t xml:space="preserve">ncourage a culture of listening to children and taking account of their wishes and feelings, among all staff, and in any measures the school or college may put in place to protect them, and, </w:t>
      </w:r>
    </w:p>
    <w:p w14:paraId="3EDDEEAC" w14:textId="77777777" w:rsidR="005F11C0" w:rsidRPr="005F11C0" w:rsidRDefault="00D71A16">
      <w:pPr>
        <w:pStyle w:val="ListParagraph"/>
        <w:numPr>
          <w:ilvl w:val="2"/>
          <w:numId w:val="17"/>
        </w:numPr>
        <w:tabs>
          <w:tab w:val="left" w:pos="1985"/>
        </w:tabs>
        <w:suppressAutoHyphens w:val="0"/>
        <w:autoSpaceDN/>
        <w:spacing w:after="0" w:line="276" w:lineRule="auto"/>
        <w:ind w:right="28"/>
        <w:rPr>
          <w:rFonts w:asciiTheme="minorHAnsi" w:hAnsiTheme="minorHAnsi" w:cs="Arial"/>
        </w:rPr>
      </w:pPr>
      <w:r>
        <w:t>U</w:t>
      </w:r>
      <w:r w:rsidR="000C6D29" w:rsidRPr="00D71A16">
        <w:t>nderstand the difficulties that children may have in approaching staff about their circumstances and consider how to build trusted relationships which facilitate communication.</w:t>
      </w:r>
    </w:p>
    <w:p w14:paraId="3656027E" w14:textId="77777777" w:rsidR="005F11C0" w:rsidRPr="005F11C0" w:rsidRDefault="000C6D29">
      <w:pPr>
        <w:pStyle w:val="ListParagraph"/>
        <w:numPr>
          <w:ilvl w:val="2"/>
          <w:numId w:val="17"/>
        </w:numPr>
        <w:tabs>
          <w:tab w:val="left" w:pos="1985"/>
        </w:tabs>
        <w:suppressAutoHyphens w:val="0"/>
        <w:autoSpaceDN/>
        <w:spacing w:after="0" w:line="276" w:lineRule="auto"/>
        <w:ind w:right="28"/>
        <w:rPr>
          <w:rFonts w:asciiTheme="minorHAnsi" w:hAnsiTheme="minorHAnsi" w:cs="Arial"/>
        </w:rPr>
      </w:pPr>
      <w:r w:rsidRPr="00D71A16">
        <w:lastRenderedPageBreak/>
        <w:t xml:space="preserve"> </w:t>
      </w:r>
      <w:r w:rsidR="005F11C0">
        <w:t>U</w:t>
      </w:r>
      <w:r w:rsidRPr="00D71A16">
        <w:t>nderstand the importance of information sharing, both within the school and college, and with other schools and colleges on transfer including in-year and between primary and secondary education, and with the safeguarding partners, other agencies, organisations and practitioners</w:t>
      </w:r>
    </w:p>
    <w:p w14:paraId="1B3419A5" w14:textId="77777777" w:rsidR="005F11C0" w:rsidRPr="005F11C0" w:rsidRDefault="005F11C0">
      <w:pPr>
        <w:pStyle w:val="ListParagraph"/>
        <w:numPr>
          <w:ilvl w:val="2"/>
          <w:numId w:val="17"/>
        </w:numPr>
        <w:tabs>
          <w:tab w:val="left" w:pos="1985"/>
        </w:tabs>
        <w:suppressAutoHyphens w:val="0"/>
        <w:autoSpaceDN/>
        <w:spacing w:after="0" w:line="276" w:lineRule="auto"/>
        <w:ind w:right="28"/>
        <w:rPr>
          <w:rFonts w:asciiTheme="minorHAnsi" w:hAnsiTheme="minorHAnsi" w:cs="Arial"/>
        </w:rPr>
      </w:pPr>
      <w:r>
        <w:t>U</w:t>
      </w:r>
      <w:r w:rsidR="000C6D29" w:rsidRPr="00D71A16">
        <w:t>nderstand relevant data protection legislation and regulations, especially the Data Protection Act 2018 and the UK General Data Protection Regulation (UK GDPR)</w:t>
      </w:r>
      <w:r>
        <w:t>.</w:t>
      </w:r>
    </w:p>
    <w:p w14:paraId="4C881C06" w14:textId="0EB9E9A4" w:rsidR="000C6D29" w:rsidRPr="00D71A16" w:rsidRDefault="005F11C0">
      <w:pPr>
        <w:pStyle w:val="ListParagraph"/>
        <w:numPr>
          <w:ilvl w:val="2"/>
          <w:numId w:val="17"/>
        </w:numPr>
        <w:tabs>
          <w:tab w:val="left" w:pos="1985"/>
        </w:tabs>
        <w:suppressAutoHyphens w:val="0"/>
        <w:autoSpaceDN/>
        <w:spacing w:after="0" w:line="276" w:lineRule="auto"/>
        <w:ind w:right="28"/>
        <w:rPr>
          <w:rFonts w:asciiTheme="minorHAnsi" w:hAnsiTheme="minorHAnsi" w:cs="Arial"/>
        </w:rPr>
      </w:pPr>
      <w:r>
        <w:t>B</w:t>
      </w:r>
      <w:r w:rsidR="000C6D29" w:rsidRPr="00D71A16">
        <w:t>e able to keep detailed, accurate, secure written records of all concerns, discussions and decisions made including the rationale for those decisions. This should include instances where referrals were or were not made to another agency such as LA children’s social care or the Prevent program etc.</w:t>
      </w:r>
    </w:p>
    <w:p w14:paraId="66FCD563" w14:textId="0C932078" w:rsidR="00D60C02" w:rsidRDefault="00D60C02" w:rsidP="00D60C02">
      <w:pPr>
        <w:spacing w:after="0"/>
        <w:ind w:left="720" w:right="28"/>
        <w:jc w:val="both"/>
        <w:rPr>
          <w:rFonts w:asciiTheme="minorHAnsi" w:hAnsiTheme="minorHAnsi" w:cs="Arial"/>
          <w:b/>
          <w:bCs/>
          <w:i/>
        </w:rPr>
      </w:pPr>
    </w:p>
    <w:p w14:paraId="1797D6D3" w14:textId="14C4AAF4" w:rsidR="007A6466" w:rsidRPr="00C10133" w:rsidRDefault="007A6466">
      <w:pPr>
        <w:pStyle w:val="Style2"/>
        <w:numPr>
          <w:ilvl w:val="1"/>
          <w:numId w:val="17"/>
        </w:numPr>
        <w:rPr>
          <w:color w:val="5D5593"/>
          <w:lang w:eastAsia="en-GB"/>
        </w:rPr>
      </w:pPr>
      <w:bookmarkStart w:id="17" w:name="_Toc174432519"/>
      <w:r w:rsidRPr="00C10133">
        <w:rPr>
          <w:color w:val="5D5593"/>
        </w:rPr>
        <w:t>The Leadership Team will:</w:t>
      </w:r>
      <w:bookmarkEnd w:id="17"/>
    </w:p>
    <w:p w14:paraId="3719124D" w14:textId="77777777" w:rsidR="007A6466" w:rsidRPr="007A6466" w:rsidRDefault="007A6466" w:rsidP="00F77895">
      <w:pPr>
        <w:pStyle w:val="DfESBullets"/>
        <w:numPr>
          <w:ilvl w:val="0"/>
          <w:numId w:val="0"/>
        </w:numPr>
        <w:spacing w:after="0"/>
        <w:ind w:left="1134" w:right="28" w:hanging="850"/>
        <w:jc w:val="both"/>
        <w:rPr>
          <w:rFonts w:asciiTheme="minorHAnsi" w:hAnsiTheme="minorHAnsi" w:cs="Arial"/>
          <w:sz w:val="22"/>
          <w:szCs w:val="22"/>
        </w:rPr>
      </w:pPr>
    </w:p>
    <w:p w14:paraId="05252F69" w14:textId="57FB8B70" w:rsidR="00F77895" w:rsidRDefault="00F77895">
      <w:pPr>
        <w:pStyle w:val="DfESBullets"/>
        <w:numPr>
          <w:ilvl w:val="2"/>
          <w:numId w:val="17"/>
        </w:numPr>
        <w:tabs>
          <w:tab w:val="left" w:pos="1276"/>
        </w:tabs>
        <w:spacing w:after="0"/>
        <w:ind w:right="28"/>
        <w:rPr>
          <w:rFonts w:asciiTheme="minorHAnsi" w:hAnsiTheme="minorHAnsi" w:cs="Arial"/>
          <w:i/>
          <w:sz w:val="22"/>
          <w:szCs w:val="22"/>
        </w:rPr>
      </w:pPr>
      <w:r>
        <w:rPr>
          <w:rFonts w:asciiTheme="minorHAnsi" w:hAnsiTheme="minorHAnsi" w:cs="Arial"/>
          <w:sz w:val="22"/>
          <w:szCs w:val="22"/>
        </w:rPr>
        <w:t>F</w:t>
      </w:r>
      <w:r w:rsidR="007A6466" w:rsidRPr="007A6466">
        <w:rPr>
          <w:rFonts w:asciiTheme="minorHAnsi" w:hAnsiTheme="minorHAnsi" w:cs="Arial"/>
          <w:sz w:val="22"/>
          <w:szCs w:val="22"/>
        </w:rPr>
        <w:t xml:space="preserve">ully support the Designated Safeguarding </w:t>
      </w:r>
      <w:proofErr w:type="gramStart"/>
      <w:r w:rsidR="007A6466" w:rsidRPr="007A6466">
        <w:rPr>
          <w:rFonts w:asciiTheme="minorHAnsi" w:hAnsiTheme="minorHAnsi" w:cs="Arial"/>
          <w:sz w:val="22"/>
          <w:szCs w:val="22"/>
        </w:rPr>
        <w:t>Lead</w:t>
      </w:r>
      <w:proofErr w:type="gramEnd"/>
      <w:r w:rsidR="007A6466" w:rsidRPr="007A6466">
        <w:rPr>
          <w:rFonts w:asciiTheme="minorHAnsi" w:hAnsiTheme="minorHAnsi" w:cs="Arial"/>
          <w:sz w:val="22"/>
          <w:szCs w:val="22"/>
        </w:rPr>
        <w:t xml:space="preserve"> to ensure statutory safeguarding guidance is</w:t>
      </w:r>
      <w:r>
        <w:rPr>
          <w:rFonts w:asciiTheme="minorHAnsi" w:hAnsiTheme="minorHAnsi" w:cs="Arial"/>
          <w:sz w:val="22"/>
          <w:szCs w:val="22"/>
        </w:rPr>
        <w:t xml:space="preserve"> </w:t>
      </w:r>
      <w:r w:rsidR="007A6466" w:rsidRPr="007A6466">
        <w:rPr>
          <w:rFonts w:asciiTheme="minorHAnsi" w:hAnsiTheme="minorHAnsi" w:cs="Arial"/>
          <w:sz w:val="22"/>
          <w:szCs w:val="22"/>
        </w:rPr>
        <w:t>adhered to;</w:t>
      </w:r>
    </w:p>
    <w:p w14:paraId="6B379096" w14:textId="77777777" w:rsidR="00F77895" w:rsidRDefault="00F77895">
      <w:pPr>
        <w:pStyle w:val="DfESBullets"/>
        <w:numPr>
          <w:ilvl w:val="2"/>
          <w:numId w:val="17"/>
        </w:numPr>
        <w:tabs>
          <w:tab w:val="left" w:pos="1276"/>
        </w:tabs>
        <w:spacing w:after="0"/>
        <w:ind w:right="28"/>
        <w:rPr>
          <w:rFonts w:asciiTheme="minorHAnsi" w:hAnsiTheme="minorHAnsi" w:cs="Arial"/>
          <w:i/>
          <w:sz w:val="22"/>
          <w:szCs w:val="22"/>
        </w:rPr>
      </w:pPr>
      <w:r>
        <w:rPr>
          <w:rFonts w:asciiTheme="minorHAnsi" w:hAnsiTheme="minorHAnsi" w:cs="Arial"/>
          <w:sz w:val="22"/>
          <w:szCs w:val="22"/>
        </w:rPr>
        <w:t>D</w:t>
      </w:r>
      <w:r w:rsidR="007A6466" w:rsidRPr="007A6466">
        <w:rPr>
          <w:rFonts w:asciiTheme="minorHAnsi" w:hAnsiTheme="minorHAnsi" w:cs="Arial"/>
          <w:sz w:val="22"/>
          <w:szCs w:val="22"/>
        </w:rPr>
        <w:t>eal with any safeguarding issues in the absence of designated safeguarding staff;</w:t>
      </w:r>
    </w:p>
    <w:p w14:paraId="6E663229" w14:textId="77777777" w:rsidR="00F77895" w:rsidRDefault="00F77895">
      <w:pPr>
        <w:pStyle w:val="DfESBullets"/>
        <w:numPr>
          <w:ilvl w:val="2"/>
          <w:numId w:val="17"/>
        </w:numPr>
        <w:tabs>
          <w:tab w:val="left" w:pos="1276"/>
        </w:tabs>
        <w:spacing w:after="0"/>
        <w:ind w:right="28"/>
        <w:rPr>
          <w:rFonts w:asciiTheme="minorHAnsi" w:hAnsiTheme="minorHAnsi" w:cs="Arial"/>
          <w:i/>
          <w:sz w:val="22"/>
          <w:szCs w:val="22"/>
        </w:rPr>
      </w:pPr>
      <w:r>
        <w:rPr>
          <w:rFonts w:asciiTheme="minorHAnsi" w:hAnsiTheme="minorHAnsi" w:cs="Arial"/>
          <w:sz w:val="22"/>
          <w:szCs w:val="22"/>
        </w:rPr>
        <w:t>P</w:t>
      </w:r>
      <w:r w:rsidR="007A6466" w:rsidRPr="00F77895">
        <w:rPr>
          <w:rFonts w:asciiTheme="minorHAnsi" w:hAnsiTheme="minorHAnsi" w:cs="Arial"/>
          <w:sz w:val="22"/>
          <w:szCs w:val="22"/>
        </w:rPr>
        <w:t>ay full regard to Safeguarding and Child Protection when developing policy and protocols within their given role;</w:t>
      </w:r>
    </w:p>
    <w:p w14:paraId="31B36AC5" w14:textId="3F816AB3" w:rsidR="00F77895" w:rsidRDefault="00F77895">
      <w:pPr>
        <w:pStyle w:val="DfESBullets"/>
        <w:numPr>
          <w:ilvl w:val="2"/>
          <w:numId w:val="17"/>
        </w:numPr>
        <w:tabs>
          <w:tab w:val="left" w:pos="1276"/>
        </w:tabs>
        <w:spacing w:after="0"/>
        <w:ind w:right="28"/>
        <w:rPr>
          <w:rFonts w:asciiTheme="minorHAnsi" w:hAnsiTheme="minorHAnsi" w:cs="Arial"/>
          <w:i/>
          <w:sz w:val="22"/>
          <w:szCs w:val="22"/>
        </w:rPr>
      </w:pPr>
      <w:r w:rsidRPr="00F77895">
        <w:rPr>
          <w:rFonts w:asciiTheme="minorHAnsi" w:hAnsiTheme="minorHAnsi" w:cs="Arial"/>
          <w:sz w:val="22"/>
          <w:szCs w:val="22"/>
        </w:rPr>
        <w:t>P</w:t>
      </w:r>
      <w:r w:rsidR="007A6466" w:rsidRPr="00F77895">
        <w:rPr>
          <w:rFonts w:asciiTheme="minorHAnsi" w:hAnsiTheme="minorHAnsi" w:cs="Arial"/>
          <w:sz w:val="22"/>
          <w:szCs w:val="22"/>
        </w:rPr>
        <w:t xml:space="preserve">ay full regard to ‘Keeping Children Safe </w:t>
      </w:r>
      <w:proofErr w:type="gramStart"/>
      <w:r w:rsidR="007A6466" w:rsidRPr="00F77895">
        <w:rPr>
          <w:rFonts w:asciiTheme="minorHAnsi" w:hAnsiTheme="minorHAnsi" w:cs="Arial"/>
          <w:sz w:val="22"/>
          <w:szCs w:val="22"/>
        </w:rPr>
        <w:t>In</w:t>
      </w:r>
      <w:proofErr w:type="gramEnd"/>
      <w:r w:rsidR="007A6466" w:rsidRPr="00F77895">
        <w:rPr>
          <w:rFonts w:asciiTheme="minorHAnsi" w:hAnsiTheme="minorHAnsi" w:cs="Arial"/>
          <w:sz w:val="22"/>
          <w:szCs w:val="22"/>
        </w:rPr>
        <w:t xml:space="preserve"> </w:t>
      </w:r>
      <w:r w:rsidR="007A6466" w:rsidRPr="0033713B">
        <w:rPr>
          <w:rFonts w:asciiTheme="minorHAnsi" w:hAnsiTheme="minorHAnsi" w:cs="Arial"/>
          <w:color w:val="000000" w:themeColor="text1"/>
          <w:sz w:val="22"/>
          <w:szCs w:val="22"/>
        </w:rPr>
        <w:t>Education 202</w:t>
      </w:r>
      <w:r w:rsidR="004275C5" w:rsidRPr="0033713B">
        <w:rPr>
          <w:rFonts w:asciiTheme="minorHAnsi" w:hAnsiTheme="minorHAnsi" w:cs="Arial"/>
          <w:color w:val="000000" w:themeColor="text1"/>
          <w:sz w:val="22"/>
          <w:szCs w:val="22"/>
        </w:rPr>
        <w:t>6</w:t>
      </w:r>
      <w:r w:rsidR="007A6466" w:rsidRPr="0033713B">
        <w:rPr>
          <w:rFonts w:asciiTheme="minorHAnsi" w:hAnsiTheme="minorHAnsi" w:cs="Arial"/>
          <w:color w:val="000000" w:themeColor="text1"/>
          <w:sz w:val="22"/>
          <w:szCs w:val="22"/>
        </w:rPr>
        <w:t xml:space="preserve">’ when </w:t>
      </w:r>
      <w:r w:rsidR="007A6466" w:rsidRPr="00E57350">
        <w:rPr>
          <w:rFonts w:asciiTheme="minorHAnsi" w:hAnsiTheme="minorHAnsi" w:cs="Arial"/>
          <w:sz w:val="22"/>
          <w:szCs w:val="22"/>
        </w:rPr>
        <w:t>developing</w:t>
      </w:r>
      <w:r w:rsidR="007A6466" w:rsidRPr="00F77895">
        <w:rPr>
          <w:rFonts w:asciiTheme="minorHAnsi" w:hAnsiTheme="minorHAnsi" w:cs="Arial"/>
          <w:sz w:val="22"/>
          <w:szCs w:val="22"/>
        </w:rPr>
        <w:t xml:space="preserve"> policy and protocols within their given role;</w:t>
      </w:r>
    </w:p>
    <w:p w14:paraId="526BB3D7" w14:textId="50A7B366" w:rsidR="007A6466" w:rsidRPr="00670705" w:rsidRDefault="00F77895">
      <w:pPr>
        <w:pStyle w:val="DfESBullets"/>
        <w:numPr>
          <w:ilvl w:val="2"/>
          <w:numId w:val="17"/>
        </w:numPr>
        <w:tabs>
          <w:tab w:val="left" w:pos="1276"/>
        </w:tabs>
        <w:spacing w:after="0"/>
        <w:ind w:right="28"/>
        <w:rPr>
          <w:rFonts w:asciiTheme="minorHAnsi" w:hAnsiTheme="minorHAnsi" w:cs="Arial"/>
          <w:i/>
          <w:sz w:val="22"/>
          <w:szCs w:val="22"/>
        </w:rPr>
      </w:pPr>
      <w:r>
        <w:rPr>
          <w:rFonts w:asciiTheme="minorHAnsi" w:hAnsiTheme="minorHAnsi" w:cstheme="minorHAnsi"/>
          <w:sz w:val="22"/>
          <w:szCs w:val="22"/>
        </w:rPr>
        <w:t>E</w:t>
      </w:r>
      <w:r w:rsidR="007A6466" w:rsidRPr="00F77895">
        <w:rPr>
          <w:rFonts w:asciiTheme="minorHAnsi" w:hAnsiTheme="minorHAnsi" w:cstheme="minorHAnsi"/>
          <w:sz w:val="22"/>
          <w:szCs w:val="22"/>
        </w:rPr>
        <w:t>nsure that safeguarding is embedded within the curriculum.</w:t>
      </w:r>
    </w:p>
    <w:p w14:paraId="116C709C" w14:textId="77777777" w:rsidR="00670705" w:rsidRDefault="00670705" w:rsidP="00670705">
      <w:pPr>
        <w:pStyle w:val="DfESBullets"/>
        <w:numPr>
          <w:ilvl w:val="0"/>
          <w:numId w:val="0"/>
        </w:numPr>
        <w:tabs>
          <w:tab w:val="left" w:pos="1276"/>
        </w:tabs>
        <w:spacing w:after="0"/>
        <w:ind w:left="720" w:right="28" w:hanging="360"/>
        <w:rPr>
          <w:rFonts w:asciiTheme="minorHAnsi" w:hAnsiTheme="minorHAnsi" w:cstheme="minorHAnsi"/>
          <w:sz w:val="22"/>
          <w:szCs w:val="22"/>
        </w:rPr>
      </w:pPr>
    </w:p>
    <w:p w14:paraId="1E1E3CA6" w14:textId="77777777" w:rsidR="00670705" w:rsidRPr="00F77895" w:rsidRDefault="00670705" w:rsidP="00670705">
      <w:pPr>
        <w:pStyle w:val="DfESBullets"/>
        <w:numPr>
          <w:ilvl w:val="0"/>
          <w:numId w:val="0"/>
        </w:numPr>
        <w:tabs>
          <w:tab w:val="left" w:pos="1276"/>
        </w:tabs>
        <w:spacing w:after="0"/>
        <w:ind w:left="720" w:right="28" w:hanging="360"/>
        <w:rPr>
          <w:rFonts w:asciiTheme="minorHAnsi" w:hAnsiTheme="minorHAnsi" w:cs="Arial"/>
          <w:i/>
          <w:sz w:val="22"/>
          <w:szCs w:val="22"/>
        </w:rPr>
      </w:pPr>
    </w:p>
    <w:p w14:paraId="26D6A5A2" w14:textId="77777777" w:rsidR="007A76B1" w:rsidRPr="00C10133" w:rsidRDefault="007A76B1" w:rsidP="007A76B1">
      <w:pPr>
        <w:pStyle w:val="DfESBullets"/>
        <w:numPr>
          <w:ilvl w:val="0"/>
          <w:numId w:val="0"/>
        </w:numPr>
        <w:spacing w:after="0"/>
        <w:ind w:right="28"/>
        <w:jc w:val="both"/>
        <w:rPr>
          <w:rFonts w:asciiTheme="minorHAnsi" w:hAnsiTheme="minorHAnsi" w:cs="Arial"/>
          <w:b/>
          <w:i/>
          <w:color w:val="5D5593"/>
          <w:sz w:val="22"/>
          <w:szCs w:val="22"/>
        </w:rPr>
      </w:pPr>
    </w:p>
    <w:p w14:paraId="2D97E6AB" w14:textId="181AC3C7" w:rsidR="007A76B1" w:rsidRPr="00C10133" w:rsidRDefault="00C10133" w:rsidP="00C10133">
      <w:pPr>
        <w:pStyle w:val="DfESBullets"/>
        <w:numPr>
          <w:ilvl w:val="0"/>
          <w:numId w:val="0"/>
        </w:numPr>
        <w:spacing w:after="0"/>
        <w:ind w:right="28"/>
        <w:jc w:val="both"/>
        <w:rPr>
          <w:rFonts w:asciiTheme="minorHAnsi" w:hAnsiTheme="minorHAnsi" w:cs="Arial"/>
          <w:b/>
          <w:color w:val="5D5593"/>
          <w:sz w:val="22"/>
          <w:szCs w:val="22"/>
        </w:rPr>
      </w:pPr>
      <w:bookmarkStart w:id="18" w:name="_Toc174432520"/>
      <w:r>
        <w:rPr>
          <w:rStyle w:val="Style2Char"/>
          <w:color w:val="5D5593"/>
        </w:rPr>
        <w:t xml:space="preserve">2.7 </w:t>
      </w:r>
      <w:r w:rsidR="007A76B1" w:rsidRPr="00C10133">
        <w:rPr>
          <w:rStyle w:val="Style2Char"/>
          <w:color w:val="5D5593"/>
        </w:rPr>
        <w:t xml:space="preserve">All </w:t>
      </w:r>
      <w:r w:rsidR="007A6466" w:rsidRPr="00C10133">
        <w:rPr>
          <w:rStyle w:val="Style2Char"/>
          <w:color w:val="5D5593"/>
        </w:rPr>
        <w:t>Staff and volunteers</w:t>
      </w:r>
      <w:r w:rsidR="007A76B1" w:rsidRPr="00C10133">
        <w:rPr>
          <w:rStyle w:val="Style2Char"/>
          <w:color w:val="5D5593"/>
        </w:rPr>
        <w:t xml:space="preserve"> will</w:t>
      </w:r>
      <w:r w:rsidR="00FF57C1" w:rsidRPr="00C10133">
        <w:rPr>
          <w:rStyle w:val="Style2Char"/>
          <w:color w:val="5D5593"/>
        </w:rPr>
        <w:t>:</w:t>
      </w:r>
      <w:bookmarkEnd w:id="18"/>
    </w:p>
    <w:p w14:paraId="14921CCD" w14:textId="77777777" w:rsidR="007A76B1" w:rsidRPr="007A6466" w:rsidRDefault="007A76B1" w:rsidP="007A76B1">
      <w:pPr>
        <w:pStyle w:val="DfESBullets"/>
        <w:numPr>
          <w:ilvl w:val="0"/>
          <w:numId w:val="0"/>
        </w:numPr>
        <w:spacing w:after="0"/>
        <w:ind w:right="28"/>
        <w:jc w:val="both"/>
        <w:rPr>
          <w:rFonts w:asciiTheme="minorHAnsi" w:hAnsiTheme="minorHAnsi" w:cs="Arial"/>
          <w:b/>
          <w:sz w:val="22"/>
          <w:szCs w:val="22"/>
        </w:rPr>
      </w:pPr>
    </w:p>
    <w:p w14:paraId="6EACFAAA" w14:textId="77777777" w:rsidR="00C10133" w:rsidRPr="00C10133" w:rsidRDefault="00C10133">
      <w:pPr>
        <w:pStyle w:val="ListParagraph"/>
        <w:numPr>
          <w:ilvl w:val="1"/>
          <w:numId w:val="17"/>
        </w:numPr>
        <w:suppressAutoHyphens w:val="0"/>
        <w:autoSpaceDN/>
        <w:spacing w:after="0" w:line="240" w:lineRule="auto"/>
        <w:contextualSpacing w:val="0"/>
        <w:rPr>
          <w:rFonts w:asciiTheme="minorHAnsi" w:eastAsia="MS Mincho" w:hAnsiTheme="minorHAnsi" w:cstheme="minorHAnsi"/>
          <w:vanish/>
          <w:kern w:val="0"/>
        </w:rPr>
      </w:pPr>
    </w:p>
    <w:p w14:paraId="26974530" w14:textId="7D27F6DA" w:rsidR="00AE2D75" w:rsidRPr="00F820A2" w:rsidRDefault="00AE2D75">
      <w:pPr>
        <w:pStyle w:val="4Bulletedcopyblue"/>
        <w:numPr>
          <w:ilvl w:val="2"/>
          <w:numId w:val="17"/>
        </w:numPr>
        <w:spacing w:after="0"/>
        <w:rPr>
          <w:rFonts w:asciiTheme="minorHAnsi" w:hAnsiTheme="minorHAnsi" w:cstheme="minorHAnsi"/>
          <w:sz w:val="22"/>
          <w:szCs w:val="22"/>
        </w:rPr>
      </w:pPr>
      <w:r w:rsidRPr="00F820A2">
        <w:rPr>
          <w:rFonts w:asciiTheme="minorHAnsi" w:hAnsiTheme="minorHAnsi" w:cstheme="minorHAnsi"/>
          <w:sz w:val="22"/>
          <w:szCs w:val="22"/>
        </w:rPr>
        <w:t xml:space="preserve">Read and understand part 1 and </w:t>
      </w:r>
      <w:r w:rsidRPr="000023C4">
        <w:rPr>
          <w:rFonts w:asciiTheme="minorHAnsi" w:hAnsiTheme="minorHAnsi" w:cstheme="minorHAnsi"/>
          <w:color w:val="000000" w:themeColor="text1"/>
          <w:sz w:val="22"/>
          <w:szCs w:val="22"/>
        </w:rPr>
        <w:t xml:space="preserve">annex </w:t>
      </w:r>
      <w:r w:rsidR="002949C8" w:rsidRPr="000023C4">
        <w:rPr>
          <w:rFonts w:asciiTheme="minorHAnsi" w:hAnsiTheme="minorHAnsi" w:cstheme="minorHAnsi"/>
          <w:color w:val="000000" w:themeColor="text1"/>
          <w:sz w:val="22"/>
          <w:szCs w:val="22"/>
        </w:rPr>
        <w:t>A</w:t>
      </w:r>
      <w:r w:rsidRPr="000023C4">
        <w:rPr>
          <w:rFonts w:asciiTheme="minorHAnsi" w:hAnsiTheme="minorHAnsi" w:cstheme="minorHAnsi"/>
          <w:color w:val="000000" w:themeColor="text1"/>
          <w:sz w:val="22"/>
          <w:szCs w:val="22"/>
        </w:rPr>
        <w:t xml:space="preserve"> </w:t>
      </w:r>
      <w:r w:rsidRPr="00F820A2">
        <w:rPr>
          <w:rFonts w:asciiTheme="minorHAnsi" w:hAnsiTheme="minorHAnsi" w:cstheme="minorHAnsi"/>
          <w:sz w:val="22"/>
          <w:szCs w:val="22"/>
        </w:rPr>
        <w:t xml:space="preserve">of the Department for Education’s statutory safeguarding guidance, </w:t>
      </w:r>
      <w:hyperlink r:id="rId33" w:history="1">
        <w:r w:rsidRPr="00F820A2">
          <w:rPr>
            <w:rStyle w:val="Hyperlink"/>
            <w:rFonts w:asciiTheme="minorHAnsi" w:hAnsiTheme="minorHAnsi" w:cstheme="minorHAnsi"/>
            <w:sz w:val="22"/>
            <w:szCs w:val="22"/>
          </w:rPr>
          <w:t>Keeping Children Safe in Education</w:t>
        </w:r>
      </w:hyperlink>
      <w:r w:rsidRPr="00F820A2">
        <w:rPr>
          <w:rFonts w:asciiTheme="minorHAnsi" w:hAnsiTheme="minorHAnsi" w:cstheme="minorHAnsi"/>
          <w:sz w:val="22"/>
          <w:szCs w:val="22"/>
        </w:rPr>
        <w:t>, and review this guidance at least annually</w:t>
      </w:r>
    </w:p>
    <w:p w14:paraId="3E96554F" w14:textId="4788CA1E" w:rsidR="005C2874" w:rsidRDefault="00AE2D75">
      <w:pPr>
        <w:pStyle w:val="4Bulletedcopyblue"/>
        <w:numPr>
          <w:ilvl w:val="2"/>
          <w:numId w:val="17"/>
        </w:numPr>
        <w:spacing w:after="0"/>
        <w:rPr>
          <w:rFonts w:asciiTheme="minorHAnsi" w:hAnsiTheme="minorHAnsi" w:cstheme="minorHAnsi"/>
          <w:sz w:val="22"/>
          <w:szCs w:val="22"/>
        </w:rPr>
      </w:pPr>
      <w:r w:rsidRPr="00F820A2">
        <w:rPr>
          <w:rFonts w:asciiTheme="minorHAnsi" w:hAnsiTheme="minorHAnsi" w:cstheme="minorHAnsi"/>
          <w:sz w:val="22"/>
          <w:szCs w:val="22"/>
        </w:rPr>
        <w:t xml:space="preserve">Sign a declaration at the beginning of each academic year to say that they have reviewed the </w:t>
      </w:r>
      <w:r w:rsidR="00DC1DC7" w:rsidRPr="00F820A2">
        <w:rPr>
          <w:rFonts w:asciiTheme="minorHAnsi" w:hAnsiTheme="minorHAnsi" w:cstheme="minorHAnsi"/>
          <w:sz w:val="22"/>
          <w:szCs w:val="22"/>
        </w:rPr>
        <w:t>guidance.</w:t>
      </w:r>
    </w:p>
    <w:p w14:paraId="6F6709D2" w14:textId="77777777" w:rsidR="005C2874" w:rsidRDefault="00AE2D75">
      <w:pPr>
        <w:pStyle w:val="4Bulletedcopyblue"/>
        <w:numPr>
          <w:ilvl w:val="2"/>
          <w:numId w:val="17"/>
        </w:numPr>
        <w:spacing w:after="0"/>
        <w:rPr>
          <w:rFonts w:asciiTheme="minorHAnsi" w:hAnsiTheme="minorHAnsi" w:cstheme="minorHAnsi"/>
          <w:sz w:val="22"/>
          <w:szCs w:val="22"/>
        </w:rPr>
      </w:pPr>
      <w:r w:rsidRPr="005C2874">
        <w:rPr>
          <w:rFonts w:asciiTheme="minorHAnsi" w:hAnsiTheme="minorHAnsi" w:cstheme="minorHAnsi"/>
          <w:sz w:val="22"/>
          <w:szCs w:val="22"/>
        </w:rPr>
        <w:t>Reinforce the importance of online safety when communicating with parents and carers. This includes making parents and carers aware of what we ask children to do online (e.g. sites they need to visit or who they’ll be interacting with online)</w:t>
      </w:r>
    </w:p>
    <w:p w14:paraId="3D28CB5F" w14:textId="77777777" w:rsidR="000B7F19" w:rsidRDefault="000B7F19">
      <w:pPr>
        <w:pStyle w:val="DfESBullets"/>
        <w:numPr>
          <w:ilvl w:val="2"/>
          <w:numId w:val="17"/>
        </w:numPr>
        <w:spacing w:after="0" w:line="276" w:lineRule="auto"/>
        <w:ind w:right="28"/>
        <w:rPr>
          <w:rFonts w:asciiTheme="minorHAnsi" w:hAnsiTheme="minorHAnsi" w:cstheme="minorHAnsi"/>
          <w:sz w:val="22"/>
          <w:szCs w:val="22"/>
        </w:rPr>
      </w:pPr>
      <w:r w:rsidRPr="00F820A2">
        <w:rPr>
          <w:rFonts w:asciiTheme="minorHAnsi" w:hAnsiTheme="minorHAnsi" w:cstheme="minorHAnsi"/>
          <w:bCs/>
          <w:sz w:val="22"/>
          <w:szCs w:val="22"/>
        </w:rPr>
        <w:t>Demonstrate an understanding that safeguarding is everyone's</w:t>
      </w:r>
      <w:r w:rsidRPr="007A6466">
        <w:rPr>
          <w:rFonts w:asciiTheme="minorHAnsi" w:hAnsiTheme="minorHAnsi" w:cstheme="minorHAnsi"/>
          <w:bCs/>
          <w:sz w:val="22"/>
          <w:szCs w:val="22"/>
        </w:rPr>
        <w:t xml:space="preserve"> responsibility</w:t>
      </w:r>
      <w:r w:rsidRPr="007A6466">
        <w:rPr>
          <w:rFonts w:asciiTheme="minorHAnsi" w:hAnsiTheme="minorHAnsi" w:cstheme="minorHAnsi"/>
          <w:sz w:val="22"/>
          <w:szCs w:val="22"/>
        </w:rPr>
        <w:t>;</w:t>
      </w:r>
    </w:p>
    <w:p w14:paraId="610EE0BD" w14:textId="77777777" w:rsidR="000B7F19" w:rsidRPr="00506EA3" w:rsidRDefault="000B7F19">
      <w:pPr>
        <w:pStyle w:val="DfESBullets"/>
        <w:numPr>
          <w:ilvl w:val="2"/>
          <w:numId w:val="17"/>
        </w:numPr>
        <w:spacing w:after="0" w:line="276" w:lineRule="auto"/>
        <w:ind w:right="28"/>
        <w:rPr>
          <w:rFonts w:asciiTheme="minorHAnsi" w:hAnsiTheme="minorHAnsi" w:cstheme="minorHAnsi"/>
          <w:sz w:val="22"/>
          <w:szCs w:val="22"/>
        </w:rPr>
      </w:pPr>
      <w:r>
        <w:rPr>
          <w:rFonts w:asciiTheme="minorHAnsi" w:hAnsiTheme="minorHAnsi" w:cs="Arial"/>
          <w:sz w:val="22"/>
          <w:szCs w:val="22"/>
        </w:rPr>
        <w:t>F</w:t>
      </w:r>
      <w:r w:rsidRPr="007A6466">
        <w:rPr>
          <w:rFonts w:asciiTheme="minorHAnsi" w:hAnsiTheme="minorHAnsi" w:cs="Arial"/>
          <w:sz w:val="22"/>
          <w:szCs w:val="22"/>
        </w:rPr>
        <w:t>ully comply with the school’s policies and procedures</w:t>
      </w:r>
      <w:r>
        <w:rPr>
          <w:rFonts w:asciiTheme="minorHAnsi" w:hAnsiTheme="minorHAnsi" w:cs="Arial"/>
          <w:sz w:val="22"/>
          <w:szCs w:val="22"/>
        </w:rPr>
        <w:t>;</w:t>
      </w:r>
    </w:p>
    <w:p w14:paraId="67F261EB" w14:textId="773D87F7" w:rsidR="000B7F19" w:rsidRDefault="000B7F19">
      <w:pPr>
        <w:pStyle w:val="DfESBullets"/>
        <w:numPr>
          <w:ilvl w:val="2"/>
          <w:numId w:val="17"/>
        </w:numPr>
        <w:spacing w:after="0" w:line="276" w:lineRule="auto"/>
        <w:ind w:right="28"/>
        <w:rPr>
          <w:rFonts w:asciiTheme="minorHAnsi" w:hAnsiTheme="minorHAnsi" w:cstheme="minorHAnsi"/>
          <w:sz w:val="22"/>
          <w:szCs w:val="22"/>
        </w:rPr>
      </w:pPr>
      <w:r>
        <w:rPr>
          <w:rFonts w:ascii="Calibri" w:hAnsi="Calibri" w:cs="Arial"/>
          <w:sz w:val="22"/>
          <w:szCs w:val="22"/>
        </w:rPr>
        <w:t>R</w:t>
      </w:r>
      <w:r w:rsidRPr="00506EA3">
        <w:rPr>
          <w:rFonts w:ascii="Calibri" w:hAnsi="Calibri" w:cs="Arial"/>
          <w:sz w:val="22"/>
          <w:szCs w:val="22"/>
        </w:rPr>
        <w:t>eport any safeguarding concerns</w:t>
      </w:r>
      <w:r w:rsidRPr="00506EA3">
        <w:rPr>
          <w:rFonts w:ascii="Calibri Light" w:hAnsi="Calibri Light" w:cs="Arial"/>
          <w:bCs/>
          <w:sz w:val="22"/>
          <w:szCs w:val="22"/>
        </w:rPr>
        <w:t xml:space="preserve">, </w:t>
      </w:r>
      <w:r>
        <w:rPr>
          <w:rFonts w:ascii="Calibri Light" w:hAnsi="Calibri Light" w:cs="Arial"/>
          <w:bCs/>
          <w:sz w:val="22"/>
          <w:szCs w:val="22"/>
        </w:rPr>
        <w:t xml:space="preserve">to </w:t>
      </w:r>
      <w:r w:rsidRPr="00506EA3">
        <w:rPr>
          <w:rFonts w:ascii="Calibri" w:hAnsi="Calibri" w:cs="Arial"/>
          <w:sz w:val="22"/>
          <w:szCs w:val="22"/>
        </w:rPr>
        <w:t>the Designated Safeguarding Lead without delay</w:t>
      </w:r>
      <w:r w:rsidR="000E2BAD">
        <w:rPr>
          <w:rFonts w:ascii="Calibri" w:hAnsi="Calibri" w:cs="Arial"/>
          <w:sz w:val="22"/>
          <w:szCs w:val="22"/>
        </w:rPr>
        <w:t>.</w:t>
      </w:r>
    </w:p>
    <w:p w14:paraId="58A3552D" w14:textId="77777777" w:rsidR="000B7F19" w:rsidRPr="00A80C41" w:rsidRDefault="000B7F19">
      <w:pPr>
        <w:pStyle w:val="DfESBullets"/>
        <w:numPr>
          <w:ilvl w:val="2"/>
          <w:numId w:val="17"/>
        </w:numPr>
        <w:spacing w:after="0" w:line="276" w:lineRule="auto"/>
        <w:ind w:right="28"/>
        <w:rPr>
          <w:rFonts w:asciiTheme="minorHAnsi" w:hAnsiTheme="minorHAnsi" w:cstheme="minorHAnsi"/>
          <w:sz w:val="22"/>
          <w:szCs w:val="22"/>
        </w:rPr>
      </w:pPr>
      <w:r>
        <w:rPr>
          <w:rFonts w:asciiTheme="minorHAnsi" w:hAnsiTheme="minorHAnsi" w:cstheme="minorHAnsi"/>
          <w:sz w:val="22"/>
          <w:szCs w:val="22"/>
        </w:rPr>
        <w:t>E</w:t>
      </w:r>
      <w:r w:rsidRPr="00506EA3">
        <w:rPr>
          <w:rFonts w:ascii="Calibri" w:hAnsi="Calibri" w:cs="Arial"/>
          <w:sz w:val="22"/>
          <w:szCs w:val="22"/>
        </w:rPr>
        <w:t>nsure that concerns relating to a child remain confidential and are only shared with the Designated Safeguarding Lead or Deputy</w:t>
      </w:r>
      <w:r>
        <w:rPr>
          <w:rFonts w:ascii="Calibri" w:hAnsi="Calibri" w:cs="Arial"/>
          <w:sz w:val="22"/>
          <w:szCs w:val="22"/>
        </w:rPr>
        <w:t xml:space="preserve"> DSL;</w:t>
      </w:r>
    </w:p>
    <w:p w14:paraId="57B31583" w14:textId="77777777" w:rsidR="000B7F19" w:rsidRDefault="000B7F19">
      <w:pPr>
        <w:pStyle w:val="DfESBullets"/>
        <w:numPr>
          <w:ilvl w:val="2"/>
          <w:numId w:val="17"/>
        </w:numPr>
        <w:spacing w:after="0" w:line="276" w:lineRule="auto"/>
        <w:ind w:right="28"/>
        <w:rPr>
          <w:rFonts w:asciiTheme="minorHAnsi" w:hAnsiTheme="minorHAnsi" w:cstheme="minorHAnsi"/>
          <w:sz w:val="22"/>
          <w:szCs w:val="22"/>
        </w:rPr>
      </w:pPr>
      <w:r>
        <w:rPr>
          <w:rFonts w:ascii="Calibri" w:hAnsi="Calibri" w:cs="Arial"/>
          <w:sz w:val="22"/>
          <w:szCs w:val="22"/>
        </w:rPr>
        <w:t>P</w:t>
      </w:r>
      <w:r w:rsidRPr="00506EA3">
        <w:rPr>
          <w:rFonts w:ascii="Calibri" w:hAnsi="Calibri" w:cs="Arial"/>
          <w:sz w:val="22"/>
          <w:szCs w:val="22"/>
        </w:rPr>
        <w:t>rovide a safe environment in which children can learn and will have a belief that “</w:t>
      </w:r>
      <w:r w:rsidRPr="00506EA3">
        <w:rPr>
          <w:rFonts w:ascii="Calibri" w:hAnsi="Calibri" w:cs="Arial"/>
          <w:i/>
          <w:sz w:val="22"/>
          <w:szCs w:val="22"/>
        </w:rPr>
        <w:t>it could happen here</w:t>
      </w:r>
      <w:r w:rsidRPr="00506EA3">
        <w:rPr>
          <w:rFonts w:ascii="Calibri" w:hAnsi="Calibri" w:cs="Arial"/>
          <w:sz w:val="22"/>
          <w:szCs w:val="22"/>
        </w:rPr>
        <w:t>”;</w:t>
      </w:r>
    </w:p>
    <w:p w14:paraId="05D8332C" w14:textId="4A5892E7" w:rsidR="000B7F19" w:rsidRDefault="000B7F19">
      <w:pPr>
        <w:pStyle w:val="DfESBullets"/>
        <w:numPr>
          <w:ilvl w:val="2"/>
          <w:numId w:val="17"/>
        </w:numPr>
        <w:spacing w:after="0" w:line="276" w:lineRule="auto"/>
        <w:ind w:right="28"/>
        <w:rPr>
          <w:rFonts w:asciiTheme="minorHAnsi" w:hAnsiTheme="minorHAnsi" w:cstheme="minorHAnsi"/>
          <w:sz w:val="22"/>
          <w:szCs w:val="22"/>
        </w:rPr>
      </w:pPr>
      <w:r>
        <w:rPr>
          <w:rFonts w:asciiTheme="minorHAnsi" w:hAnsiTheme="minorHAnsi" w:cstheme="minorHAnsi"/>
          <w:sz w:val="22"/>
          <w:szCs w:val="22"/>
        </w:rPr>
        <w:t>U</w:t>
      </w:r>
      <w:r w:rsidRPr="00506EA3">
        <w:rPr>
          <w:rFonts w:ascii="Calibri" w:hAnsi="Calibri" w:cs="Arial"/>
          <w:sz w:val="22"/>
          <w:szCs w:val="22"/>
        </w:rPr>
        <w:t xml:space="preserve">nderstand that it may be appropriate to discuss with the </w:t>
      </w:r>
      <w:r w:rsidRPr="0033713B">
        <w:rPr>
          <w:rFonts w:ascii="Calibri" w:hAnsi="Calibri" w:cs="Arial"/>
          <w:sz w:val="22"/>
          <w:szCs w:val="22"/>
        </w:rPr>
        <w:t>Headteacher</w:t>
      </w:r>
      <w:r w:rsidRPr="00506EA3">
        <w:rPr>
          <w:rFonts w:ascii="Calibri" w:hAnsi="Calibri" w:cs="Arial"/>
          <w:sz w:val="22"/>
          <w:szCs w:val="22"/>
        </w:rPr>
        <w:t xml:space="preserve"> outside of work, which may have implications for the safeguarding of children in the workplace.  This includes information about themselves.  Staff will ensure that they are aware of the circumstances where this would be applicable;</w:t>
      </w:r>
    </w:p>
    <w:p w14:paraId="522FC3C6" w14:textId="77777777" w:rsidR="000B7F19" w:rsidRDefault="000B7F19">
      <w:pPr>
        <w:pStyle w:val="DfESBullets"/>
        <w:numPr>
          <w:ilvl w:val="2"/>
          <w:numId w:val="17"/>
        </w:numPr>
        <w:spacing w:after="0" w:line="276" w:lineRule="auto"/>
        <w:ind w:right="28"/>
        <w:rPr>
          <w:rFonts w:asciiTheme="minorHAnsi" w:hAnsiTheme="minorHAnsi" w:cstheme="minorHAnsi"/>
          <w:sz w:val="22"/>
          <w:szCs w:val="22"/>
        </w:rPr>
      </w:pPr>
      <w:r>
        <w:rPr>
          <w:rFonts w:asciiTheme="minorHAnsi" w:hAnsiTheme="minorHAnsi" w:cstheme="minorHAnsi"/>
          <w:sz w:val="22"/>
          <w:szCs w:val="22"/>
        </w:rPr>
        <w:t>U</w:t>
      </w:r>
      <w:r w:rsidRPr="00172E0D">
        <w:rPr>
          <w:rFonts w:ascii="Calibri" w:hAnsi="Calibri" w:cs="Arial"/>
          <w:sz w:val="22"/>
          <w:szCs w:val="22"/>
        </w:rPr>
        <w:t xml:space="preserve">nderstand that failure to follow any of the procedures set out within this policy may result </w:t>
      </w:r>
      <w:r w:rsidRPr="00172E0D">
        <w:rPr>
          <w:rFonts w:ascii="Calibri" w:hAnsi="Calibri" w:cs="Arial"/>
          <w:sz w:val="22"/>
          <w:szCs w:val="22"/>
        </w:rPr>
        <w:lastRenderedPageBreak/>
        <w:t>in disciplinary action being taken by the school;</w:t>
      </w:r>
    </w:p>
    <w:p w14:paraId="11E2D6F5" w14:textId="77777777" w:rsidR="000B7F19" w:rsidRDefault="000B7F19">
      <w:pPr>
        <w:pStyle w:val="DfESBullets"/>
        <w:numPr>
          <w:ilvl w:val="2"/>
          <w:numId w:val="17"/>
        </w:numPr>
        <w:spacing w:after="0" w:line="276" w:lineRule="auto"/>
        <w:ind w:right="28"/>
        <w:rPr>
          <w:rFonts w:asciiTheme="minorHAnsi" w:hAnsiTheme="minorHAnsi" w:cstheme="minorHAnsi"/>
          <w:sz w:val="22"/>
          <w:szCs w:val="22"/>
        </w:rPr>
      </w:pPr>
      <w:r>
        <w:rPr>
          <w:rFonts w:asciiTheme="minorHAnsi" w:hAnsiTheme="minorHAnsi" w:cs="Arial"/>
          <w:sz w:val="22"/>
          <w:szCs w:val="22"/>
        </w:rPr>
        <w:t>R</w:t>
      </w:r>
      <w:r w:rsidRPr="00172E0D">
        <w:rPr>
          <w:rFonts w:asciiTheme="minorHAnsi" w:hAnsiTheme="minorHAnsi" w:cstheme="minorHAnsi"/>
          <w:bCs/>
          <w:sz w:val="22"/>
          <w:szCs w:val="22"/>
        </w:rPr>
        <w:t xml:space="preserve">eport any concerns regarding adult conduct to the </w:t>
      </w:r>
      <w:proofErr w:type="gramStart"/>
      <w:r w:rsidRPr="00172E0D">
        <w:rPr>
          <w:rFonts w:asciiTheme="minorHAnsi" w:hAnsiTheme="minorHAnsi" w:cstheme="minorHAnsi"/>
          <w:bCs/>
          <w:sz w:val="22"/>
          <w:szCs w:val="22"/>
        </w:rPr>
        <w:t>Principal</w:t>
      </w:r>
      <w:proofErr w:type="gramEnd"/>
      <w:r w:rsidRPr="00172E0D">
        <w:rPr>
          <w:rFonts w:asciiTheme="minorHAnsi" w:hAnsiTheme="minorHAnsi" w:cstheme="minorHAnsi"/>
          <w:bCs/>
          <w:sz w:val="22"/>
          <w:szCs w:val="22"/>
        </w:rPr>
        <w:t xml:space="preserve"> or other nominated person (See Managing allegations and </w:t>
      </w:r>
      <w:proofErr w:type="gramStart"/>
      <w:r w:rsidRPr="00172E0D">
        <w:rPr>
          <w:rFonts w:asciiTheme="minorHAnsi" w:hAnsiTheme="minorHAnsi" w:cstheme="minorHAnsi"/>
          <w:bCs/>
          <w:sz w:val="22"/>
          <w:szCs w:val="22"/>
        </w:rPr>
        <w:t>low level</w:t>
      </w:r>
      <w:proofErr w:type="gramEnd"/>
      <w:r w:rsidRPr="00172E0D">
        <w:rPr>
          <w:rFonts w:asciiTheme="minorHAnsi" w:hAnsiTheme="minorHAnsi" w:cstheme="minorHAnsi"/>
          <w:bCs/>
          <w:sz w:val="22"/>
          <w:szCs w:val="22"/>
        </w:rPr>
        <w:t xml:space="preserve"> concerns policy).</w:t>
      </w:r>
    </w:p>
    <w:p w14:paraId="0F1DEFF5" w14:textId="38CC4549" w:rsidR="00AE2D75" w:rsidRPr="006B7BEF" w:rsidRDefault="00AE2D75">
      <w:pPr>
        <w:pStyle w:val="4Bulletedcopyblue"/>
        <w:numPr>
          <w:ilvl w:val="2"/>
          <w:numId w:val="17"/>
        </w:numPr>
        <w:rPr>
          <w:rFonts w:asciiTheme="minorHAnsi" w:hAnsiTheme="minorHAnsi" w:cstheme="minorHAnsi"/>
          <w:sz w:val="22"/>
          <w:szCs w:val="22"/>
        </w:rPr>
      </w:pPr>
      <w:r w:rsidRPr="006B7BEF">
        <w:rPr>
          <w:rFonts w:asciiTheme="minorHAnsi" w:hAnsiTheme="minorHAnsi" w:cstheme="minorHAnsi"/>
          <w:sz w:val="22"/>
          <w:szCs w:val="22"/>
        </w:rPr>
        <w:t xml:space="preserve">All staff will be aware of: </w:t>
      </w:r>
    </w:p>
    <w:p w14:paraId="10C1AA61" w14:textId="7E803060" w:rsidR="002E52A6" w:rsidRPr="0033713B" w:rsidRDefault="00AE2D75">
      <w:pPr>
        <w:pStyle w:val="4Bulletedcopyblue"/>
        <w:numPr>
          <w:ilvl w:val="0"/>
          <w:numId w:val="32"/>
        </w:numPr>
        <w:ind w:left="851" w:hanging="284"/>
        <w:rPr>
          <w:rFonts w:asciiTheme="minorHAnsi" w:hAnsiTheme="minorHAnsi" w:cstheme="minorHAnsi"/>
          <w:color w:val="000000" w:themeColor="text1"/>
          <w:sz w:val="22"/>
          <w:szCs w:val="22"/>
        </w:rPr>
      </w:pPr>
      <w:r w:rsidRPr="00F820A2">
        <w:rPr>
          <w:rFonts w:asciiTheme="minorHAnsi" w:hAnsiTheme="minorHAnsi" w:cstheme="minorHAnsi"/>
          <w:sz w:val="22"/>
          <w:szCs w:val="22"/>
        </w:rPr>
        <w:t xml:space="preserve">Our systems that support safeguarding, including this child protection and safeguarding policy, the staff </w:t>
      </w:r>
      <w:r w:rsidR="004F3067">
        <w:rPr>
          <w:rFonts w:asciiTheme="minorHAnsi" w:hAnsiTheme="minorHAnsi" w:cstheme="minorHAnsi"/>
          <w:sz w:val="22"/>
          <w:szCs w:val="22"/>
        </w:rPr>
        <w:t>code of conduct</w:t>
      </w:r>
      <w:r w:rsidRPr="00F820A2">
        <w:rPr>
          <w:rStyle w:val="1bodycopy10ptChar"/>
          <w:rFonts w:asciiTheme="minorHAnsi" w:hAnsiTheme="minorHAnsi" w:cstheme="minorHAnsi"/>
          <w:sz w:val="22"/>
          <w:szCs w:val="22"/>
        </w:rPr>
        <w:t>,</w:t>
      </w:r>
      <w:r w:rsidRPr="00F820A2">
        <w:rPr>
          <w:rFonts w:asciiTheme="minorHAnsi" w:hAnsiTheme="minorHAnsi" w:cstheme="minorHAnsi"/>
          <w:color w:val="F15F22"/>
          <w:sz w:val="22"/>
          <w:szCs w:val="22"/>
        </w:rPr>
        <w:t xml:space="preserve"> </w:t>
      </w:r>
      <w:r w:rsidRPr="00F820A2">
        <w:rPr>
          <w:rFonts w:asciiTheme="minorHAnsi" w:hAnsiTheme="minorHAnsi" w:cstheme="minorHAnsi"/>
          <w:sz w:val="22"/>
          <w:szCs w:val="22"/>
        </w:rPr>
        <w:t>the role and identity</w:t>
      </w:r>
      <w:r w:rsidRPr="00F820A2">
        <w:rPr>
          <w:rFonts w:asciiTheme="minorHAnsi" w:hAnsiTheme="minorHAnsi" w:cstheme="minorHAnsi"/>
          <w:i/>
          <w:iCs/>
          <w:sz w:val="22"/>
          <w:szCs w:val="22"/>
        </w:rPr>
        <w:t xml:space="preserve"> </w:t>
      </w:r>
      <w:r w:rsidRPr="00F820A2">
        <w:rPr>
          <w:rFonts w:asciiTheme="minorHAnsi" w:hAnsiTheme="minorHAnsi" w:cstheme="minorHAnsi"/>
          <w:sz w:val="22"/>
          <w:szCs w:val="22"/>
        </w:rPr>
        <w:t xml:space="preserve">of the designated safeguarding lead (DSL) and </w:t>
      </w:r>
      <w:r w:rsidRPr="0033713B">
        <w:rPr>
          <w:rStyle w:val="1bodycopy10ptChar"/>
          <w:rFonts w:asciiTheme="minorHAnsi" w:hAnsiTheme="minorHAnsi" w:cstheme="minorHAnsi"/>
          <w:sz w:val="22"/>
          <w:szCs w:val="22"/>
        </w:rPr>
        <w:t>deputies,</w:t>
      </w:r>
      <w:r w:rsidRPr="00F820A2">
        <w:rPr>
          <w:rFonts w:asciiTheme="minorHAnsi" w:hAnsiTheme="minorHAnsi" w:cstheme="minorHAnsi"/>
          <w:sz w:val="22"/>
          <w:szCs w:val="22"/>
        </w:rPr>
        <w:t xml:space="preserve"> the behaviour policy,</w:t>
      </w:r>
      <w:r w:rsidR="000B7F19">
        <w:rPr>
          <w:rFonts w:asciiTheme="minorHAnsi" w:hAnsiTheme="minorHAnsi" w:cstheme="minorHAnsi"/>
          <w:sz w:val="22"/>
          <w:szCs w:val="22"/>
        </w:rPr>
        <w:t xml:space="preserve"> </w:t>
      </w:r>
      <w:r w:rsidR="000B7F19" w:rsidRPr="000B7F19">
        <w:rPr>
          <w:rFonts w:asciiTheme="minorHAnsi" w:hAnsiTheme="minorHAnsi" w:cstheme="minorHAnsi"/>
          <w:sz w:val="22"/>
          <w:szCs w:val="22"/>
        </w:rPr>
        <w:t>and</w:t>
      </w:r>
      <w:r w:rsidRPr="000B7F19">
        <w:rPr>
          <w:rFonts w:asciiTheme="minorHAnsi" w:hAnsiTheme="minorHAnsi" w:cstheme="minorHAnsi"/>
          <w:sz w:val="22"/>
          <w:szCs w:val="22"/>
        </w:rPr>
        <w:t xml:space="preserve"> </w:t>
      </w:r>
      <w:r w:rsidR="000B7F19">
        <w:rPr>
          <w:rFonts w:asciiTheme="minorHAnsi" w:hAnsiTheme="minorHAnsi" w:cstheme="minorHAnsi"/>
          <w:sz w:val="22"/>
          <w:szCs w:val="22"/>
        </w:rPr>
        <w:t xml:space="preserve">the </w:t>
      </w:r>
      <w:r w:rsidRPr="000B7F19">
        <w:rPr>
          <w:rFonts w:asciiTheme="minorHAnsi" w:hAnsiTheme="minorHAnsi" w:cstheme="minorHAnsi"/>
          <w:sz w:val="22"/>
          <w:szCs w:val="22"/>
        </w:rPr>
        <w:t xml:space="preserve">online safety </w:t>
      </w:r>
      <w:r w:rsidR="000B7F19">
        <w:rPr>
          <w:rFonts w:asciiTheme="minorHAnsi" w:hAnsiTheme="minorHAnsi" w:cstheme="minorHAnsi"/>
          <w:sz w:val="22"/>
          <w:szCs w:val="22"/>
        </w:rPr>
        <w:t xml:space="preserve">policy </w:t>
      </w:r>
      <w:r w:rsidR="000B7F19" w:rsidRPr="000B7F19">
        <w:rPr>
          <w:rFonts w:asciiTheme="minorHAnsi" w:hAnsiTheme="minorHAnsi" w:cstheme="minorHAnsi"/>
          <w:sz w:val="22"/>
          <w:szCs w:val="22"/>
        </w:rPr>
        <w:t xml:space="preserve">which </w:t>
      </w:r>
      <w:r w:rsidRPr="000B7F19">
        <w:rPr>
          <w:rFonts w:asciiTheme="minorHAnsi" w:hAnsiTheme="minorHAnsi" w:cstheme="minorHAnsi"/>
          <w:sz w:val="22"/>
          <w:szCs w:val="22"/>
        </w:rPr>
        <w:t xml:space="preserve">includes the expectations, applicable roles and responsibilities in relation to filtering and monitoring, </w:t>
      </w:r>
      <w:r w:rsidRPr="0033713B">
        <w:rPr>
          <w:rFonts w:asciiTheme="minorHAnsi" w:hAnsiTheme="minorHAnsi" w:cstheme="minorHAnsi"/>
          <w:color w:val="000000" w:themeColor="text1"/>
          <w:sz w:val="22"/>
          <w:szCs w:val="22"/>
        </w:rPr>
        <w:t xml:space="preserve">and the safeguarding response to children who go missing from </w:t>
      </w:r>
      <w:r w:rsidR="00DC1DC7" w:rsidRPr="0033713B">
        <w:rPr>
          <w:rFonts w:asciiTheme="minorHAnsi" w:hAnsiTheme="minorHAnsi" w:cstheme="minorHAnsi"/>
          <w:color w:val="000000" w:themeColor="text1"/>
          <w:sz w:val="22"/>
          <w:szCs w:val="22"/>
        </w:rPr>
        <w:t>education</w:t>
      </w:r>
      <w:r w:rsidR="00C25F10" w:rsidRPr="0033713B">
        <w:rPr>
          <w:rFonts w:asciiTheme="minorHAnsi" w:hAnsiTheme="minorHAnsi" w:cstheme="minorHAnsi"/>
          <w:color w:val="000000" w:themeColor="text1"/>
          <w:sz w:val="22"/>
          <w:szCs w:val="22"/>
        </w:rPr>
        <w:t>/who are absent from education</w:t>
      </w:r>
      <w:r w:rsidR="00DC1DC7" w:rsidRPr="0033713B">
        <w:rPr>
          <w:rFonts w:asciiTheme="minorHAnsi" w:hAnsiTheme="minorHAnsi" w:cstheme="minorHAnsi"/>
          <w:color w:val="000000" w:themeColor="text1"/>
          <w:sz w:val="22"/>
          <w:szCs w:val="22"/>
        </w:rPr>
        <w:t>.</w:t>
      </w:r>
      <w:r w:rsidRPr="0033713B">
        <w:rPr>
          <w:rFonts w:asciiTheme="minorHAnsi" w:hAnsiTheme="minorHAnsi" w:cstheme="minorHAnsi"/>
          <w:color w:val="000000" w:themeColor="text1"/>
          <w:sz w:val="22"/>
          <w:szCs w:val="22"/>
        </w:rPr>
        <w:t xml:space="preserve"> </w:t>
      </w:r>
    </w:p>
    <w:p w14:paraId="6E158738" w14:textId="2B26F63F" w:rsidR="00EB6144" w:rsidRPr="0033713B" w:rsidRDefault="00EB6144">
      <w:pPr>
        <w:pStyle w:val="4Bulletedcopyblue"/>
        <w:numPr>
          <w:ilvl w:val="0"/>
          <w:numId w:val="32"/>
        </w:numPr>
        <w:ind w:left="851" w:hanging="284"/>
        <w:rPr>
          <w:rFonts w:asciiTheme="minorHAnsi" w:hAnsiTheme="minorHAnsi" w:cstheme="minorHAnsi"/>
          <w:color w:val="000000" w:themeColor="text1"/>
          <w:sz w:val="22"/>
          <w:szCs w:val="22"/>
        </w:rPr>
      </w:pPr>
      <w:r w:rsidRPr="0033713B">
        <w:rPr>
          <w:rFonts w:asciiTheme="minorHAnsi" w:hAnsiTheme="minorHAnsi" w:cstheme="minorHAnsi"/>
          <w:color w:val="000000" w:themeColor="text1"/>
          <w:sz w:val="22"/>
          <w:szCs w:val="22"/>
        </w:rPr>
        <w:t>Be aware of the school’s unauthorised absence procedures and children missing education procedures</w:t>
      </w:r>
    </w:p>
    <w:p w14:paraId="1CBC5299" w14:textId="1BF84AE7" w:rsidR="00AE2D75" w:rsidRPr="00F820A2" w:rsidRDefault="00AE2D75">
      <w:pPr>
        <w:pStyle w:val="4Bulletedcopyblue"/>
        <w:numPr>
          <w:ilvl w:val="0"/>
          <w:numId w:val="32"/>
        </w:numPr>
        <w:ind w:left="851" w:hanging="284"/>
        <w:rPr>
          <w:rFonts w:asciiTheme="minorHAnsi" w:hAnsiTheme="minorHAnsi" w:cstheme="minorHAnsi"/>
          <w:sz w:val="22"/>
          <w:szCs w:val="22"/>
        </w:rPr>
      </w:pPr>
      <w:r w:rsidRPr="00F820A2">
        <w:rPr>
          <w:rFonts w:asciiTheme="minorHAnsi" w:hAnsiTheme="minorHAnsi" w:cstheme="minorHAnsi"/>
          <w:sz w:val="22"/>
          <w:szCs w:val="22"/>
        </w:rPr>
        <w:t xml:space="preserve">The early help assessment process and their role in it, including identifying emerging problems, liaising with the DSL, and sharing information with other professionals to support early identification and </w:t>
      </w:r>
      <w:r w:rsidR="00DC1DC7" w:rsidRPr="00F820A2">
        <w:rPr>
          <w:rFonts w:asciiTheme="minorHAnsi" w:hAnsiTheme="minorHAnsi" w:cstheme="minorHAnsi"/>
          <w:sz w:val="22"/>
          <w:szCs w:val="22"/>
        </w:rPr>
        <w:t>assessment.</w:t>
      </w:r>
      <w:r w:rsidRPr="00F820A2">
        <w:rPr>
          <w:rFonts w:asciiTheme="minorHAnsi" w:hAnsiTheme="minorHAnsi" w:cstheme="minorHAnsi"/>
          <w:sz w:val="22"/>
          <w:szCs w:val="22"/>
        </w:rPr>
        <w:t xml:space="preserve"> </w:t>
      </w:r>
    </w:p>
    <w:p w14:paraId="55395F54" w14:textId="77777777" w:rsidR="008777A7" w:rsidRDefault="00AE2D75">
      <w:pPr>
        <w:pStyle w:val="4Bulletedcopyblue"/>
        <w:numPr>
          <w:ilvl w:val="0"/>
          <w:numId w:val="32"/>
        </w:numPr>
        <w:ind w:left="851" w:hanging="284"/>
        <w:rPr>
          <w:rFonts w:asciiTheme="minorHAnsi" w:hAnsiTheme="minorHAnsi" w:cstheme="minorHAnsi"/>
          <w:sz w:val="22"/>
          <w:szCs w:val="22"/>
        </w:rPr>
      </w:pPr>
      <w:r w:rsidRPr="00F820A2">
        <w:rPr>
          <w:rFonts w:asciiTheme="minorHAnsi" w:hAnsiTheme="minorHAnsi" w:cstheme="minorHAnsi"/>
          <w:sz w:val="22"/>
          <w:szCs w:val="22"/>
        </w:rPr>
        <w:t>The process for making referrals to local authority children’s social care and for statutory assessments that may follow a referral, including the role they might be expected to play</w:t>
      </w:r>
      <w:r w:rsidR="000B7F19">
        <w:rPr>
          <w:rFonts w:asciiTheme="minorHAnsi" w:hAnsiTheme="minorHAnsi" w:cstheme="minorHAnsi"/>
          <w:sz w:val="22"/>
          <w:szCs w:val="22"/>
        </w:rPr>
        <w:t>.</w:t>
      </w:r>
    </w:p>
    <w:p w14:paraId="513210A5" w14:textId="5F1C2161" w:rsidR="008777A7" w:rsidRPr="0033713B" w:rsidRDefault="008777A7">
      <w:pPr>
        <w:pStyle w:val="4Bulletedcopyblue"/>
        <w:numPr>
          <w:ilvl w:val="0"/>
          <w:numId w:val="32"/>
        </w:numPr>
        <w:ind w:left="851" w:hanging="284"/>
        <w:rPr>
          <w:rFonts w:asciiTheme="minorHAnsi" w:hAnsiTheme="minorHAnsi" w:cstheme="minorHAnsi"/>
          <w:color w:val="000000" w:themeColor="text1"/>
          <w:sz w:val="22"/>
          <w:szCs w:val="22"/>
        </w:rPr>
      </w:pPr>
      <w:r w:rsidRPr="0033713B">
        <w:rPr>
          <w:rFonts w:asciiTheme="minorHAnsi" w:hAnsiTheme="minorHAnsi" w:cstheme="minorHAnsi"/>
          <w:color w:val="000000" w:themeColor="text1"/>
          <w:sz w:val="22"/>
          <w:szCs w:val="22"/>
        </w:rPr>
        <w:t>The process for community-based Family Help assessments</w:t>
      </w:r>
    </w:p>
    <w:p w14:paraId="07C5AAB1" w14:textId="77777777" w:rsidR="00AE2D75" w:rsidRPr="0033713B" w:rsidRDefault="00AE2D75">
      <w:pPr>
        <w:pStyle w:val="4Bulletedcopyblue"/>
        <w:numPr>
          <w:ilvl w:val="0"/>
          <w:numId w:val="32"/>
        </w:numPr>
        <w:ind w:left="851" w:hanging="284"/>
        <w:rPr>
          <w:rFonts w:asciiTheme="minorHAnsi" w:hAnsiTheme="minorHAnsi" w:cstheme="minorHAnsi"/>
          <w:color w:val="000000" w:themeColor="text1"/>
          <w:sz w:val="22"/>
          <w:szCs w:val="22"/>
        </w:rPr>
      </w:pPr>
      <w:r w:rsidRPr="00F820A2">
        <w:rPr>
          <w:rFonts w:asciiTheme="minorHAnsi" w:hAnsiTheme="minorHAnsi" w:cstheme="minorHAnsi"/>
          <w:sz w:val="22"/>
          <w:szCs w:val="22"/>
        </w:rPr>
        <w:t xml:space="preserve">What to do if they identify a safeguarding issue or a child tells them they are being abused or neglected, including specific issues such as FGM, and how to maintain an appropriate level of confidentiality </w:t>
      </w:r>
      <w:r w:rsidRPr="0033713B">
        <w:rPr>
          <w:rFonts w:asciiTheme="minorHAnsi" w:hAnsiTheme="minorHAnsi" w:cstheme="minorHAnsi"/>
          <w:color w:val="000000" w:themeColor="text1"/>
          <w:sz w:val="22"/>
          <w:szCs w:val="22"/>
        </w:rPr>
        <w:t xml:space="preserve">while liaising with relevant professionals </w:t>
      </w:r>
    </w:p>
    <w:p w14:paraId="45320E0F" w14:textId="51EBBF5F" w:rsidR="00AE2D75" w:rsidRPr="0033713B" w:rsidRDefault="00AE2D75">
      <w:pPr>
        <w:pStyle w:val="4Bulletedcopyblue"/>
        <w:numPr>
          <w:ilvl w:val="0"/>
          <w:numId w:val="32"/>
        </w:numPr>
        <w:ind w:left="851" w:hanging="284"/>
        <w:rPr>
          <w:rFonts w:asciiTheme="minorHAnsi" w:hAnsiTheme="minorHAnsi" w:cstheme="minorHAnsi"/>
          <w:color w:val="000000" w:themeColor="text1"/>
          <w:sz w:val="22"/>
          <w:szCs w:val="22"/>
        </w:rPr>
      </w:pPr>
      <w:r w:rsidRPr="0033713B">
        <w:rPr>
          <w:rFonts w:asciiTheme="minorHAnsi" w:hAnsiTheme="minorHAnsi" w:cstheme="minorHAnsi"/>
          <w:color w:val="000000" w:themeColor="text1"/>
          <w:sz w:val="22"/>
          <w:szCs w:val="22"/>
        </w:rPr>
        <w:t>The signs of different types of abuse, neglect and exploitation</w:t>
      </w:r>
      <w:r w:rsidR="002F7E7F" w:rsidRPr="0033713B">
        <w:rPr>
          <w:rFonts w:asciiTheme="minorHAnsi" w:hAnsiTheme="minorHAnsi" w:cstheme="minorHAnsi"/>
          <w:color w:val="000000" w:themeColor="text1"/>
          <w:sz w:val="22"/>
          <w:szCs w:val="22"/>
        </w:rPr>
        <w:t xml:space="preserve"> and modern slavery</w:t>
      </w:r>
      <w:r w:rsidRPr="0033713B">
        <w:rPr>
          <w:rFonts w:asciiTheme="minorHAnsi" w:hAnsiTheme="minorHAnsi" w:cstheme="minorHAnsi"/>
          <w:color w:val="000000" w:themeColor="text1"/>
          <w:sz w:val="22"/>
          <w:szCs w:val="22"/>
        </w:rPr>
        <w:t xml:space="preserve">, including domestic and sexual abuse (including controlling and coercive behaviour,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radicalisation and serious violence (including that linked to county lines) </w:t>
      </w:r>
    </w:p>
    <w:p w14:paraId="2AFB6393" w14:textId="77777777" w:rsidR="00781FD3" w:rsidRPr="0033713B" w:rsidRDefault="00781FD3">
      <w:pPr>
        <w:pStyle w:val="4Bulletedcopyblue"/>
        <w:numPr>
          <w:ilvl w:val="0"/>
          <w:numId w:val="32"/>
        </w:numPr>
        <w:ind w:left="851" w:hanging="284"/>
        <w:rPr>
          <w:rFonts w:asciiTheme="minorHAnsi" w:hAnsiTheme="minorHAnsi" w:cstheme="minorHAnsi"/>
          <w:color w:val="000000" w:themeColor="text1"/>
          <w:sz w:val="22"/>
          <w:szCs w:val="22"/>
          <w:lang w:val="en-US"/>
        </w:rPr>
      </w:pPr>
      <w:r w:rsidRPr="0033713B">
        <w:rPr>
          <w:rFonts w:asciiTheme="minorHAnsi" w:hAnsiTheme="minorHAnsi" w:cstheme="minorHAnsi"/>
          <w:color w:val="000000" w:themeColor="text1"/>
          <w:sz w:val="22"/>
          <w:szCs w:val="22"/>
          <w:lang w:val="en-US"/>
        </w:rPr>
        <w:t>The safeguarding issues that often overlap and can put children at risk of harm, including:</w:t>
      </w:r>
    </w:p>
    <w:p w14:paraId="0927C5BD" w14:textId="77777777" w:rsidR="00781FD3" w:rsidRPr="0033713B" w:rsidRDefault="00781FD3" w:rsidP="00FA4AFC">
      <w:pPr>
        <w:pStyle w:val="4Bulletedcopyblue"/>
        <w:ind w:left="1080"/>
        <w:rPr>
          <w:rFonts w:asciiTheme="minorHAnsi" w:hAnsiTheme="minorHAnsi" w:cstheme="minorHAnsi"/>
          <w:color w:val="000000" w:themeColor="text1"/>
          <w:sz w:val="22"/>
          <w:szCs w:val="22"/>
          <w:lang w:val="en-US"/>
        </w:rPr>
      </w:pPr>
      <w:r w:rsidRPr="0033713B">
        <w:rPr>
          <w:rFonts w:asciiTheme="minorHAnsi" w:hAnsiTheme="minorHAnsi" w:cstheme="minorHAnsi"/>
          <w:color w:val="000000" w:themeColor="text1"/>
          <w:sz w:val="22"/>
          <w:szCs w:val="22"/>
          <w:lang w:val="en-US"/>
        </w:rPr>
        <w:t>Drug taking and/or alcohol misuse</w:t>
      </w:r>
    </w:p>
    <w:p w14:paraId="55D99423" w14:textId="77777777" w:rsidR="00781FD3" w:rsidRPr="0033713B" w:rsidRDefault="00781FD3" w:rsidP="00FA4AFC">
      <w:pPr>
        <w:pStyle w:val="4Bulletedcopyblue"/>
        <w:ind w:left="1080"/>
        <w:rPr>
          <w:rFonts w:asciiTheme="minorHAnsi" w:hAnsiTheme="minorHAnsi" w:cstheme="minorHAnsi"/>
          <w:color w:val="000000" w:themeColor="text1"/>
          <w:sz w:val="22"/>
          <w:szCs w:val="22"/>
          <w:lang w:val="en-US"/>
        </w:rPr>
      </w:pPr>
      <w:r w:rsidRPr="0033713B">
        <w:rPr>
          <w:rFonts w:asciiTheme="minorHAnsi" w:hAnsiTheme="minorHAnsi" w:cstheme="minorHAnsi"/>
          <w:color w:val="000000" w:themeColor="text1"/>
          <w:sz w:val="22"/>
          <w:szCs w:val="22"/>
          <w:lang w:val="en-US"/>
        </w:rPr>
        <w:t>Unexplainable and/or persistent absences from education</w:t>
      </w:r>
    </w:p>
    <w:p w14:paraId="1714F090" w14:textId="77777777" w:rsidR="00781FD3" w:rsidRPr="0033713B" w:rsidRDefault="00781FD3" w:rsidP="00FA4AFC">
      <w:pPr>
        <w:pStyle w:val="4Bulletedcopyblue"/>
        <w:ind w:left="1080"/>
        <w:rPr>
          <w:rFonts w:asciiTheme="minorHAnsi" w:hAnsiTheme="minorHAnsi" w:cstheme="minorHAnsi"/>
          <w:color w:val="000000" w:themeColor="text1"/>
          <w:sz w:val="22"/>
          <w:szCs w:val="22"/>
          <w:lang w:val="en-US"/>
        </w:rPr>
      </w:pPr>
      <w:r w:rsidRPr="0033713B">
        <w:rPr>
          <w:rFonts w:asciiTheme="minorHAnsi" w:hAnsiTheme="minorHAnsi" w:cstheme="minorHAnsi"/>
          <w:color w:val="000000" w:themeColor="text1"/>
          <w:sz w:val="22"/>
          <w:szCs w:val="22"/>
          <w:lang w:val="en-US"/>
        </w:rPr>
        <w:t xml:space="preserve">Serious violence, criminal exploitation (including that linked to county lines), </w:t>
      </w:r>
      <w:proofErr w:type="spellStart"/>
      <w:r w:rsidRPr="0033713B">
        <w:rPr>
          <w:rFonts w:asciiTheme="minorHAnsi" w:hAnsiTheme="minorHAnsi" w:cstheme="minorHAnsi"/>
          <w:color w:val="000000" w:themeColor="text1"/>
          <w:sz w:val="22"/>
          <w:szCs w:val="22"/>
          <w:lang w:val="en-US"/>
        </w:rPr>
        <w:t>radicalisation</w:t>
      </w:r>
      <w:proofErr w:type="spellEnd"/>
    </w:p>
    <w:p w14:paraId="195D82BB" w14:textId="77777777" w:rsidR="00781FD3" w:rsidRPr="0033713B" w:rsidRDefault="00781FD3" w:rsidP="00FA4AFC">
      <w:pPr>
        <w:pStyle w:val="4Bulletedcopyblue"/>
        <w:ind w:left="1080"/>
        <w:rPr>
          <w:rFonts w:asciiTheme="minorHAnsi" w:hAnsiTheme="minorHAnsi" w:cstheme="minorHAnsi"/>
          <w:color w:val="000000" w:themeColor="text1"/>
          <w:sz w:val="22"/>
          <w:szCs w:val="22"/>
          <w:lang w:val="en-US"/>
        </w:rPr>
      </w:pPr>
      <w:r w:rsidRPr="0033713B">
        <w:rPr>
          <w:rFonts w:asciiTheme="minorHAnsi" w:hAnsiTheme="minorHAnsi" w:cstheme="minorHAnsi"/>
          <w:color w:val="000000" w:themeColor="text1"/>
          <w:sz w:val="22"/>
          <w:szCs w:val="22"/>
          <w:lang w:val="en-US"/>
        </w:rPr>
        <w:t>Consensual and non-consensual making or sharing of nudes or semi-nudes</w:t>
      </w:r>
    </w:p>
    <w:p w14:paraId="2C523369" w14:textId="1C684040" w:rsidR="00AE2D75" w:rsidRPr="00F820A2" w:rsidRDefault="00AE2D75">
      <w:pPr>
        <w:pStyle w:val="4Bulletedcopyblue"/>
        <w:numPr>
          <w:ilvl w:val="0"/>
          <w:numId w:val="32"/>
        </w:numPr>
        <w:ind w:left="851" w:hanging="284"/>
        <w:rPr>
          <w:rFonts w:asciiTheme="minorHAnsi" w:hAnsiTheme="minorHAnsi" w:cstheme="minorHAnsi"/>
          <w:color w:val="92D050"/>
          <w:sz w:val="22"/>
          <w:szCs w:val="22"/>
        </w:rPr>
      </w:pPr>
      <w:r w:rsidRPr="00F820A2">
        <w:rPr>
          <w:rFonts w:asciiTheme="minorHAnsi" w:hAnsiTheme="minorHAnsi" w:cstheme="minorHAnsi"/>
          <w:sz w:val="22"/>
          <w:szCs w:val="22"/>
        </w:rPr>
        <w:t xml:space="preserve">New and emerging threats, including online harm, grooming, </w:t>
      </w:r>
      <w:r w:rsidRPr="00F820A2">
        <w:rPr>
          <w:rFonts w:asciiTheme="minorHAnsi" w:hAnsiTheme="minorHAnsi" w:cstheme="minorHAnsi"/>
          <w:sz w:val="22"/>
          <w:szCs w:val="22"/>
          <w:lang w:eastAsia="en-GB"/>
        </w:rPr>
        <w:t xml:space="preserve">sexual exploitation, criminal exploitation, radicalisation, </w:t>
      </w:r>
      <w:r w:rsidRPr="00F820A2">
        <w:rPr>
          <w:rFonts w:asciiTheme="minorHAnsi" w:hAnsiTheme="minorHAnsi" w:cstheme="minorHAnsi"/>
          <w:sz w:val="22"/>
          <w:szCs w:val="22"/>
        </w:rPr>
        <w:t xml:space="preserve">and the role of technology and social media in presenting </w:t>
      </w:r>
      <w:r w:rsidR="00DC1DC7" w:rsidRPr="00F820A2">
        <w:rPr>
          <w:rFonts w:asciiTheme="minorHAnsi" w:hAnsiTheme="minorHAnsi" w:cstheme="minorHAnsi"/>
          <w:sz w:val="22"/>
          <w:szCs w:val="22"/>
        </w:rPr>
        <w:t>harm.</w:t>
      </w:r>
    </w:p>
    <w:p w14:paraId="688B1471" w14:textId="2BE07015" w:rsidR="00AE2D75" w:rsidRPr="00F820A2" w:rsidRDefault="00AE2D75">
      <w:pPr>
        <w:pStyle w:val="4Bulletedcopyblue"/>
        <w:numPr>
          <w:ilvl w:val="0"/>
          <w:numId w:val="32"/>
        </w:numPr>
        <w:ind w:left="851" w:hanging="284"/>
        <w:rPr>
          <w:rFonts w:asciiTheme="minorHAnsi" w:hAnsiTheme="minorHAnsi" w:cstheme="minorHAnsi"/>
          <w:sz w:val="22"/>
          <w:szCs w:val="22"/>
        </w:rPr>
      </w:pPr>
      <w:r w:rsidRPr="00F820A2">
        <w:rPr>
          <w:rFonts w:asciiTheme="minorHAnsi" w:hAnsiTheme="minorHAnsi" w:cstheme="minorHAnsi"/>
          <w:sz w:val="22"/>
          <w:szCs w:val="22"/>
        </w:rPr>
        <w:t xml:space="preserve">The importance of reassuring victims that they are being taken seriously and that they will be supported and kept </w:t>
      </w:r>
      <w:r w:rsidR="00DC1DC7" w:rsidRPr="00F820A2">
        <w:rPr>
          <w:rFonts w:asciiTheme="minorHAnsi" w:hAnsiTheme="minorHAnsi" w:cstheme="minorHAnsi"/>
          <w:sz w:val="22"/>
          <w:szCs w:val="22"/>
        </w:rPr>
        <w:t>safe.</w:t>
      </w:r>
    </w:p>
    <w:p w14:paraId="1869C6C9" w14:textId="77777777" w:rsidR="009A6E60" w:rsidRDefault="00AE2D75">
      <w:pPr>
        <w:pStyle w:val="4Bulletedcopyblue"/>
        <w:numPr>
          <w:ilvl w:val="0"/>
          <w:numId w:val="32"/>
        </w:numPr>
        <w:ind w:left="851" w:hanging="284"/>
        <w:rPr>
          <w:rFonts w:asciiTheme="minorHAnsi" w:hAnsiTheme="minorHAnsi" w:cstheme="minorHAnsi"/>
          <w:sz w:val="22"/>
          <w:szCs w:val="22"/>
        </w:rPr>
      </w:pPr>
      <w:r w:rsidRPr="00F820A2">
        <w:rPr>
          <w:rFonts w:asciiTheme="minorHAnsi" w:hAnsiTheme="minorHAnsi" w:cstheme="minorHAnsi"/>
          <w:sz w:val="22"/>
          <w:szCs w:val="22"/>
        </w:rPr>
        <w:t xml:space="preserve">The fact that children can be at risk of harm inside and outside of their home, at school and </w:t>
      </w:r>
      <w:r w:rsidR="00DC1DC7" w:rsidRPr="00F820A2">
        <w:rPr>
          <w:rFonts w:asciiTheme="minorHAnsi" w:hAnsiTheme="minorHAnsi" w:cstheme="minorHAnsi"/>
          <w:sz w:val="22"/>
          <w:szCs w:val="22"/>
        </w:rPr>
        <w:t>online.</w:t>
      </w:r>
    </w:p>
    <w:p w14:paraId="6FD24F08" w14:textId="58A3A124" w:rsidR="009A6E60" w:rsidRPr="0033713B" w:rsidRDefault="009A6E60">
      <w:pPr>
        <w:pStyle w:val="4Bulletedcopyblue"/>
        <w:numPr>
          <w:ilvl w:val="0"/>
          <w:numId w:val="32"/>
        </w:numPr>
        <w:ind w:left="851" w:hanging="284"/>
        <w:rPr>
          <w:rFonts w:asciiTheme="minorHAnsi" w:hAnsiTheme="minorHAnsi" w:cstheme="minorHAnsi"/>
          <w:color w:val="000000" w:themeColor="text1"/>
          <w:sz w:val="22"/>
          <w:szCs w:val="22"/>
        </w:rPr>
      </w:pPr>
      <w:r w:rsidRPr="0033713B">
        <w:rPr>
          <w:rFonts w:asciiTheme="minorHAnsi" w:hAnsiTheme="minorHAnsi" w:cstheme="minorHAnsi"/>
          <w:color w:val="000000" w:themeColor="text1"/>
          <w:sz w:val="22"/>
          <w:szCs w:val="22"/>
        </w:rPr>
        <w:t>The fact that mental health can, in some cases, develop into safeguarding concerns. This could include self-harm, suicidal ideation or risk of suicide. They could also be an indicator that a child has suffered or is at risk of suffering abuse, neglect or exploitation</w:t>
      </w:r>
    </w:p>
    <w:p w14:paraId="101D3333" w14:textId="25758EB0" w:rsidR="00AE2D75" w:rsidRPr="000023C4" w:rsidRDefault="00AE2D75">
      <w:pPr>
        <w:pStyle w:val="4Bulletedcopyblue"/>
        <w:numPr>
          <w:ilvl w:val="0"/>
          <w:numId w:val="32"/>
        </w:numPr>
        <w:ind w:left="851" w:hanging="284"/>
        <w:rPr>
          <w:rFonts w:asciiTheme="minorHAnsi" w:hAnsiTheme="minorHAnsi" w:cstheme="minorHAnsi"/>
          <w:color w:val="000000" w:themeColor="text1"/>
          <w:sz w:val="22"/>
          <w:szCs w:val="22"/>
        </w:rPr>
      </w:pPr>
      <w:r w:rsidRPr="00F820A2">
        <w:rPr>
          <w:rFonts w:asciiTheme="minorHAnsi" w:hAnsiTheme="minorHAnsi" w:cstheme="minorHAnsi"/>
          <w:sz w:val="22"/>
          <w:szCs w:val="22"/>
        </w:rPr>
        <w:t xml:space="preserve">The fact that children who are (or who are perceived to be) lesbian, gay, bisexual or gender </w:t>
      </w:r>
      <w:r w:rsidRPr="000023C4">
        <w:rPr>
          <w:rFonts w:asciiTheme="minorHAnsi" w:hAnsiTheme="minorHAnsi" w:cstheme="minorHAnsi"/>
          <w:color w:val="000000" w:themeColor="text1"/>
          <w:sz w:val="22"/>
          <w:szCs w:val="22"/>
        </w:rPr>
        <w:t xml:space="preserve">questioning (LGBTQ+) can be targeted by other </w:t>
      </w:r>
      <w:r w:rsidR="00DC1DC7" w:rsidRPr="000023C4">
        <w:rPr>
          <w:rFonts w:asciiTheme="minorHAnsi" w:hAnsiTheme="minorHAnsi" w:cstheme="minorHAnsi"/>
          <w:color w:val="000000" w:themeColor="text1"/>
          <w:sz w:val="22"/>
          <w:szCs w:val="22"/>
        </w:rPr>
        <w:t>children.</w:t>
      </w:r>
    </w:p>
    <w:p w14:paraId="0C7DF051" w14:textId="77777777" w:rsidR="00A50CE2" w:rsidRPr="000023C4" w:rsidRDefault="00A50CE2" w:rsidP="00A50CE2">
      <w:pPr>
        <w:pStyle w:val="4Bulletedcopyblue"/>
        <w:numPr>
          <w:ilvl w:val="0"/>
          <w:numId w:val="32"/>
        </w:numPr>
        <w:ind w:left="851" w:hanging="284"/>
        <w:rPr>
          <w:rFonts w:asciiTheme="minorHAnsi" w:hAnsiTheme="minorHAnsi" w:cstheme="minorHAnsi"/>
          <w:color w:val="000000" w:themeColor="text1"/>
          <w:sz w:val="22"/>
          <w:szCs w:val="22"/>
        </w:rPr>
      </w:pPr>
      <w:r w:rsidRPr="000023C4">
        <w:rPr>
          <w:rFonts w:asciiTheme="minorHAnsi" w:hAnsiTheme="minorHAnsi" w:cstheme="minorHAnsi"/>
          <w:color w:val="000000" w:themeColor="text1"/>
          <w:sz w:val="22"/>
          <w:szCs w:val="22"/>
        </w:rPr>
        <w:lastRenderedPageBreak/>
        <w:t>That children may experience prejudice-based harm including racism, faith-based prejudice and other forms of discrimination. These experiences may affect a child’s welfare, wellbeing, mental health and ability to seek help.</w:t>
      </w:r>
    </w:p>
    <w:p w14:paraId="56791DAE" w14:textId="77777777" w:rsidR="00A50CE2" w:rsidRPr="000023C4" w:rsidRDefault="00A50CE2" w:rsidP="00A50CE2">
      <w:pPr>
        <w:pStyle w:val="4Bulletedcopyblue"/>
        <w:numPr>
          <w:ilvl w:val="0"/>
          <w:numId w:val="32"/>
        </w:numPr>
        <w:ind w:left="851" w:hanging="284"/>
        <w:rPr>
          <w:rFonts w:asciiTheme="minorHAnsi" w:hAnsiTheme="minorHAnsi" w:cstheme="minorHAnsi"/>
          <w:color w:val="000000" w:themeColor="text1"/>
          <w:sz w:val="22"/>
          <w:szCs w:val="22"/>
        </w:rPr>
      </w:pPr>
      <w:r w:rsidRPr="000023C4">
        <w:rPr>
          <w:rFonts w:asciiTheme="minorHAnsi" w:hAnsiTheme="minorHAnsi" w:cstheme="minorHAnsi"/>
          <w:color w:val="000000" w:themeColor="text1"/>
          <w:sz w:val="22"/>
          <w:szCs w:val="22"/>
        </w:rPr>
        <w:t>That a child and their family may be experiencing multiple needs at the same time</w:t>
      </w:r>
    </w:p>
    <w:p w14:paraId="7F747645" w14:textId="77777777" w:rsidR="00A50CE2" w:rsidRPr="000023C4" w:rsidRDefault="00A50CE2" w:rsidP="00A50CE2">
      <w:pPr>
        <w:pStyle w:val="4Bulletedcopyblue"/>
        <w:numPr>
          <w:ilvl w:val="0"/>
          <w:numId w:val="32"/>
        </w:numPr>
        <w:ind w:left="851" w:hanging="284"/>
        <w:rPr>
          <w:rFonts w:asciiTheme="minorHAnsi" w:hAnsiTheme="minorHAnsi" w:cstheme="minorHAnsi"/>
          <w:color w:val="000000" w:themeColor="text1"/>
          <w:sz w:val="22"/>
          <w:szCs w:val="22"/>
        </w:rPr>
      </w:pPr>
      <w:r w:rsidRPr="000023C4">
        <w:rPr>
          <w:rFonts w:asciiTheme="minorHAnsi" w:hAnsiTheme="minorHAnsi" w:cstheme="minorHAnsi"/>
          <w:color w:val="000000" w:themeColor="text1"/>
          <w:sz w:val="22"/>
          <w:szCs w:val="22"/>
        </w:rPr>
        <w:t>What to look for to identify children who need help or protection</w:t>
      </w:r>
    </w:p>
    <w:p w14:paraId="31B3724B" w14:textId="77777777" w:rsidR="00F63FCA" w:rsidRPr="00A50CE2" w:rsidRDefault="00F63FCA" w:rsidP="00A50CE2">
      <w:pPr>
        <w:pStyle w:val="4Bulletedcopyblue"/>
        <w:ind w:left="851"/>
        <w:rPr>
          <w:rFonts w:asciiTheme="minorHAnsi" w:hAnsiTheme="minorHAnsi" w:cstheme="minorHAnsi"/>
          <w:sz w:val="22"/>
          <w:szCs w:val="22"/>
        </w:rPr>
      </w:pPr>
    </w:p>
    <w:p w14:paraId="04649ACD" w14:textId="1068A94B" w:rsidR="00E456D5" w:rsidRPr="00DC67A8" w:rsidRDefault="006D413D" w:rsidP="00F4162A">
      <w:pPr>
        <w:pStyle w:val="Style3"/>
        <w:ind w:left="576" w:hanging="576"/>
        <w:rPr>
          <w:rFonts w:ascii="Calibri Light" w:eastAsia="Times New Roman" w:hAnsi="Calibri Light" w:cs="Times New Roman"/>
          <w:sz w:val="36"/>
          <w:szCs w:val="36"/>
        </w:rPr>
      </w:pPr>
      <w:bookmarkStart w:id="19" w:name="_Toc174432521"/>
      <w:r w:rsidRPr="00DC67A8">
        <w:rPr>
          <w:rFonts w:ascii="Calibri Light" w:eastAsia="Times New Roman" w:hAnsi="Calibri Light" w:cs="Times New Roman"/>
          <w:sz w:val="36"/>
          <w:szCs w:val="36"/>
        </w:rPr>
        <w:t>S</w:t>
      </w:r>
      <w:r w:rsidR="00C34060" w:rsidRPr="00DC67A8">
        <w:rPr>
          <w:rFonts w:ascii="Calibri Light" w:eastAsia="Times New Roman" w:hAnsi="Calibri Light" w:cs="Times New Roman"/>
          <w:sz w:val="36"/>
          <w:szCs w:val="36"/>
        </w:rPr>
        <w:t xml:space="preserve">ection 3: Responding to concerns about </w:t>
      </w:r>
      <w:r w:rsidR="0066604A" w:rsidRPr="00DC67A8">
        <w:rPr>
          <w:rFonts w:ascii="Calibri Light" w:eastAsia="Times New Roman" w:hAnsi="Calibri Light" w:cs="Times New Roman"/>
          <w:sz w:val="36"/>
          <w:szCs w:val="36"/>
        </w:rPr>
        <w:t>children</w:t>
      </w:r>
      <w:bookmarkEnd w:id="19"/>
    </w:p>
    <w:p w14:paraId="6A756901" w14:textId="112BC267" w:rsidR="00BC734E" w:rsidRPr="00DC67A8" w:rsidRDefault="006F009C">
      <w:pPr>
        <w:pStyle w:val="Style3"/>
        <w:numPr>
          <w:ilvl w:val="1"/>
          <w:numId w:val="13"/>
        </w:numPr>
        <w:rPr>
          <w:rFonts w:ascii="Calibri Light" w:eastAsia="Times New Roman" w:hAnsi="Calibri Light" w:cs="Times New Roman"/>
          <w:sz w:val="32"/>
          <w:szCs w:val="32"/>
        </w:rPr>
      </w:pPr>
      <w:bookmarkStart w:id="20" w:name="_Toc174432522"/>
      <w:r w:rsidRPr="00DC67A8">
        <w:rPr>
          <w:rFonts w:ascii="Calibri Light" w:eastAsia="Times New Roman" w:hAnsi="Calibri Light" w:cs="Times New Roman"/>
          <w:sz w:val="32"/>
          <w:szCs w:val="32"/>
        </w:rPr>
        <w:t>Reporting concerns</w:t>
      </w:r>
      <w:bookmarkEnd w:id="20"/>
    </w:p>
    <w:p w14:paraId="29A772B8" w14:textId="48349E2D" w:rsidR="00174BBD" w:rsidRDefault="00BC734E">
      <w:pPr>
        <w:pStyle w:val="Style3"/>
        <w:numPr>
          <w:ilvl w:val="2"/>
          <w:numId w:val="13"/>
        </w:numPr>
        <w:spacing w:line="240" w:lineRule="auto"/>
        <w:rPr>
          <w:rFonts w:ascii="Calibri" w:hAnsi="Calibri" w:cs="Calibri"/>
          <w:b w:val="0"/>
          <w:bCs w:val="0"/>
          <w:color w:val="auto"/>
          <w:sz w:val="22"/>
          <w:szCs w:val="22"/>
        </w:rPr>
      </w:pPr>
      <w:bookmarkStart w:id="21" w:name="_Toc174432523"/>
      <w:r w:rsidRPr="00BC734E">
        <w:rPr>
          <w:rFonts w:ascii="Calibri" w:hAnsi="Calibri" w:cs="Calibri"/>
          <w:b w:val="0"/>
          <w:bCs w:val="0"/>
          <w:color w:val="auto"/>
          <w:sz w:val="22"/>
          <w:szCs w:val="22"/>
        </w:rPr>
        <w:t>Clear procedures on the reporting of any concerns are given to all staff/volunteers in th</w:t>
      </w:r>
      <w:r>
        <w:rPr>
          <w:rFonts w:ascii="Calibri" w:hAnsi="Calibri" w:cs="Calibri"/>
          <w:b w:val="0"/>
          <w:bCs w:val="0"/>
          <w:color w:val="auto"/>
          <w:sz w:val="22"/>
          <w:szCs w:val="22"/>
        </w:rPr>
        <w:t>e school</w:t>
      </w:r>
      <w:r w:rsidR="00955328">
        <w:rPr>
          <w:rFonts w:ascii="Calibri" w:hAnsi="Calibri" w:cs="Calibri"/>
          <w:b w:val="0"/>
          <w:bCs w:val="0"/>
          <w:color w:val="auto"/>
          <w:sz w:val="22"/>
          <w:szCs w:val="22"/>
        </w:rPr>
        <w:t>.</w:t>
      </w:r>
      <w:r>
        <w:rPr>
          <w:rFonts w:ascii="Calibri" w:hAnsi="Calibri" w:cs="Calibri"/>
          <w:b w:val="0"/>
          <w:bCs w:val="0"/>
          <w:color w:val="auto"/>
          <w:sz w:val="22"/>
          <w:szCs w:val="22"/>
        </w:rPr>
        <w:t xml:space="preserve"> </w:t>
      </w:r>
      <w:r w:rsidRPr="00BC734E">
        <w:rPr>
          <w:rFonts w:ascii="Calibri" w:hAnsi="Calibri" w:cs="Calibri"/>
          <w:b w:val="0"/>
          <w:bCs w:val="0"/>
          <w:color w:val="auto"/>
          <w:sz w:val="22"/>
          <w:szCs w:val="22"/>
        </w:rPr>
        <w:t xml:space="preserve"> This is done as part of the staff induction training and staff are given a reminder of this annually in refresher training.</w:t>
      </w:r>
      <w:bookmarkEnd w:id="21"/>
      <w:r w:rsidRPr="00BC734E">
        <w:rPr>
          <w:rFonts w:ascii="Calibri" w:hAnsi="Calibri" w:cs="Calibri"/>
          <w:b w:val="0"/>
          <w:bCs w:val="0"/>
          <w:color w:val="auto"/>
          <w:sz w:val="22"/>
          <w:szCs w:val="22"/>
        </w:rPr>
        <w:t xml:space="preserve">  </w:t>
      </w:r>
    </w:p>
    <w:p w14:paraId="4C69F4E9" w14:textId="7C15D5C4" w:rsidR="008035C4" w:rsidRPr="000023C4" w:rsidRDefault="008035C4">
      <w:pPr>
        <w:pStyle w:val="Style3"/>
        <w:numPr>
          <w:ilvl w:val="2"/>
          <w:numId w:val="13"/>
        </w:numPr>
        <w:spacing w:line="240" w:lineRule="auto"/>
        <w:rPr>
          <w:rFonts w:ascii="Calibri" w:hAnsi="Calibri" w:cs="Calibri"/>
          <w:b w:val="0"/>
          <w:bCs w:val="0"/>
          <w:color w:val="auto"/>
          <w:sz w:val="22"/>
          <w:szCs w:val="22"/>
        </w:rPr>
      </w:pPr>
      <w:bookmarkStart w:id="22" w:name="_Toc174432524"/>
      <w:r w:rsidRPr="000023C4">
        <w:rPr>
          <w:rFonts w:ascii="Calibri" w:hAnsi="Calibri" w:cs="Calibri"/>
          <w:b w:val="0"/>
          <w:bCs w:val="0"/>
          <w:color w:val="auto"/>
          <w:sz w:val="22"/>
          <w:szCs w:val="22"/>
        </w:rPr>
        <w:t>All children will be reminded regularly through assemblies, tutor time and PSHE, how to report any concerns they might have about themselves or other pupils.</w:t>
      </w:r>
      <w:r w:rsidR="003F0797" w:rsidRPr="000023C4">
        <w:rPr>
          <w:rFonts w:ascii="Calibri" w:hAnsi="Calibri" w:cs="Calibri"/>
          <w:b w:val="0"/>
          <w:bCs w:val="0"/>
          <w:color w:val="auto"/>
          <w:sz w:val="22"/>
          <w:szCs w:val="22"/>
        </w:rPr>
        <w:t xml:space="preserve"> This can be done directly with a trusted adult</w:t>
      </w:r>
      <w:r w:rsidR="009D1E0C" w:rsidRPr="000023C4">
        <w:rPr>
          <w:rFonts w:ascii="Calibri" w:hAnsi="Calibri" w:cs="Calibri"/>
          <w:b w:val="0"/>
          <w:bCs w:val="0"/>
          <w:color w:val="auto"/>
          <w:sz w:val="22"/>
          <w:szCs w:val="22"/>
        </w:rPr>
        <w:t xml:space="preserve"> in school</w:t>
      </w:r>
      <w:bookmarkEnd w:id="22"/>
      <w:r w:rsidR="000023C4" w:rsidRPr="000023C4">
        <w:rPr>
          <w:rFonts w:ascii="Calibri" w:hAnsi="Calibri" w:cs="Calibri"/>
          <w:b w:val="0"/>
          <w:bCs w:val="0"/>
          <w:color w:val="auto"/>
          <w:sz w:val="22"/>
          <w:szCs w:val="22"/>
        </w:rPr>
        <w:t>.</w:t>
      </w:r>
    </w:p>
    <w:p w14:paraId="0FBECA9D" w14:textId="1F6DD617" w:rsidR="003F0797" w:rsidRDefault="003F0797">
      <w:pPr>
        <w:pStyle w:val="Style3"/>
        <w:numPr>
          <w:ilvl w:val="2"/>
          <w:numId w:val="13"/>
        </w:numPr>
        <w:spacing w:line="240" w:lineRule="auto"/>
        <w:rPr>
          <w:rFonts w:ascii="Calibri" w:hAnsi="Calibri" w:cs="Calibri"/>
          <w:b w:val="0"/>
          <w:bCs w:val="0"/>
          <w:color w:val="auto"/>
          <w:sz w:val="22"/>
          <w:szCs w:val="22"/>
        </w:rPr>
      </w:pPr>
      <w:bookmarkStart w:id="23" w:name="_Toc174432525"/>
      <w:r>
        <w:rPr>
          <w:rFonts w:ascii="Calibri" w:hAnsi="Calibri" w:cs="Calibri"/>
          <w:b w:val="0"/>
          <w:bCs w:val="0"/>
          <w:color w:val="auto"/>
          <w:sz w:val="22"/>
          <w:szCs w:val="22"/>
        </w:rPr>
        <w:t>Regular student voice will be held to ensure all pupils feel they have a trusted adult in school.</w:t>
      </w:r>
      <w:bookmarkEnd w:id="23"/>
    </w:p>
    <w:p w14:paraId="589A1FF1" w14:textId="320C3C21" w:rsidR="0046109C" w:rsidRDefault="007D7212">
      <w:pPr>
        <w:pStyle w:val="Style3"/>
        <w:numPr>
          <w:ilvl w:val="2"/>
          <w:numId w:val="13"/>
        </w:numPr>
        <w:spacing w:line="240" w:lineRule="auto"/>
        <w:rPr>
          <w:rFonts w:ascii="Calibri" w:hAnsi="Calibri" w:cs="Calibri"/>
          <w:b w:val="0"/>
          <w:bCs w:val="0"/>
          <w:color w:val="auto"/>
          <w:sz w:val="22"/>
          <w:szCs w:val="22"/>
        </w:rPr>
      </w:pPr>
      <w:bookmarkStart w:id="24" w:name="_Toc174432526"/>
      <w:r>
        <w:rPr>
          <w:rFonts w:ascii="Calibri" w:hAnsi="Calibri" w:cs="Calibri"/>
          <w:b w:val="0"/>
          <w:bCs w:val="0"/>
          <w:color w:val="auto"/>
          <w:sz w:val="22"/>
          <w:szCs w:val="22"/>
        </w:rPr>
        <w:t>Staff should ensure that a</w:t>
      </w:r>
      <w:r w:rsidR="00BC734E" w:rsidRPr="00BC734E">
        <w:rPr>
          <w:rFonts w:ascii="Calibri" w:hAnsi="Calibri" w:cs="Calibri"/>
          <w:b w:val="0"/>
          <w:bCs w:val="0"/>
          <w:color w:val="auto"/>
          <w:sz w:val="22"/>
          <w:szCs w:val="22"/>
        </w:rPr>
        <w:t xml:space="preserve">ll concerns should be reported in writing, using the </w:t>
      </w:r>
      <w:r w:rsidR="00BC734E">
        <w:rPr>
          <w:rFonts w:ascii="Calibri" w:hAnsi="Calibri" w:cs="Calibri"/>
          <w:b w:val="0"/>
          <w:bCs w:val="0"/>
          <w:color w:val="auto"/>
          <w:sz w:val="22"/>
          <w:szCs w:val="22"/>
        </w:rPr>
        <w:t>school</w:t>
      </w:r>
      <w:r w:rsidR="00BC734E" w:rsidRPr="00BC734E">
        <w:rPr>
          <w:rFonts w:ascii="Calibri" w:hAnsi="Calibri" w:cs="Calibri"/>
          <w:b w:val="0"/>
          <w:bCs w:val="0"/>
          <w:color w:val="auto"/>
          <w:sz w:val="22"/>
          <w:szCs w:val="22"/>
        </w:rPr>
        <w:t>’s safeguarding concern process</w:t>
      </w:r>
      <w:r w:rsidR="000F0C52">
        <w:rPr>
          <w:rFonts w:ascii="Calibri" w:hAnsi="Calibri" w:cs="Calibri"/>
          <w:b w:val="0"/>
          <w:bCs w:val="0"/>
          <w:color w:val="auto"/>
          <w:sz w:val="22"/>
          <w:szCs w:val="22"/>
        </w:rPr>
        <w:t>, CPOMS.</w:t>
      </w:r>
      <w:r w:rsidR="00BC734E" w:rsidRPr="00BC734E">
        <w:rPr>
          <w:rFonts w:ascii="Calibri" w:hAnsi="Calibri" w:cs="Calibri"/>
          <w:b w:val="0"/>
          <w:bCs w:val="0"/>
          <w:color w:val="auto"/>
          <w:sz w:val="22"/>
          <w:szCs w:val="22"/>
        </w:rPr>
        <w:t xml:space="preserve">  Concerns should always be completed as soon as possible, on the same day.  Staff should never wait until the next day to complete a safeguarding concern report. </w:t>
      </w:r>
      <w:r w:rsidR="00BC734E" w:rsidRPr="00BC734E">
        <w:rPr>
          <w:rFonts w:ascii="Calibri" w:hAnsi="Calibri" w:cs="Calibri"/>
          <w:color w:val="auto"/>
          <w:sz w:val="22"/>
          <w:szCs w:val="22"/>
        </w:rPr>
        <w:t>Concerns about a member of staff should be reported immediately.</w:t>
      </w:r>
      <w:bookmarkEnd w:id="24"/>
    </w:p>
    <w:p w14:paraId="3D0C8EBC" w14:textId="08352FF3" w:rsidR="00273D1C" w:rsidRDefault="00BC734E">
      <w:pPr>
        <w:pStyle w:val="Style3"/>
        <w:numPr>
          <w:ilvl w:val="2"/>
          <w:numId w:val="13"/>
        </w:numPr>
        <w:spacing w:line="240" w:lineRule="auto"/>
        <w:rPr>
          <w:rFonts w:ascii="Calibri" w:hAnsi="Calibri" w:cs="Calibri"/>
          <w:b w:val="0"/>
          <w:bCs w:val="0"/>
          <w:color w:val="auto"/>
          <w:sz w:val="22"/>
          <w:szCs w:val="22"/>
        </w:rPr>
      </w:pPr>
      <w:bookmarkStart w:id="25" w:name="_Toc174432527"/>
      <w:r w:rsidRPr="0046109C">
        <w:rPr>
          <w:rFonts w:ascii="Calibri" w:hAnsi="Calibri" w:cs="Calibri"/>
          <w:b w:val="0"/>
          <w:bCs w:val="0"/>
          <w:color w:val="auto"/>
          <w:sz w:val="22"/>
          <w:szCs w:val="22"/>
        </w:rPr>
        <w:t xml:space="preserve">All child protection and/or safeguarding concerns should be reported to </w:t>
      </w:r>
      <w:r w:rsidR="000023C4">
        <w:rPr>
          <w:rFonts w:ascii="Calibri" w:hAnsi="Calibri" w:cs="Calibri"/>
          <w:b w:val="0"/>
          <w:bCs w:val="0"/>
          <w:color w:val="auto"/>
          <w:sz w:val="22"/>
          <w:szCs w:val="22"/>
        </w:rPr>
        <w:t>Hannah Whitehall</w:t>
      </w:r>
      <w:r w:rsidRPr="0046109C">
        <w:rPr>
          <w:rFonts w:ascii="Calibri" w:hAnsi="Calibri" w:cs="Calibri"/>
          <w:b w:val="0"/>
          <w:bCs w:val="0"/>
          <w:color w:val="auto"/>
          <w:sz w:val="22"/>
          <w:szCs w:val="22"/>
        </w:rPr>
        <w:t xml:space="preserve"> (Designated Safeguarding Lead). </w:t>
      </w:r>
      <w:r w:rsidRPr="00955EF9">
        <w:rPr>
          <w:rFonts w:ascii="Calibri" w:hAnsi="Calibri" w:cs="Calibri"/>
          <w:color w:val="auto"/>
          <w:sz w:val="22"/>
          <w:szCs w:val="22"/>
        </w:rPr>
        <w:t>See Appendix 1 for a flow diagram which explains how all disclosures are dealt with at the school.</w:t>
      </w:r>
      <w:bookmarkEnd w:id="25"/>
      <w:r w:rsidRPr="00955EF9">
        <w:rPr>
          <w:rFonts w:ascii="Calibri" w:hAnsi="Calibri" w:cs="Calibri"/>
          <w:b w:val="0"/>
          <w:bCs w:val="0"/>
          <w:color w:val="auto"/>
          <w:sz w:val="22"/>
          <w:szCs w:val="22"/>
        </w:rPr>
        <w:t xml:space="preserve"> </w:t>
      </w:r>
    </w:p>
    <w:p w14:paraId="3A20A867" w14:textId="64DE3E65" w:rsidR="00BC734E" w:rsidRPr="00273D1C" w:rsidRDefault="00BC734E">
      <w:pPr>
        <w:pStyle w:val="Style3"/>
        <w:numPr>
          <w:ilvl w:val="2"/>
          <w:numId w:val="13"/>
        </w:numPr>
        <w:spacing w:line="240" w:lineRule="auto"/>
        <w:rPr>
          <w:rFonts w:ascii="Calibri" w:hAnsi="Calibri" w:cs="Calibri"/>
          <w:b w:val="0"/>
          <w:bCs w:val="0"/>
          <w:color w:val="auto"/>
          <w:sz w:val="22"/>
          <w:szCs w:val="22"/>
        </w:rPr>
      </w:pPr>
      <w:bookmarkStart w:id="26" w:name="_Toc174432528"/>
      <w:r w:rsidRPr="00273D1C">
        <w:rPr>
          <w:rFonts w:ascii="Calibri" w:hAnsi="Calibri" w:cs="Calibri"/>
          <w:b w:val="0"/>
          <w:bCs w:val="0"/>
          <w:color w:val="auto"/>
          <w:sz w:val="22"/>
          <w:szCs w:val="22"/>
        </w:rPr>
        <w:t xml:space="preserve">The school takes its responsibility to safeguard children seriously.  </w:t>
      </w:r>
      <w:r w:rsidRPr="00955EF9">
        <w:rPr>
          <w:rFonts w:ascii="Calibri" w:hAnsi="Calibri" w:cs="Calibri"/>
          <w:color w:val="auto"/>
          <w:sz w:val="22"/>
          <w:szCs w:val="22"/>
        </w:rPr>
        <w:t>Failure to follow these    reporting procedures may result in disciplinary action.</w:t>
      </w:r>
      <w:bookmarkEnd w:id="26"/>
    </w:p>
    <w:p w14:paraId="7A6DE8CF" w14:textId="2EEB38DC" w:rsidR="00F4162A" w:rsidRPr="00DC67A8" w:rsidRDefault="004459A1">
      <w:pPr>
        <w:pStyle w:val="Style2"/>
        <w:numPr>
          <w:ilvl w:val="1"/>
          <w:numId w:val="13"/>
        </w:numPr>
        <w:rPr>
          <w:rFonts w:ascii="Calibri" w:hAnsi="Calibri" w:cs="Calibri"/>
          <w:color w:val="5D5593"/>
          <w:sz w:val="22"/>
          <w:szCs w:val="22"/>
        </w:rPr>
      </w:pPr>
      <w:bookmarkStart w:id="27" w:name="_Toc174432529"/>
      <w:r w:rsidRPr="00DC67A8">
        <w:rPr>
          <w:color w:val="5D5593"/>
        </w:rPr>
        <w:t xml:space="preserve">Responding to a child’s </w:t>
      </w:r>
      <w:r w:rsidR="00F4162A" w:rsidRPr="00DC67A8">
        <w:rPr>
          <w:color w:val="5D5593"/>
        </w:rPr>
        <w:t>dis</w:t>
      </w:r>
      <w:r w:rsidRPr="00DC67A8">
        <w:rPr>
          <w:color w:val="5D5593"/>
        </w:rPr>
        <w:t>cl</w:t>
      </w:r>
      <w:r w:rsidR="00F4162A" w:rsidRPr="00DC67A8">
        <w:rPr>
          <w:color w:val="5D5593"/>
        </w:rPr>
        <w:t>osure of abuse</w:t>
      </w:r>
      <w:bookmarkEnd w:id="27"/>
      <w:r w:rsidR="00F4162A" w:rsidRPr="00DC67A8">
        <w:rPr>
          <w:color w:val="5D5593"/>
        </w:rPr>
        <w:t xml:space="preserve"> </w:t>
      </w:r>
    </w:p>
    <w:p w14:paraId="5B292658" w14:textId="77777777" w:rsidR="0030406C" w:rsidRDefault="0030406C" w:rsidP="0030406C">
      <w:pPr>
        <w:pStyle w:val="OATbodystyle"/>
        <w:spacing w:after="0" w:line="240" w:lineRule="auto"/>
        <w:ind w:left="0" w:firstLine="0"/>
        <w:rPr>
          <w:rFonts w:ascii="Calibri" w:hAnsi="Calibri" w:cs="Calibri"/>
          <w:sz w:val="22"/>
          <w:szCs w:val="22"/>
        </w:rPr>
      </w:pPr>
    </w:p>
    <w:p w14:paraId="197C1A76" w14:textId="1CAEF655" w:rsidR="00BB77E7" w:rsidRDefault="00BC734E">
      <w:pPr>
        <w:pStyle w:val="OATbodystyle"/>
        <w:numPr>
          <w:ilvl w:val="2"/>
          <w:numId w:val="13"/>
        </w:numPr>
        <w:spacing w:after="0" w:line="240" w:lineRule="auto"/>
        <w:rPr>
          <w:rFonts w:ascii="Calibri" w:hAnsi="Calibri" w:cs="Calibri"/>
          <w:sz w:val="22"/>
          <w:szCs w:val="22"/>
        </w:rPr>
      </w:pPr>
      <w:r w:rsidRPr="00F4162A">
        <w:rPr>
          <w:rFonts w:ascii="Calibri" w:hAnsi="Calibri" w:cs="Calibri"/>
          <w:sz w:val="22"/>
          <w:szCs w:val="22"/>
        </w:rPr>
        <w:t xml:space="preserve">At </w:t>
      </w:r>
      <w:r w:rsidR="000023C4">
        <w:rPr>
          <w:rFonts w:ascii="Calibri" w:hAnsi="Calibri" w:cs="Calibri"/>
          <w:sz w:val="22"/>
          <w:szCs w:val="22"/>
        </w:rPr>
        <w:t>Halsnead Primary School</w:t>
      </w:r>
      <w:r w:rsidRPr="00F4162A">
        <w:rPr>
          <w:rFonts w:ascii="Calibri" w:hAnsi="Calibri" w:cs="Calibri"/>
          <w:sz w:val="22"/>
          <w:szCs w:val="22"/>
        </w:rPr>
        <w:t xml:space="preserve"> we have a clear procedure for reporting concerns. If a child talks to a member of staff about any risks to their safety or wellbeing, the staff member will let the child know that </w:t>
      </w:r>
      <w:r w:rsidR="00A25854">
        <w:rPr>
          <w:rFonts w:ascii="Calibri" w:hAnsi="Calibri" w:cs="Calibri"/>
          <w:sz w:val="22"/>
          <w:szCs w:val="22"/>
        </w:rPr>
        <w:t>they have a duty to p</w:t>
      </w:r>
      <w:r w:rsidRPr="00F4162A">
        <w:rPr>
          <w:rFonts w:ascii="Calibri" w:hAnsi="Calibri" w:cs="Calibri"/>
          <w:sz w:val="22"/>
          <w:szCs w:val="22"/>
        </w:rPr>
        <w:t>ass the information on to the safeguarding team (DSL) in order to offer the proper support that the child requires. Staff members will allow t</w:t>
      </w:r>
      <w:r w:rsidR="00A25854">
        <w:rPr>
          <w:rFonts w:ascii="Calibri" w:hAnsi="Calibri" w:cs="Calibri"/>
          <w:sz w:val="22"/>
          <w:szCs w:val="22"/>
        </w:rPr>
        <w:t>he child</w:t>
      </w:r>
      <w:r w:rsidRPr="00F4162A">
        <w:rPr>
          <w:rFonts w:ascii="Calibri" w:hAnsi="Calibri" w:cs="Calibri"/>
          <w:sz w:val="22"/>
          <w:szCs w:val="22"/>
        </w:rPr>
        <w:t xml:space="preserve"> to speak freely and will not ask investigative questions.</w:t>
      </w:r>
    </w:p>
    <w:p w14:paraId="0F103D07" w14:textId="216B01A9" w:rsidR="00380E71" w:rsidRDefault="00BC734E">
      <w:pPr>
        <w:pStyle w:val="OATbodystyle"/>
        <w:numPr>
          <w:ilvl w:val="2"/>
          <w:numId w:val="13"/>
        </w:numPr>
        <w:spacing w:after="0" w:line="240" w:lineRule="auto"/>
        <w:rPr>
          <w:rFonts w:ascii="Calibri" w:hAnsi="Calibri" w:cs="Calibri"/>
          <w:sz w:val="22"/>
          <w:szCs w:val="22"/>
        </w:rPr>
      </w:pPr>
      <w:r w:rsidRPr="00BB77E7">
        <w:rPr>
          <w:rFonts w:ascii="Calibri" w:hAnsi="Calibri" w:cs="Calibri"/>
          <w:sz w:val="22"/>
          <w:szCs w:val="22"/>
        </w:rPr>
        <w:t xml:space="preserve">Staff will be aware that children may not feel ready or know how to tell someone they are being abused, </w:t>
      </w:r>
      <w:r w:rsidR="00280823" w:rsidRPr="00BB77E7">
        <w:rPr>
          <w:rFonts w:ascii="Calibri" w:hAnsi="Calibri" w:cs="Calibri"/>
          <w:sz w:val="22"/>
          <w:szCs w:val="22"/>
        </w:rPr>
        <w:t>exploited,</w:t>
      </w:r>
      <w:r w:rsidRPr="00BB77E7">
        <w:rPr>
          <w:rFonts w:ascii="Calibri" w:hAnsi="Calibri" w:cs="Calibri"/>
          <w:sz w:val="22"/>
          <w:szCs w:val="22"/>
        </w:rPr>
        <w:t xml:space="preserve"> or neglected, and /or they may not </w:t>
      </w:r>
      <w:proofErr w:type="spellStart"/>
      <w:r w:rsidRPr="00BB77E7">
        <w:rPr>
          <w:rFonts w:ascii="Calibri" w:hAnsi="Calibri" w:cs="Calibri"/>
          <w:sz w:val="22"/>
          <w:szCs w:val="22"/>
        </w:rPr>
        <w:t>recognise</w:t>
      </w:r>
      <w:proofErr w:type="spellEnd"/>
      <w:r w:rsidRPr="00BB77E7">
        <w:rPr>
          <w:rFonts w:ascii="Calibri" w:hAnsi="Calibri" w:cs="Calibri"/>
          <w:sz w:val="22"/>
          <w:szCs w:val="22"/>
        </w:rPr>
        <w:t xml:space="preserve"> their experiences as harmful. Staff will be aware this could be due to their vulnerability, disability and or sexual orientation or language barriers.</w:t>
      </w:r>
    </w:p>
    <w:p w14:paraId="6E8B612D" w14:textId="77777777" w:rsidR="00380E71" w:rsidRDefault="00BC734E">
      <w:pPr>
        <w:pStyle w:val="OATbodystyle"/>
        <w:numPr>
          <w:ilvl w:val="2"/>
          <w:numId w:val="13"/>
        </w:numPr>
        <w:spacing w:after="0" w:line="240" w:lineRule="auto"/>
        <w:rPr>
          <w:rFonts w:ascii="Calibri" w:hAnsi="Calibri" w:cs="Calibri"/>
          <w:sz w:val="22"/>
          <w:szCs w:val="22"/>
        </w:rPr>
      </w:pPr>
      <w:r w:rsidRPr="00380E71">
        <w:rPr>
          <w:rFonts w:ascii="Calibri" w:hAnsi="Calibri" w:cs="Calibri"/>
          <w:sz w:val="22"/>
          <w:szCs w:val="22"/>
        </w:rPr>
        <w:t>The staff member will tell the child what will happen next. It is the duty of the member of staff to inform the Designated Safeguarding Lead of what has been discussed. The staff member will write up details of their conversation with the child as soon as possible and certainly on the same day, on CPOMS. If CPOMs is temporarily unavailable the school ‘back up’ paper procedures should be followed</w:t>
      </w:r>
      <w:r w:rsidR="0089005E" w:rsidRPr="00380E71">
        <w:rPr>
          <w:rFonts w:ascii="Calibri" w:hAnsi="Calibri" w:cs="Calibri"/>
          <w:sz w:val="22"/>
          <w:szCs w:val="22"/>
        </w:rPr>
        <w:t>.</w:t>
      </w:r>
    </w:p>
    <w:p w14:paraId="3690AC4D" w14:textId="2288A0BE" w:rsidR="00BC734E" w:rsidRPr="00380E71" w:rsidRDefault="00510947">
      <w:pPr>
        <w:pStyle w:val="OATbodystyle"/>
        <w:numPr>
          <w:ilvl w:val="2"/>
          <w:numId w:val="13"/>
        </w:numPr>
        <w:spacing w:after="0" w:line="240" w:lineRule="auto"/>
        <w:rPr>
          <w:rFonts w:ascii="Calibri" w:hAnsi="Calibri" w:cs="Calibri"/>
          <w:sz w:val="22"/>
          <w:szCs w:val="22"/>
        </w:rPr>
      </w:pPr>
      <w:r w:rsidRPr="00380E71">
        <w:rPr>
          <w:rFonts w:ascii="Calibri" w:hAnsi="Calibri" w:cs="Calibri"/>
          <w:sz w:val="22"/>
          <w:szCs w:val="22"/>
        </w:rPr>
        <w:t xml:space="preserve"> </w:t>
      </w:r>
      <w:r w:rsidR="00BC734E" w:rsidRPr="00380E71">
        <w:rPr>
          <w:rFonts w:ascii="Calibri" w:hAnsi="Calibri" w:cs="Calibri"/>
          <w:sz w:val="22"/>
          <w:szCs w:val="22"/>
        </w:rPr>
        <w:t>Information will be shared on a need-to-know basis only. Issues or concerns will not be discussed with colleagues, friends or family unless necessary for the welfare of the child.</w:t>
      </w:r>
    </w:p>
    <w:p w14:paraId="020CC072" w14:textId="77777777" w:rsidR="003D080A" w:rsidRDefault="003D080A" w:rsidP="003D080A">
      <w:pPr>
        <w:pStyle w:val="OATbodystyle"/>
        <w:spacing w:after="0"/>
        <w:rPr>
          <w:rFonts w:ascii="Calibri" w:hAnsi="Calibri" w:cs="Calibri"/>
          <w:sz w:val="22"/>
          <w:szCs w:val="22"/>
        </w:rPr>
      </w:pPr>
    </w:p>
    <w:p w14:paraId="606D07F0" w14:textId="0497AAFD" w:rsidR="003D080A" w:rsidRPr="00DC67A8" w:rsidRDefault="00380E71" w:rsidP="00442CB0">
      <w:pPr>
        <w:pStyle w:val="Style3"/>
        <w:ind w:left="576" w:hanging="576"/>
        <w:rPr>
          <w:rFonts w:ascii="Calibri Light" w:eastAsia="Times New Roman" w:hAnsi="Calibri Light" w:cs="Times New Roman"/>
          <w:sz w:val="32"/>
          <w:szCs w:val="32"/>
        </w:rPr>
      </w:pPr>
      <w:bookmarkStart w:id="28" w:name="_Toc174432530"/>
      <w:r w:rsidRPr="00DC67A8">
        <w:rPr>
          <w:rFonts w:ascii="Calibri Light" w:eastAsia="Times New Roman" w:hAnsi="Calibri Light" w:cs="Times New Roman"/>
          <w:sz w:val="32"/>
          <w:szCs w:val="32"/>
        </w:rPr>
        <w:lastRenderedPageBreak/>
        <w:t>3.3</w:t>
      </w:r>
      <w:r w:rsidR="00442CB0" w:rsidRPr="00DC67A8">
        <w:rPr>
          <w:rFonts w:ascii="Calibri Light" w:eastAsia="Times New Roman" w:hAnsi="Calibri Light" w:cs="Times New Roman"/>
          <w:sz w:val="32"/>
          <w:szCs w:val="32"/>
        </w:rPr>
        <w:t xml:space="preserve">. </w:t>
      </w:r>
      <w:r w:rsidR="005F30B7" w:rsidRPr="00DC67A8">
        <w:rPr>
          <w:rFonts w:ascii="Calibri Light" w:eastAsia="Times New Roman" w:hAnsi="Calibri Light" w:cs="Times New Roman"/>
          <w:sz w:val="32"/>
          <w:szCs w:val="32"/>
        </w:rPr>
        <w:t xml:space="preserve">   </w:t>
      </w:r>
      <w:r w:rsidR="003D080A" w:rsidRPr="00DC67A8">
        <w:rPr>
          <w:rFonts w:ascii="Calibri Light" w:eastAsia="Times New Roman" w:hAnsi="Calibri Light" w:cs="Times New Roman"/>
          <w:sz w:val="32"/>
          <w:szCs w:val="32"/>
        </w:rPr>
        <w:t>Suspecting that a child is at risk of harm</w:t>
      </w:r>
      <w:bookmarkEnd w:id="28"/>
    </w:p>
    <w:p w14:paraId="1C832EB5" w14:textId="77777777" w:rsidR="00380E71" w:rsidRDefault="003D080A">
      <w:pPr>
        <w:pStyle w:val="OATbodystyle"/>
        <w:numPr>
          <w:ilvl w:val="2"/>
          <w:numId w:val="14"/>
        </w:numPr>
        <w:tabs>
          <w:tab w:val="clear" w:pos="284"/>
        </w:tabs>
        <w:spacing w:after="0" w:line="240" w:lineRule="auto"/>
        <w:rPr>
          <w:rFonts w:ascii="Calibri" w:hAnsi="Calibri" w:cs="Calibri"/>
          <w:sz w:val="22"/>
          <w:szCs w:val="22"/>
        </w:rPr>
      </w:pPr>
      <w:r w:rsidRPr="00442CB0">
        <w:rPr>
          <w:rFonts w:ascii="Calibri" w:hAnsi="Calibri" w:cs="Calibri"/>
          <w:sz w:val="22"/>
          <w:szCs w:val="22"/>
        </w:rPr>
        <w:t>There will be occasions when staff may suspect that a child may be at risk but have no ‘real’ evidence. In these circumstances, staff will try to give the child the opportunity to talk. All staff should be aware that children can abuse other children (child on child abuse) and that it can happen both inside and outside of school and online.</w:t>
      </w:r>
    </w:p>
    <w:p w14:paraId="4C8BC6A8" w14:textId="088FBEE6" w:rsidR="00380E71" w:rsidRDefault="003D080A">
      <w:pPr>
        <w:pStyle w:val="OATbodystyle"/>
        <w:numPr>
          <w:ilvl w:val="2"/>
          <w:numId w:val="14"/>
        </w:numPr>
        <w:tabs>
          <w:tab w:val="clear" w:pos="284"/>
        </w:tabs>
        <w:spacing w:after="0" w:line="240" w:lineRule="auto"/>
        <w:rPr>
          <w:rFonts w:ascii="Calibri" w:hAnsi="Calibri" w:cs="Calibri"/>
          <w:sz w:val="22"/>
          <w:szCs w:val="22"/>
        </w:rPr>
      </w:pPr>
      <w:r w:rsidRPr="00380E71">
        <w:rPr>
          <w:rFonts w:ascii="Calibri" w:hAnsi="Calibri" w:cs="Calibri"/>
          <w:sz w:val="22"/>
          <w:szCs w:val="22"/>
        </w:rPr>
        <w:t xml:space="preserve">Staff should use CPOMS to record these early concerns. Following an initial conversation with the child, if the member of staff remains concerned, they should discuss their concerns with the Designated Safeguarding Lead </w:t>
      </w:r>
      <w:r w:rsidR="000023C4">
        <w:rPr>
          <w:rFonts w:ascii="Calibri" w:hAnsi="Calibri" w:cs="Calibri"/>
          <w:sz w:val="22"/>
          <w:szCs w:val="22"/>
        </w:rPr>
        <w:t>– Hannah Whitehall</w:t>
      </w:r>
    </w:p>
    <w:p w14:paraId="1966A468" w14:textId="77777777" w:rsidR="00380E71" w:rsidRDefault="003D080A">
      <w:pPr>
        <w:pStyle w:val="OATbodystyle"/>
        <w:numPr>
          <w:ilvl w:val="2"/>
          <w:numId w:val="14"/>
        </w:numPr>
        <w:tabs>
          <w:tab w:val="clear" w:pos="284"/>
        </w:tabs>
        <w:spacing w:after="0" w:line="240" w:lineRule="auto"/>
        <w:rPr>
          <w:rFonts w:ascii="Calibri" w:hAnsi="Calibri" w:cs="Calibri"/>
          <w:sz w:val="22"/>
          <w:szCs w:val="22"/>
        </w:rPr>
      </w:pPr>
      <w:r w:rsidRPr="00380E71">
        <w:rPr>
          <w:rFonts w:ascii="Calibri" w:hAnsi="Calibri" w:cs="Calibri"/>
          <w:sz w:val="22"/>
          <w:szCs w:val="22"/>
        </w:rPr>
        <w:t xml:space="preserve">Staff will be aware of the harm caused by child-on-child abuse including sexual violence or harassment and </w:t>
      </w:r>
      <w:proofErr w:type="spellStart"/>
      <w:r w:rsidRPr="00380E71">
        <w:rPr>
          <w:rFonts w:ascii="Calibri" w:hAnsi="Calibri" w:cs="Calibri"/>
          <w:sz w:val="22"/>
          <w:szCs w:val="22"/>
        </w:rPr>
        <w:t>recognise</w:t>
      </w:r>
      <w:proofErr w:type="spellEnd"/>
      <w:r w:rsidRPr="00380E71">
        <w:rPr>
          <w:rFonts w:ascii="Calibri" w:hAnsi="Calibri" w:cs="Calibri"/>
          <w:sz w:val="22"/>
          <w:szCs w:val="22"/>
        </w:rPr>
        <w:t xml:space="preserve"> that even if there are no reported cases of child-on-child abuse, such abuse may still be taking place and is simply not being reported.</w:t>
      </w:r>
    </w:p>
    <w:p w14:paraId="043373A2" w14:textId="765BF97B" w:rsidR="00380E71" w:rsidRDefault="003D080A">
      <w:pPr>
        <w:pStyle w:val="OATbodystyle"/>
        <w:numPr>
          <w:ilvl w:val="2"/>
          <w:numId w:val="14"/>
        </w:numPr>
        <w:tabs>
          <w:tab w:val="clear" w:pos="284"/>
        </w:tabs>
        <w:spacing w:after="0" w:line="240" w:lineRule="auto"/>
        <w:rPr>
          <w:rFonts w:ascii="Calibri" w:hAnsi="Calibri" w:cs="Calibri"/>
          <w:sz w:val="22"/>
          <w:szCs w:val="22"/>
        </w:rPr>
      </w:pPr>
      <w:r w:rsidRPr="00380E71">
        <w:rPr>
          <w:rFonts w:ascii="Calibri" w:hAnsi="Calibri" w:cs="Calibri"/>
          <w:sz w:val="22"/>
          <w:szCs w:val="22"/>
        </w:rPr>
        <w:t>Staff will use the school’s Anti-Bullying Policy where necessary</w:t>
      </w:r>
      <w:r w:rsidR="000023C4">
        <w:rPr>
          <w:rFonts w:ascii="Calibri" w:hAnsi="Calibri" w:cs="Calibri"/>
          <w:sz w:val="22"/>
          <w:szCs w:val="22"/>
        </w:rPr>
        <w:t xml:space="preserve"> -</w:t>
      </w:r>
      <w:r w:rsidRPr="00380E71">
        <w:rPr>
          <w:rFonts w:ascii="Calibri" w:hAnsi="Calibri" w:cs="Calibri"/>
          <w:sz w:val="22"/>
          <w:szCs w:val="22"/>
        </w:rPr>
        <w:t xml:space="preserve"> </w:t>
      </w:r>
      <w:r w:rsidR="000023C4" w:rsidRPr="000023C4">
        <w:rPr>
          <w:rFonts w:ascii="Calibri" w:hAnsi="Calibri" w:cs="Calibri"/>
          <w:sz w:val="22"/>
          <w:szCs w:val="22"/>
        </w:rPr>
        <w:t>l</w:t>
      </w:r>
      <w:r w:rsidRPr="000023C4">
        <w:rPr>
          <w:rFonts w:ascii="Calibri" w:hAnsi="Calibri" w:cs="Calibri"/>
          <w:sz w:val="22"/>
          <w:szCs w:val="22"/>
        </w:rPr>
        <w:t xml:space="preserve">ocated </w:t>
      </w:r>
      <w:r w:rsidR="000023C4">
        <w:rPr>
          <w:rFonts w:ascii="Calibri" w:hAnsi="Calibri" w:cs="Calibri"/>
          <w:sz w:val="22"/>
          <w:szCs w:val="22"/>
        </w:rPr>
        <w:t xml:space="preserve">on the school’s website. </w:t>
      </w:r>
      <w:r w:rsidRPr="00380E71">
        <w:rPr>
          <w:rFonts w:ascii="Calibri" w:hAnsi="Calibri" w:cs="Calibri"/>
          <w:sz w:val="22"/>
          <w:szCs w:val="22"/>
        </w:rPr>
        <w:t xml:space="preserve">However, there will be occasions when a child’s </w:t>
      </w:r>
      <w:proofErr w:type="spellStart"/>
      <w:r w:rsidRPr="00380E71">
        <w:rPr>
          <w:rFonts w:ascii="Calibri" w:hAnsi="Calibri" w:cs="Calibri"/>
          <w:sz w:val="22"/>
          <w:szCs w:val="22"/>
        </w:rPr>
        <w:t>behaviour</w:t>
      </w:r>
      <w:proofErr w:type="spellEnd"/>
      <w:r w:rsidRPr="00380E71">
        <w:rPr>
          <w:rFonts w:ascii="Calibri" w:hAnsi="Calibri" w:cs="Calibri"/>
          <w:sz w:val="22"/>
          <w:szCs w:val="22"/>
        </w:rPr>
        <w:t xml:space="preserve"> warrants a response under child protection rather than anti-bullying procedures. </w:t>
      </w:r>
    </w:p>
    <w:p w14:paraId="1491A327" w14:textId="1863F688" w:rsidR="003D080A" w:rsidRPr="00380E71" w:rsidRDefault="003D080A">
      <w:pPr>
        <w:pStyle w:val="OATbodystyle"/>
        <w:numPr>
          <w:ilvl w:val="2"/>
          <w:numId w:val="14"/>
        </w:numPr>
        <w:tabs>
          <w:tab w:val="clear" w:pos="284"/>
        </w:tabs>
        <w:spacing w:after="0" w:line="240" w:lineRule="auto"/>
        <w:rPr>
          <w:rFonts w:ascii="Calibri" w:hAnsi="Calibri" w:cs="Calibri"/>
          <w:sz w:val="22"/>
          <w:szCs w:val="22"/>
        </w:rPr>
      </w:pPr>
      <w:r w:rsidRPr="00380E71">
        <w:rPr>
          <w:rFonts w:ascii="Calibri" w:hAnsi="Calibri" w:cs="Calibri"/>
          <w:sz w:val="22"/>
          <w:szCs w:val="22"/>
        </w:rPr>
        <w:t xml:space="preserve">The school acknowledges that some children can be particularly vulnerable or may have an increased risk of </w:t>
      </w:r>
      <w:proofErr w:type="gramStart"/>
      <w:r w:rsidRPr="00380E71">
        <w:rPr>
          <w:rFonts w:ascii="Calibri" w:hAnsi="Calibri" w:cs="Calibri"/>
          <w:sz w:val="22"/>
          <w:szCs w:val="22"/>
        </w:rPr>
        <w:t>abuse</w:t>
      </w:r>
      <w:proofErr w:type="gramEnd"/>
      <w:r w:rsidRPr="00380E71">
        <w:rPr>
          <w:rFonts w:ascii="Calibri" w:hAnsi="Calibri" w:cs="Calibri"/>
          <w:sz w:val="22"/>
          <w:szCs w:val="22"/>
        </w:rPr>
        <w:t xml:space="preserve"> and we accept the responsibility to take reasonable and appropriate steps to ensure their welfare. To ensure that </w:t>
      </w:r>
      <w:proofErr w:type="gramStart"/>
      <w:r w:rsidRPr="00380E71">
        <w:rPr>
          <w:rFonts w:ascii="Calibri" w:hAnsi="Calibri" w:cs="Calibri"/>
          <w:sz w:val="22"/>
          <w:szCs w:val="22"/>
        </w:rPr>
        <w:t>all of</w:t>
      </w:r>
      <w:proofErr w:type="gramEnd"/>
      <w:r w:rsidRPr="00380E71">
        <w:rPr>
          <w:rFonts w:ascii="Calibri" w:hAnsi="Calibri" w:cs="Calibri"/>
          <w:sz w:val="22"/>
          <w:szCs w:val="22"/>
        </w:rPr>
        <w:t xml:space="preserve"> our children receive equal protection, we will give special consideration to children that </w:t>
      </w:r>
      <w:r w:rsidR="00BD10E1">
        <w:rPr>
          <w:rFonts w:ascii="Calibri" w:hAnsi="Calibri" w:cs="Calibri"/>
          <w:sz w:val="22"/>
          <w:szCs w:val="22"/>
        </w:rPr>
        <w:t xml:space="preserve">may have increased </w:t>
      </w:r>
      <w:r w:rsidR="00280823">
        <w:rPr>
          <w:rFonts w:ascii="Calibri" w:hAnsi="Calibri" w:cs="Calibri"/>
          <w:sz w:val="22"/>
          <w:szCs w:val="22"/>
        </w:rPr>
        <w:t>vulnerabilities</w:t>
      </w:r>
      <w:r w:rsidR="00BD10E1">
        <w:rPr>
          <w:rFonts w:ascii="Calibri" w:hAnsi="Calibri" w:cs="Calibri"/>
          <w:sz w:val="22"/>
          <w:szCs w:val="22"/>
        </w:rPr>
        <w:t>, such as children with SEND or children who are LGBTQ+</w:t>
      </w:r>
      <w:r w:rsidRPr="00380E71">
        <w:rPr>
          <w:rFonts w:ascii="Calibri" w:hAnsi="Calibri" w:cs="Calibri"/>
          <w:sz w:val="22"/>
          <w:szCs w:val="22"/>
        </w:rPr>
        <w:t>.</w:t>
      </w:r>
    </w:p>
    <w:p w14:paraId="573454F0" w14:textId="77777777" w:rsidR="003D080A" w:rsidRPr="002817C6" w:rsidRDefault="003D080A" w:rsidP="00756201">
      <w:pPr>
        <w:pStyle w:val="Style3"/>
        <w:spacing w:line="240" w:lineRule="auto"/>
        <w:rPr>
          <w:rFonts w:ascii="Calibri" w:hAnsi="Calibri" w:cs="Calibri"/>
          <w:sz w:val="22"/>
          <w:szCs w:val="22"/>
        </w:rPr>
      </w:pPr>
    </w:p>
    <w:p w14:paraId="2759AB39" w14:textId="79EAB17D" w:rsidR="007D0DDF" w:rsidRPr="00DC67A8" w:rsidRDefault="005F30B7">
      <w:pPr>
        <w:pStyle w:val="Style3"/>
        <w:numPr>
          <w:ilvl w:val="1"/>
          <w:numId w:val="14"/>
        </w:numPr>
        <w:rPr>
          <w:rFonts w:ascii="Calibri Light" w:eastAsia="Times New Roman" w:hAnsi="Calibri Light" w:cs="Times New Roman"/>
          <w:sz w:val="32"/>
          <w:szCs w:val="32"/>
        </w:rPr>
      </w:pPr>
      <w:r w:rsidRPr="00DC67A8">
        <w:rPr>
          <w:rFonts w:ascii="Calibri Light" w:eastAsia="Times New Roman" w:hAnsi="Calibri Light" w:cs="Times New Roman"/>
          <w:sz w:val="32"/>
          <w:szCs w:val="32"/>
        </w:rPr>
        <w:t xml:space="preserve">   </w:t>
      </w:r>
      <w:bookmarkStart w:id="29" w:name="_Toc174432531"/>
      <w:proofErr w:type="gramStart"/>
      <w:r w:rsidR="007D0DDF" w:rsidRPr="00DC67A8">
        <w:rPr>
          <w:rFonts w:ascii="Calibri Light" w:eastAsia="Times New Roman" w:hAnsi="Calibri Light" w:cs="Times New Roman"/>
          <w:sz w:val="32"/>
          <w:szCs w:val="32"/>
        </w:rPr>
        <w:t>Taking action</w:t>
      </w:r>
      <w:bookmarkEnd w:id="29"/>
      <w:proofErr w:type="gramEnd"/>
    </w:p>
    <w:p w14:paraId="360A8306" w14:textId="0B489826" w:rsidR="007D0DDF" w:rsidRDefault="007D0DDF">
      <w:pPr>
        <w:pStyle w:val="OATbodystyle"/>
        <w:numPr>
          <w:ilvl w:val="2"/>
          <w:numId w:val="14"/>
        </w:numPr>
        <w:spacing w:after="0" w:line="240" w:lineRule="auto"/>
        <w:rPr>
          <w:rFonts w:ascii="Calibri" w:hAnsi="Calibri" w:cs="Calibri"/>
          <w:sz w:val="22"/>
          <w:szCs w:val="22"/>
        </w:rPr>
      </w:pPr>
      <w:r w:rsidRPr="007709A8">
        <w:rPr>
          <w:rFonts w:ascii="Calibri" w:hAnsi="Calibri" w:cs="Calibri"/>
          <w:sz w:val="22"/>
          <w:szCs w:val="22"/>
        </w:rPr>
        <w:t xml:space="preserve">If at any time it is considered that a child has suffered significant harm or is likely to do so, a referral should be made to </w:t>
      </w:r>
      <w:proofErr w:type="spellStart"/>
      <w:r w:rsidR="000023C4">
        <w:rPr>
          <w:rFonts w:ascii="Calibri" w:hAnsi="Calibri" w:cs="Calibri"/>
          <w:sz w:val="22"/>
          <w:szCs w:val="22"/>
        </w:rPr>
        <w:t>Knowsley’s</w:t>
      </w:r>
      <w:proofErr w:type="spellEnd"/>
      <w:r w:rsidR="000023C4">
        <w:rPr>
          <w:rFonts w:ascii="Calibri" w:hAnsi="Calibri" w:cs="Calibri"/>
          <w:sz w:val="22"/>
          <w:szCs w:val="22"/>
        </w:rPr>
        <w:t xml:space="preserve"> </w:t>
      </w:r>
      <w:r w:rsidRPr="007709A8">
        <w:rPr>
          <w:rFonts w:ascii="Calibri" w:hAnsi="Calibri" w:cs="Calibri"/>
          <w:sz w:val="22"/>
          <w:szCs w:val="22"/>
        </w:rPr>
        <w:t xml:space="preserve">Emergency Duty Team </w:t>
      </w:r>
      <w:r w:rsidR="000023C4">
        <w:rPr>
          <w:rFonts w:ascii="Calibri" w:hAnsi="Calibri" w:cs="Calibri"/>
          <w:sz w:val="22"/>
          <w:szCs w:val="22"/>
        </w:rPr>
        <w:t>(0151 443 2600)</w:t>
      </w:r>
      <w:r w:rsidRPr="007709A8">
        <w:rPr>
          <w:rFonts w:ascii="Calibri" w:hAnsi="Calibri" w:cs="Calibri"/>
          <w:sz w:val="22"/>
          <w:szCs w:val="22"/>
        </w:rPr>
        <w:t xml:space="preserve"> or Police Child Abuse Investigation Team</w:t>
      </w:r>
      <w:r w:rsidR="000023C4">
        <w:rPr>
          <w:rFonts w:ascii="Calibri" w:hAnsi="Calibri" w:cs="Calibri"/>
          <w:sz w:val="22"/>
          <w:szCs w:val="22"/>
        </w:rPr>
        <w:t>, who can be reached by calling 101</w:t>
      </w:r>
      <w:r w:rsidRPr="007709A8">
        <w:rPr>
          <w:rFonts w:ascii="Calibri" w:hAnsi="Calibri" w:cs="Calibri"/>
          <w:sz w:val="22"/>
          <w:szCs w:val="22"/>
        </w:rPr>
        <w:t xml:space="preserve"> or call 999 if you are concerned a child needs immediate protection. </w:t>
      </w:r>
    </w:p>
    <w:p w14:paraId="4C514470" w14:textId="77777777" w:rsidR="007D0DDF" w:rsidRDefault="007D0DDF">
      <w:pPr>
        <w:pStyle w:val="OATbodystyle"/>
        <w:numPr>
          <w:ilvl w:val="2"/>
          <w:numId w:val="14"/>
        </w:numPr>
        <w:spacing w:after="0" w:line="240" w:lineRule="auto"/>
        <w:rPr>
          <w:rFonts w:ascii="Calibri" w:hAnsi="Calibri" w:cs="Calibri"/>
          <w:sz w:val="22"/>
          <w:szCs w:val="22"/>
        </w:rPr>
      </w:pPr>
      <w:r w:rsidRPr="00CC3B78">
        <w:rPr>
          <w:rFonts w:ascii="Calibri" w:hAnsi="Calibri" w:cs="Calibri"/>
          <w:sz w:val="22"/>
          <w:szCs w:val="22"/>
        </w:rPr>
        <w:t>If the child has an injury that requires medical attention, the child protection process will not delay the administration of first aid or emergency medical assistance.</w:t>
      </w:r>
    </w:p>
    <w:p w14:paraId="64BB4C8F" w14:textId="77777777" w:rsidR="007D0DDF" w:rsidRDefault="007D0DDF">
      <w:pPr>
        <w:pStyle w:val="OATbodystyle"/>
        <w:numPr>
          <w:ilvl w:val="2"/>
          <w:numId w:val="14"/>
        </w:numPr>
        <w:spacing w:after="0" w:line="240" w:lineRule="auto"/>
        <w:rPr>
          <w:rFonts w:ascii="Calibri" w:hAnsi="Calibri" w:cs="Calibri"/>
          <w:sz w:val="22"/>
          <w:szCs w:val="22"/>
        </w:rPr>
      </w:pPr>
      <w:r w:rsidRPr="00CC3B78">
        <w:rPr>
          <w:rFonts w:ascii="Calibri" w:hAnsi="Calibri" w:cs="Calibri"/>
          <w:sz w:val="22"/>
          <w:szCs w:val="22"/>
        </w:rPr>
        <w:t xml:space="preserve">The designated safeguarding lead and any deputies should liaise with the three safeguarding partners and work with other agencies in line with Working Together to Safeguard Children. </w:t>
      </w:r>
      <w:hyperlink r:id="rId34" w:history="1">
        <w:r w:rsidRPr="00CC3B78">
          <w:rPr>
            <w:rFonts w:ascii="Calibri" w:hAnsi="Calibri" w:cs="Calibri"/>
            <w:sz w:val="22"/>
            <w:szCs w:val="22"/>
          </w:rPr>
          <w:t>NPCC- ‘When to call the police</w:t>
        </w:r>
      </w:hyperlink>
      <w:r w:rsidRPr="00CC3B78">
        <w:rPr>
          <w:rFonts w:ascii="Calibri" w:hAnsi="Calibri" w:cs="Calibri"/>
          <w:sz w:val="22"/>
          <w:szCs w:val="22"/>
        </w:rPr>
        <w:t>’ should help designated safeguarding leads understand when they should consider calling the police and what to expect when they do.</w:t>
      </w:r>
    </w:p>
    <w:p w14:paraId="5D353A9A" w14:textId="77777777" w:rsidR="0022044B" w:rsidRPr="00CC3B78" w:rsidRDefault="0022044B" w:rsidP="0022044B">
      <w:pPr>
        <w:pStyle w:val="OATbodystyle"/>
        <w:spacing w:after="0" w:line="240" w:lineRule="auto"/>
        <w:ind w:left="720" w:firstLine="0"/>
        <w:rPr>
          <w:rFonts w:ascii="Calibri" w:hAnsi="Calibri" w:cs="Calibri"/>
          <w:sz w:val="22"/>
          <w:szCs w:val="22"/>
        </w:rPr>
      </w:pPr>
    </w:p>
    <w:p w14:paraId="4973318D" w14:textId="2A47AC70" w:rsidR="00456ABF" w:rsidRPr="00DC67A8" w:rsidRDefault="005F30B7">
      <w:pPr>
        <w:pStyle w:val="Style3"/>
        <w:numPr>
          <w:ilvl w:val="1"/>
          <w:numId w:val="14"/>
        </w:numPr>
        <w:rPr>
          <w:rFonts w:ascii="Calibri Light" w:eastAsia="Times New Roman" w:hAnsi="Calibri Light" w:cs="Times New Roman"/>
          <w:sz w:val="32"/>
          <w:szCs w:val="32"/>
        </w:rPr>
      </w:pPr>
      <w:r w:rsidRPr="00DC67A8">
        <w:rPr>
          <w:rFonts w:ascii="Calibri Light" w:eastAsia="Times New Roman" w:hAnsi="Calibri Light" w:cs="Times New Roman"/>
          <w:sz w:val="32"/>
          <w:szCs w:val="32"/>
        </w:rPr>
        <w:t xml:space="preserve">  </w:t>
      </w:r>
      <w:r w:rsidR="003D080A" w:rsidRPr="00DC67A8">
        <w:rPr>
          <w:rFonts w:ascii="Calibri Light" w:eastAsia="Times New Roman" w:hAnsi="Calibri Light" w:cs="Times New Roman"/>
          <w:sz w:val="32"/>
          <w:szCs w:val="32"/>
        </w:rPr>
        <w:t xml:space="preserve"> </w:t>
      </w:r>
      <w:bookmarkStart w:id="30" w:name="_Toc174432532"/>
      <w:r w:rsidR="00EA20BA" w:rsidRPr="00DC67A8">
        <w:rPr>
          <w:rFonts w:ascii="Calibri Light" w:eastAsia="Times New Roman" w:hAnsi="Calibri Light" w:cs="Times New Roman"/>
          <w:sz w:val="32"/>
          <w:szCs w:val="32"/>
        </w:rPr>
        <w:t>Notifying Parents</w:t>
      </w:r>
      <w:bookmarkEnd w:id="30"/>
    </w:p>
    <w:p w14:paraId="7E5155BA" w14:textId="6CFA066E" w:rsidR="00ED2899" w:rsidRDefault="008B375C">
      <w:pPr>
        <w:pStyle w:val="OATbodystyle"/>
        <w:numPr>
          <w:ilvl w:val="2"/>
          <w:numId w:val="14"/>
        </w:numPr>
        <w:spacing w:after="0" w:line="240" w:lineRule="auto"/>
        <w:rPr>
          <w:rFonts w:ascii="Calibri" w:hAnsi="Calibri" w:cs="Calibri"/>
          <w:sz w:val="22"/>
          <w:szCs w:val="22"/>
        </w:rPr>
      </w:pPr>
      <w:r>
        <w:rPr>
          <w:rFonts w:ascii="Calibri" w:hAnsi="Calibri" w:cs="Calibri"/>
          <w:sz w:val="22"/>
          <w:szCs w:val="22"/>
        </w:rPr>
        <w:t>We</w:t>
      </w:r>
      <w:r w:rsidR="00456ABF" w:rsidRPr="00456ABF">
        <w:rPr>
          <w:rFonts w:ascii="Calibri" w:hAnsi="Calibri" w:cs="Calibri"/>
          <w:sz w:val="22"/>
          <w:szCs w:val="22"/>
        </w:rPr>
        <w:t xml:space="preserve"> will normally seek to discuss any concerns about a child with their parents. The Designated Safeguarding Lead </w:t>
      </w:r>
      <w:r w:rsidR="000023C4">
        <w:rPr>
          <w:rFonts w:ascii="Calibri" w:hAnsi="Calibri" w:cs="Calibri"/>
          <w:sz w:val="22"/>
          <w:szCs w:val="22"/>
        </w:rPr>
        <w:t xml:space="preserve">– Hannah Whitehall - </w:t>
      </w:r>
      <w:r w:rsidR="00456ABF" w:rsidRPr="00456ABF">
        <w:rPr>
          <w:rFonts w:ascii="Calibri" w:hAnsi="Calibri" w:cs="Calibri"/>
          <w:sz w:val="22"/>
          <w:szCs w:val="22"/>
        </w:rPr>
        <w:t xml:space="preserve">or a member of the safeguarding team, will </w:t>
      </w:r>
      <w:r w:rsidR="003E0080" w:rsidRPr="00456ABF">
        <w:rPr>
          <w:rFonts w:ascii="Calibri" w:hAnsi="Calibri" w:cs="Calibri"/>
          <w:sz w:val="22"/>
          <w:szCs w:val="22"/>
        </w:rPr>
        <w:t>contact</w:t>
      </w:r>
      <w:r w:rsidR="00456ABF" w:rsidRPr="00456ABF">
        <w:rPr>
          <w:rFonts w:ascii="Calibri" w:hAnsi="Calibri" w:cs="Calibri"/>
          <w:sz w:val="22"/>
          <w:szCs w:val="22"/>
        </w:rPr>
        <w:t xml:space="preserve"> the parent in the event of a concern, suspicion or disclosure.</w:t>
      </w:r>
    </w:p>
    <w:p w14:paraId="4730E085" w14:textId="02688209" w:rsidR="00456ABF" w:rsidRDefault="00456ABF">
      <w:pPr>
        <w:pStyle w:val="OATbodystyle"/>
        <w:numPr>
          <w:ilvl w:val="2"/>
          <w:numId w:val="14"/>
        </w:numPr>
        <w:spacing w:after="0" w:line="240" w:lineRule="auto"/>
        <w:rPr>
          <w:rFonts w:ascii="Calibri" w:hAnsi="Calibri" w:cs="Calibri"/>
          <w:sz w:val="22"/>
          <w:szCs w:val="22"/>
        </w:rPr>
      </w:pPr>
      <w:r w:rsidRPr="00456ABF">
        <w:rPr>
          <w:rFonts w:ascii="Calibri" w:hAnsi="Calibri" w:cs="Calibri"/>
          <w:sz w:val="22"/>
          <w:szCs w:val="22"/>
        </w:rPr>
        <w:t xml:space="preserve">However, if </w:t>
      </w:r>
      <w:r w:rsidR="008B375C">
        <w:rPr>
          <w:rFonts w:ascii="Calibri" w:hAnsi="Calibri" w:cs="Calibri"/>
          <w:sz w:val="22"/>
          <w:szCs w:val="22"/>
        </w:rPr>
        <w:t>we</w:t>
      </w:r>
      <w:r w:rsidRPr="00456ABF">
        <w:rPr>
          <w:rFonts w:ascii="Calibri" w:hAnsi="Calibri" w:cs="Calibri"/>
          <w:sz w:val="22"/>
          <w:szCs w:val="22"/>
        </w:rPr>
        <w:t xml:space="preserve"> believe that notifying parents could increase the risk to the child, exacerbate the problem or compromise the safety of a staff member, advice will first be sought from Children’s Social Care.</w:t>
      </w:r>
    </w:p>
    <w:p w14:paraId="2CD9435B" w14:textId="77777777" w:rsidR="0022044B" w:rsidRDefault="0022044B" w:rsidP="0022044B">
      <w:pPr>
        <w:pStyle w:val="OATbodystyle"/>
        <w:spacing w:after="0" w:line="240" w:lineRule="auto"/>
        <w:ind w:left="720" w:firstLine="0"/>
        <w:rPr>
          <w:rFonts w:ascii="Calibri" w:hAnsi="Calibri" w:cs="Calibri"/>
          <w:sz w:val="22"/>
          <w:szCs w:val="22"/>
        </w:rPr>
      </w:pPr>
    </w:p>
    <w:p w14:paraId="054E2E4D" w14:textId="1AAF1A8F" w:rsidR="00BA3622" w:rsidRPr="00DC67A8" w:rsidRDefault="005F30B7">
      <w:pPr>
        <w:pStyle w:val="Style3"/>
        <w:numPr>
          <w:ilvl w:val="1"/>
          <w:numId w:val="14"/>
        </w:numPr>
        <w:rPr>
          <w:rFonts w:ascii="Calibri Light" w:eastAsia="Times New Roman" w:hAnsi="Calibri Light" w:cs="Times New Roman"/>
          <w:sz w:val="32"/>
          <w:szCs w:val="32"/>
        </w:rPr>
      </w:pPr>
      <w:r w:rsidRPr="00DC67A8">
        <w:rPr>
          <w:rFonts w:ascii="Calibri Light" w:eastAsia="Times New Roman" w:hAnsi="Calibri Light" w:cs="Times New Roman"/>
          <w:sz w:val="32"/>
          <w:szCs w:val="32"/>
        </w:rPr>
        <w:t xml:space="preserve">   </w:t>
      </w:r>
      <w:bookmarkStart w:id="31" w:name="_Toc174432533"/>
      <w:r w:rsidR="00BA3622" w:rsidRPr="00DC67A8">
        <w:rPr>
          <w:rFonts w:ascii="Calibri Light" w:eastAsia="Times New Roman" w:hAnsi="Calibri Light" w:cs="Times New Roman"/>
          <w:sz w:val="32"/>
          <w:szCs w:val="32"/>
        </w:rPr>
        <w:t>Early Help</w:t>
      </w:r>
      <w:bookmarkEnd w:id="31"/>
    </w:p>
    <w:p w14:paraId="4BDB0550" w14:textId="060F4DED" w:rsidR="009F44FC" w:rsidRDefault="0022044B" w:rsidP="0022044B">
      <w:pPr>
        <w:pStyle w:val="OATbodystyle"/>
        <w:tabs>
          <w:tab w:val="clear" w:pos="284"/>
        </w:tabs>
        <w:spacing w:after="0" w:line="240" w:lineRule="auto"/>
        <w:ind w:left="709" w:hanging="709"/>
        <w:rPr>
          <w:rFonts w:asciiTheme="minorHAnsi" w:hAnsiTheme="minorHAnsi" w:cstheme="minorHAnsi"/>
          <w:sz w:val="22"/>
          <w:szCs w:val="22"/>
        </w:rPr>
      </w:pPr>
      <w:r>
        <w:rPr>
          <w:rFonts w:asciiTheme="minorHAnsi" w:hAnsiTheme="minorHAnsi" w:cstheme="minorHAnsi"/>
          <w:sz w:val="22"/>
          <w:szCs w:val="22"/>
        </w:rPr>
        <w:t xml:space="preserve">3.6.1     </w:t>
      </w:r>
      <w:r w:rsidR="00BA3622">
        <w:rPr>
          <w:rFonts w:asciiTheme="minorHAnsi" w:hAnsiTheme="minorHAnsi" w:cstheme="minorHAnsi"/>
          <w:sz w:val="22"/>
          <w:szCs w:val="22"/>
        </w:rPr>
        <w:t xml:space="preserve">Early help is support for children of all ages that improves a family’s resilience and outcomes </w:t>
      </w:r>
      <w:r w:rsidR="009F44FC">
        <w:rPr>
          <w:rFonts w:asciiTheme="minorHAnsi" w:hAnsiTheme="minorHAnsi" w:cstheme="minorHAnsi"/>
          <w:sz w:val="22"/>
          <w:szCs w:val="22"/>
        </w:rPr>
        <w:t xml:space="preserve">   </w:t>
      </w:r>
      <w:r w:rsidR="00BA3622">
        <w:rPr>
          <w:rFonts w:asciiTheme="minorHAnsi" w:hAnsiTheme="minorHAnsi" w:cstheme="minorHAnsi"/>
          <w:sz w:val="22"/>
          <w:szCs w:val="22"/>
        </w:rPr>
        <w:t xml:space="preserve">or reduce the chance of a problem getting worse. </w:t>
      </w:r>
    </w:p>
    <w:p w14:paraId="35F5C294" w14:textId="09340516" w:rsidR="002017C9" w:rsidRDefault="00BA3622">
      <w:pPr>
        <w:pStyle w:val="OATbodystyle"/>
        <w:numPr>
          <w:ilvl w:val="2"/>
          <w:numId w:val="16"/>
        </w:numPr>
        <w:tabs>
          <w:tab w:val="clear" w:pos="284"/>
        </w:tabs>
        <w:spacing w:after="0" w:line="240" w:lineRule="auto"/>
        <w:rPr>
          <w:rFonts w:asciiTheme="minorHAnsi" w:hAnsiTheme="minorHAnsi" w:cstheme="minorHAnsi"/>
          <w:sz w:val="22"/>
          <w:szCs w:val="22"/>
        </w:rPr>
      </w:pPr>
      <w:r w:rsidRPr="009F44FC">
        <w:rPr>
          <w:rFonts w:asciiTheme="minorHAnsi" w:hAnsiTheme="minorHAnsi" w:cstheme="minorHAnsi"/>
          <w:sz w:val="22"/>
          <w:szCs w:val="22"/>
        </w:rPr>
        <w:t>All staff are expected to be familiar with the Early Help process and their role within this.</w:t>
      </w:r>
    </w:p>
    <w:p w14:paraId="7291284E" w14:textId="3D9AA1D9" w:rsidR="00BA3622" w:rsidRPr="002017C9" w:rsidRDefault="00BA3622">
      <w:pPr>
        <w:pStyle w:val="OATbodystyle"/>
        <w:numPr>
          <w:ilvl w:val="2"/>
          <w:numId w:val="16"/>
        </w:numPr>
        <w:tabs>
          <w:tab w:val="clear" w:pos="284"/>
        </w:tabs>
        <w:spacing w:after="0" w:line="240" w:lineRule="auto"/>
        <w:rPr>
          <w:rFonts w:asciiTheme="minorHAnsi" w:hAnsiTheme="minorHAnsi" w:cstheme="minorHAnsi"/>
          <w:sz w:val="22"/>
          <w:szCs w:val="22"/>
        </w:rPr>
      </w:pPr>
      <w:r w:rsidRPr="002017C9">
        <w:rPr>
          <w:rFonts w:ascii="Calibri" w:hAnsi="Calibri" w:cs="Calibri"/>
          <w:sz w:val="22"/>
          <w:szCs w:val="22"/>
        </w:rPr>
        <w:t xml:space="preserve">Staff should be aware that these children are more likely to require early help. The list below, is not exhaustive, but highlights some of those </w:t>
      </w:r>
      <w:r w:rsidR="000F337A">
        <w:rPr>
          <w:rFonts w:ascii="Calibri" w:hAnsi="Calibri" w:cs="Calibri"/>
          <w:sz w:val="22"/>
          <w:szCs w:val="22"/>
        </w:rPr>
        <w:t xml:space="preserve">more vulnerable </w:t>
      </w:r>
      <w:r w:rsidRPr="002017C9">
        <w:rPr>
          <w:rFonts w:ascii="Calibri" w:hAnsi="Calibri" w:cs="Calibri"/>
          <w:sz w:val="22"/>
          <w:szCs w:val="22"/>
        </w:rPr>
        <w:t xml:space="preserve">groups. </w:t>
      </w:r>
    </w:p>
    <w:p w14:paraId="45C41B51" w14:textId="77777777" w:rsidR="00BA3622" w:rsidRDefault="00BA3622">
      <w:pPr>
        <w:pStyle w:val="NormalWeb"/>
        <w:numPr>
          <w:ilvl w:val="0"/>
          <w:numId w:val="2"/>
        </w:numPr>
        <w:shd w:val="clear" w:color="auto" w:fill="FFFFFF"/>
        <w:spacing w:before="0" w:beforeAutospacing="0" w:after="0" w:afterAutospacing="0"/>
        <w:ind w:hanging="283"/>
        <w:rPr>
          <w:rFonts w:ascii="Calibri" w:hAnsi="Calibri" w:cs="Calibri"/>
          <w:sz w:val="22"/>
          <w:szCs w:val="22"/>
        </w:rPr>
      </w:pPr>
      <w:r w:rsidRPr="0075071C">
        <w:rPr>
          <w:rFonts w:ascii="Calibri" w:hAnsi="Calibri" w:cs="Calibri"/>
          <w:sz w:val="22"/>
          <w:szCs w:val="22"/>
        </w:rPr>
        <w:t xml:space="preserve">Children who need a social worker (Child in Need and Child Protection Plans) </w:t>
      </w:r>
    </w:p>
    <w:p w14:paraId="0F58CA52" w14:textId="49DA8329" w:rsidR="00BA3622" w:rsidRDefault="00BA3622">
      <w:pPr>
        <w:pStyle w:val="NormalWeb"/>
        <w:numPr>
          <w:ilvl w:val="0"/>
          <w:numId w:val="2"/>
        </w:numPr>
        <w:shd w:val="clear" w:color="auto" w:fill="FFFFFF"/>
        <w:spacing w:before="0" w:beforeAutospacing="0" w:after="0" w:afterAutospacing="0"/>
        <w:ind w:hanging="283"/>
        <w:rPr>
          <w:rFonts w:ascii="Calibri" w:hAnsi="Calibri" w:cs="Calibri"/>
          <w:sz w:val="22"/>
          <w:szCs w:val="22"/>
        </w:rPr>
      </w:pPr>
      <w:r w:rsidRPr="0075071C">
        <w:rPr>
          <w:rFonts w:ascii="Calibri" w:hAnsi="Calibri" w:cs="Calibri"/>
          <w:sz w:val="22"/>
          <w:szCs w:val="22"/>
        </w:rPr>
        <w:t>Children</w:t>
      </w:r>
      <w:r w:rsidR="00FB017A">
        <w:rPr>
          <w:rFonts w:ascii="Calibri" w:hAnsi="Calibri" w:cs="Calibri"/>
          <w:sz w:val="22"/>
          <w:szCs w:val="22"/>
        </w:rPr>
        <w:t xml:space="preserve"> Missing </w:t>
      </w:r>
      <w:proofErr w:type="gramStart"/>
      <w:r w:rsidR="00FB017A">
        <w:rPr>
          <w:rFonts w:ascii="Calibri" w:hAnsi="Calibri" w:cs="Calibri"/>
          <w:sz w:val="22"/>
          <w:szCs w:val="22"/>
        </w:rPr>
        <w:t>From</w:t>
      </w:r>
      <w:proofErr w:type="gramEnd"/>
      <w:r w:rsidR="00FB017A">
        <w:rPr>
          <w:rFonts w:ascii="Calibri" w:hAnsi="Calibri" w:cs="Calibri"/>
          <w:sz w:val="22"/>
          <w:szCs w:val="22"/>
        </w:rPr>
        <w:t xml:space="preserve"> Education or Children who are frequently </w:t>
      </w:r>
      <w:r w:rsidR="003E0080">
        <w:rPr>
          <w:rFonts w:ascii="Calibri" w:hAnsi="Calibri" w:cs="Calibri"/>
          <w:sz w:val="22"/>
          <w:szCs w:val="22"/>
        </w:rPr>
        <w:t>absent.</w:t>
      </w:r>
    </w:p>
    <w:p w14:paraId="5C5661BC" w14:textId="77777777" w:rsidR="00BA3622" w:rsidRDefault="00BA3622">
      <w:pPr>
        <w:pStyle w:val="NormalWeb"/>
        <w:numPr>
          <w:ilvl w:val="0"/>
          <w:numId w:val="2"/>
        </w:numPr>
        <w:shd w:val="clear" w:color="auto" w:fill="FFFFFF"/>
        <w:spacing w:before="0" w:beforeAutospacing="0" w:after="0" w:afterAutospacing="0"/>
        <w:ind w:hanging="283"/>
        <w:rPr>
          <w:rFonts w:ascii="Calibri" w:hAnsi="Calibri" w:cs="Calibri"/>
          <w:sz w:val="22"/>
          <w:szCs w:val="22"/>
        </w:rPr>
      </w:pPr>
      <w:r>
        <w:rPr>
          <w:rFonts w:ascii="Calibri" w:hAnsi="Calibri" w:cs="Calibri"/>
          <w:sz w:val="22"/>
          <w:szCs w:val="22"/>
        </w:rPr>
        <w:lastRenderedPageBreak/>
        <w:t>Children who have experienced multiple suspensions or are at risk of being excluded from school.</w:t>
      </w:r>
    </w:p>
    <w:p w14:paraId="78F0611B" w14:textId="77777777" w:rsidR="00BA3622" w:rsidRDefault="00BA3622">
      <w:pPr>
        <w:pStyle w:val="NormalWeb"/>
        <w:numPr>
          <w:ilvl w:val="0"/>
          <w:numId w:val="2"/>
        </w:numPr>
        <w:shd w:val="clear" w:color="auto" w:fill="FFFFFF"/>
        <w:spacing w:before="0" w:beforeAutospacing="0" w:after="0" w:afterAutospacing="0"/>
        <w:ind w:hanging="283"/>
        <w:rPr>
          <w:rFonts w:ascii="Calibri" w:hAnsi="Calibri" w:cs="Calibri"/>
          <w:sz w:val="22"/>
          <w:szCs w:val="22"/>
        </w:rPr>
      </w:pPr>
      <w:r>
        <w:rPr>
          <w:rFonts w:ascii="Calibri" w:hAnsi="Calibri" w:cs="Calibri"/>
          <w:sz w:val="22"/>
          <w:szCs w:val="22"/>
        </w:rPr>
        <w:t>Children in Alternative Provision</w:t>
      </w:r>
    </w:p>
    <w:p w14:paraId="38CA33A8" w14:textId="77777777" w:rsidR="00BA3622" w:rsidRDefault="00BA3622">
      <w:pPr>
        <w:pStyle w:val="NormalWeb"/>
        <w:numPr>
          <w:ilvl w:val="0"/>
          <w:numId w:val="2"/>
        </w:numPr>
        <w:shd w:val="clear" w:color="auto" w:fill="FFFFFF"/>
        <w:spacing w:before="0" w:beforeAutospacing="0" w:after="0" w:afterAutospacing="0"/>
        <w:ind w:hanging="283"/>
        <w:rPr>
          <w:rFonts w:ascii="Calibri" w:hAnsi="Calibri" w:cs="Calibri"/>
          <w:sz w:val="22"/>
          <w:szCs w:val="22"/>
        </w:rPr>
      </w:pPr>
      <w:r>
        <w:rPr>
          <w:rFonts w:ascii="Calibri" w:hAnsi="Calibri" w:cs="Calibri"/>
          <w:sz w:val="22"/>
          <w:szCs w:val="22"/>
        </w:rPr>
        <w:t>Children at risk of exploitation or radicalisation.</w:t>
      </w:r>
    </w:p>
    <w:p w14:paraId="402C8EC5" w14:textId="1F938683" w:rsidR="00BA3622" w:rsidRDefault="00BA3622">
      <w:pPr>
        <w:pStyle w:val="NormalWeb"/>
        <w:numPr>
          <w:ilvl w:val="0"/>
          <w:numId w:val="2"/>
        </w:numPr>
        <w:shd w:val="clear" w:color="auto" w:fill="FFFFFF"/>
        <w:spacing w:before="0" w:beforeAutospacing="0" w:after="0" w:afterAutospacing="0"/>
        <w:ind w:hanging="283"/>
        <w:rPr>
          <w:rFonts w:ascii="Calibri" w:hAnsi="Calibri" w:cs="Calibri"/>
          <w:sz w:val="22"/>
          <w:szCs w:val="22"/>
        </w:rPr>
      </w:pPr>
      <w:r>
        <w:rPr>
          <w:rFonts w:ascii="Calibri" w:hAnsi="Calibri" w:cs="Calibri"/>
          <w:sz w:val="22"/>
          <w:szCs w:val="22"/>
        </w:rPr>
        <w:t xml:space="preserve">Children with a parent / carer in custody or affected by parental </w:t>
      </w:r>
      <w:r w:rsidR="003E0080">
        <w:rPr>
          <w:rFonts w:ascii="Calibri" w:hAnsi="Calibri" w:cs="Calibri"/>
          <w:sz w:val="22"/>
          <w:szCs w:val="22"/>
        </w:rPr>
        <w:t>offending.</w:t>
      </w:r>
    </w:p>
    <w:p w14:paraId="086DF423" w14:textId="77777777" w:rsidR="00BA3622" w:rsidRDefault="00BA3622">
      <w:pPr>
        <w:pStyle w:val="NormalWeb"/>
        <w:numPr>
          <w:ilvl w:val="0"/>
          <w:numId w:val="2"/>
        </w:numPr>
        <w:shd w:val="clear" w:color="auto" w:fill="FFFFFF"/>
        <w:spacing w:before="0" w:beforeAutospacing="0" w:after="0" w:afterAutospacing="0"/>
        <w:ind w:hanging="283"/>
        <w:rPr>
          <w:rFonts w:ascii="Calibri" w:hAnsi="Calibri" w:cs="Calibri"/>
          <w:sz w:val="22"/>
          <w:szCs w:val="22"/>
        </w:rPr>
      </w:pPr>
      <w:r>
        <w:rPr>
          <w:rFonts w:ascii="Calibri" w:hAnsi="Calibri" w:cs="Calibri"/>
          <w:sz w:val="22"/>
          <w:szCs w:val="22"/>
        </w:rPr>
        <w:t xml:space="preserve">Children opting for or receiving </w:t>
      </w:r>
      <w:r w:rsidRPr="0075071C">
        <w:rPr>
          <w:rFonts w:ascii="Calibri" w:hAnsi="Calibri" w:cs="Calibri"/>
          <w:sz w:val="22"/>
          <w:szCs w:val="22"/>
        </w:rPr>
        <w:t xml:space="preserve">Elective Home Education (EHE) </w:t>
      </w:r>
    </w:p>
    <w:p w14:paraId="7D3B8AA6" w14:textId="026DE643" w:rsidR="00BA3622" w:rsidRDefault="00BA3622">
      <w:pPr>
        <w:pStyle w:val="NormalWeb"/>
        <w:numPr>
          <w:ilvl w:val="0"/>
          <w:numId w:val="2"/>
        </w:numPr>
        <w:shd w:val="clear" w:color="auto" w:fill="FFFFFF"/>
        <w:spacing w:before="0" w:beforeAutospacing="0" w:after="0" w:afterAutospacing="0"/>
        <w:ind w:hanging="283"/>
        <w:rPr>
          <w:rFonts w:ascii="Calibri" w:hAnsi="Calibri" w:cs="Calibri"/>
          <w:sz w:val="22"/>
          <w:szCs w:val="22"/>
        </w:rPr>
      </w:pPr>
      <w:r w:rsidRPr="0075071C">
        <w:rPr>
          <w:rFonts w:ascii="Calibri" w:hAnsi="Calibri" w:cs="Calibri"/>
          <w:sz w:val="22"/>
          <w:szCs w:val="22"/>
        </w:rPr>
        <w:t xml:space="preserve">Children requiring mental health </w:t>
      </w:r>
      <w:r w:rsidR="003E0080" w:rsidRPr="0075071C">
        <w:rPr>
          <w:rFonts w:ascii="Calibri" w:hAnsi="Calibri" w:cs="Calibri"/>
          <w:sz w:val="22"/>
          <w:szCs w:val="22"/>
        </w:rPr>
        <w:t>support.</w:t>
      </w:r>
      <w:r w:rsidRPr="0075071C">
        <w:rPr>
          <w:rFonts w:ascii="Calibri" w:hAnsi="Calibri" w:cs="Calibri"/>
          <w:sz w:val="22"/>
          <w:szCs w:val="22"/>
        </w:rPr>
        <w:t xml:space="preserve"> </w:t>
      </w:r>
    </w:p>
    <w:p w14:paraId="7042FB63" w14:textId="2431F0FB" w:rsidR="00BA3622" w:rsidRDefault="00BA3622">
      <w:pPr>
        <w:pStyle w:val="NormalWeb"/>
        <w:numPr>
          <w:ilvl w:val="0"/>
          <w:numId w:val="2"/>
        </w:numPr>
        <w:shd w:val="clear" w:color="auto" w:fill="FFFFFF"/>
        <w:spacing w:before="0" w:beforeAutospacing="0" w:after="0" w:afterAutospacing="0"/>
        <w:ind w:hanging="283"/>
        <w:rPr>
          <w:rFonts w:ascii="Calibri" w:hAnsi="Calibri" w:cs="Calibri"/>
          <w:sz w:val="22"/>
          <w:szCs w:val="22"/>
        </w:rPr>
      </w:pPr>
      <w:r w:rsidRPr="0075071C">
        <w:rPr>
          <w:rFonts w:ascii="Calibri" w:hAnsi="Calibri" w:cs="Calibri"/>
          <w:sz w:val="22"/>
          <w:szCs w:val="22"/>
        </w:rPr>
        <w:t xml:space="preserve">Looked after children and previously looked after </w:t>
      </w:r>
      <w:r w:rsidR="003E0080" w:rsidRPr="0075071C">
        <w:rPr>
          <w:rFonts w:ascii="Calibri" w:hAnsi="Calibri" w:cs="Calibri"/>
          <w:sz w:val="22"/>
          <w:szCs w:val="22"/>
        </w:rPr>
        <w:t>children.</w:t>
      </w:r>
      <w:r w:rsidRPr="0075071C">
        <w:rPr>
          <w:rFonts w:ascii="Calibri" w:hAnsi="Calibri" w:cs="Calibri"/>
          <w:sz w:val="22"/>
          <w:szCs w:val="22"/>
        </w:rPr>
        <w:t xml:space="preserve"> </w:t>
      </w:r>
    </w:p>
    <w:p w14:paraId="54B2F32F" w14:textId="77777777" w:rsidR="00BA3622" w:rsidRDefault="00BA3622">
      <w:pPr>
        <w:pStyle w:val="NormalWeb"/>
        <w:numPr>
          <w:ilvl w:val="0"/>
          <w:numId w:val="2"/>
        </w:numPr>
        <w:shd w:val="clear" w:color="auto" w:fill="FFFFFF"/>
        <w:spacing w:before="0" w:beforeAutospacing="0" w:after="0" w:afterAutospacing="0"/>
        <w:ind w:hanging="283"/>
        <w:rPr>
          <w:rFonts w:ascii="Calibri" w:hAnsi="Calibri" w:cs="Calibri"/>
          <w:sz w:val="22"/>
          <w:szCs w:val="22"/>
        </w:rPr>
      </w:pPr>
      <w:r>
        <w:rPr>
          <w:rFonts w:ascii="Calibri" w:hAnsi="Calibri" w:cs="Calibri"/>
          <w:sz w:val="22"/>
          <w:szCs w:val="22"/>
        </w:rPr>
        <w:t>Children who are privately fostered.</w:t>
      </w:r>
    </w:p>
    <w:p w14:paraId="70283367" w14:textId="77777777" w:rsidR="00BA3622" w:rsidRDefault="00BA3622">
      <w:pPr>
        <w:pStyle w:val="NormalWeb"/>
        <w:numPr>
          <w:ilvl w:val="0"/>
          <w:numId w:val="2"/>
        </w:numPr>
        <w:shd w:val="clear" w:color="auto" w:fill="FFFFFF"/>
        <w:spacing w:before="0" w:beforeAutospacing="0" w:after="0" w:afterAutospacing="0"/>
        <w:ind w:hanging="283"/>
        <w:rPr>
          <w:rFonts w:ascii="Calibri" w:hAnsi="Calibri" w:cs="Calibri"/>
          <w:sz w:val="22"/>
          <w:szCs w:val="22"/>
        </w:rPr>
      </w:pPr>
      <w:r>
        <w:rPr>
          <w:rFonts w:ascii="Calibri" w:hAnsi="Calibri" w:cs="Calibri"/>
          <w:sz w:val="22"/>
          <w:szCs w:val="22"/>
        </w:rPr>
        <w:t>Children at risk of FGM or forced marriage.</w:t>
      </w:r>
    </w:p>
    <w:p w14:paraId="5148F4BF" w14:textId="77777777" w:rsidR="00BA3622" w:rsidRDefault="00BA3622">
      <w:pPr>
        <w:pStyle w:val="NormalWeb"/>
        <w:numPr>
          <w:ilvl w:val="0"/>
          <w:numId w:val="2"/>
        </w:numPr>
        <w:shd w:val="clear" w:color="auto" w:fill="FFFFFF"/>
        <w:spacing w:before="0" w:beforeAutospacing="0" w:after="0" w:afterAutospacing="0"/>
        <w:ind w:hanging="283"/>
        <w:rPr>
          <w:rFonts w:ascii="Calibri" w:hAnsi="Calibri" w:cs="Calibri"/>
          <w:sz w:val="22"/>
          <w:szCs w:val="22"/>
        </w:rPr>
      </w:pPr>
      <w:r w:rsidRPr="0075071C">
        <w:rPr>
          <w:rFonts w:ascii="Calibri" w:hAnsi="Calibri" w:cs="Calibri"/>
          <w:sz w:val="22"/>
          <w:szCs w:val="22"/>
        </w:rPr>
        <w:t xml:space="preserve">Children with special educational needs, disabilities or health issues </w:t>
      </w:r>
    </w:p>
    <w:p w14:paraId="76E226D0" w14:textId="02D78B8D" w:rsidR="00BA3622" w:rsidRPr="00813D0F" w:rsidRDefault="00BA3622">
      <w:pPr>
        <w:pStyle w:val="NormalWeb"/>
        <w:numPr>
          <w:ilvl w:val="0"/>
          <w:numId w:val="2"/>
        </w:numPr>
        <w:shd w:val="clear" w:color="auto" w:fill="FFFFFF"/>
        <w:spacing w:before="0" w:beforeAutospacing="0" w:after="0" w:afterAutospacing="0"/>
        <w:ind w:hanging="283"/>
        <w:rPr>
          <w:rFonts w:ascii="Calibri" w:hAnsi="Calibri" w:cs="Calibri"/>
          <w:sz w:val="22"/>
          <w:szCs w:val="22"/>
        </w:rPr>
      </w:pPr>
      <w:r w:rsidRPr="00813D0F">
        <w:rPr>
          <w:rFonts w:ascii="Calibri" w:hAnsi="Calibri" w:cs="Calibri"/>
          <w:sz w:val="22"/>
          <w:szCs w:val="22"/>
        </w:rPr>
        <w:t xml:space="preserve">Children who are </w:t>
      </w:r>
      <w:r w:rsidR="00D46E76" w:rsidRPr="00813D0F">
        <w:rPr>
          <w:rFonts w:ascii="Calibri" w:hAnsi="Calibri" w:cs="Calibri"/>
          <w:sz w:val="22"/>
          <w:szCs w:val="22"/>
        </w:rPr>
        <w:t>LG</w:t>
      </w:r>
      <w:r w:rsidR="00813D0F" w:rsidRPr="00813D0F">
        <w:rPr>
          <w:rFonts w:ascii="Calibri" w:hAnsi="Calibri" w:cs="Calibri"/>
          <w:sz w:val="22"/>
          <w:szCs w:val="22"/>
        </w:rPr>
        <w:t>BTQ+</w:t>
      </w:r>
    </w:p>
    <w:p w14:paraId="5CF7FB30" w14:textId="3C354AFD" w:rsidR="00BA3622" w:rsidRDefault="00BA3622">
      <w:pPr>
        <w:pStyle w:val="OATbodystyle"/>
        <w:numPr>
          <w:ilvl w:val="2"/>
          <w:numId w:val="16"/>
        </w:numPr>
        <w:tabs>
          <w:tab w:val="clear" w:pos="284"/>
        </w:tabs>
        <w:spacing w:after="0" w:line="240" w:lineRule="auto"/>
        <w:rPr>
          <w:rFonts w:asciiTheme="minorHAnsi" w:hAnsiTheme="minorHAnsi" w:cstheme="minorHAnsi"/>
          <w:sz w:val="22"/>
          <w:szCs w:val="22"/>
        </w:rPr>
      </w:pPr>
      <w:r w:rsidRPr="00F640B9">
        <w:rPr>
          <w:rFonts w:asciiTheme="minorHAnsi" w:hAnsiTheme="minorHAnsi" w:cstheme="minorHAnsi"/>
          <w:sz w:val="22"/>
          <w:szCs w:val="22"/>
        </w:rPr>
        <w:t xml:space="preserve">At </w:t>
      </w:r>
      <w:r w:rsidR="000023C4">
        <w:rPr>
          <w:rFonts w:asciiTheme="minorHAnsi" w:hAnsiTheme="minorHAnsi" w:cstheme="minorHAnsi"/>
          <w:sz w:val="22"/>
          <w:szCs w:val="22"/>
        </w:rPr>
        <w:t>Halsnead Primary School</w:t>
      </w:r>
      <w:r w:rsidRPr="00F640B9">
        <w:rPr>
          <w:rFonts w:asciiTheme="minorHAnsi" w:hAnsiTheme="minorHAnsi" w:cstheme="minorHAnsi"/>
          <w:sz w:val="22"/>
          <w:szCs w:val="22"/>
        </w:rPr>
        <w:t xml:space="preserve"> we also liaise with a wide variety of outside agencies, many of which </w:t>
      </w:r>
      <w:proofErr w:type="gramStart"/>
      <w:r w:rsidRPr="00F640B9">
        <w:rPr>
          <w:rFonts w:asciiTheme="minorHAnsi" w:hAnsiTheme="minorHAnsi" w:cstheme="minorHAnsi"/>
          <w:sz w:val="22"/>
          <w:szCs w:val="22"/>
        </w:rPr>
        <w:t>are able to</w:t>
      </w:r>
      <w:proofErr w:type="gramEnd"/>
      <w:r w:rsidRPr="00F640B9">
        <w:rPr>
          <w:rFonts w:asciiTheme="minorHAnsi" w:hAnsiTheme="minorHAnsi" w:cstheme="minorHAnsi"/>
          <w:sz w:val="22"/>
          <w:szCs w:val="22"/>
        </w:rPr>
        <w:t xml:space="preserve"> see children weekly. </w:t>
      </w:r>
    </w:p>
    <w:p w14:paraId="7A8FA43A" w14:textId="27F5D04E" w:rsidR="0022044B" w:rsidRDefault="00BA3622">
      <w:pPr>
        <w:pStyle w:val="OATbodystyle"/>
        <w:numPr>
          <w:ilvl w:val="2"/>
          <w:numId w:val="16"/>
        </w:numPr>
        <w:tabs>
          <w:tab w:val="clear" w:pos="284"/>
        </w:tabs>
        <w:spacing w:after="0" w:line="240" w:lineRule="auto"/>
        <w:rPr>
          <w:rFonts w:asciiTheme="minorHAnsi" w:hAnsiTheme="minorHAnsi" w:cstheme="minorHAnsi"/>
          <w:sz w:val="22"/>
          <w:szCs w:val="22"/>
        </w:rPr>
      </w:pPr>
      <w:r w:rsidRPr="00F640B9">
        <w:rPr>
          <w:rFonts w:asciiTheme="minorHAnsi" w:hAnsiTheme="minorHAnsi" w:cstheme="minorHAnsi"/>
          <w:sz w:val="22"/>
          <w:szCs w:val="22"/>
        </w:rPr>
        <w:t xml:space="preserve">Examples of the wider agencies we liaise with include; multi-agency team/s, careers services, </w:t>
      </w:r>
      <w:r>
        <w:rPr>
          <w:rFonts w:asciiTheme="minorHAnsi" w:hAnsiTheme="minorHAnsi" w:cstheme="minorHAnsi"/>
          <w:sz w:val="22"/>
          <w:szCs w:val="22"/>
        </w:rPr>
        <w:t>school</w:t>
      </w:r>
      <w:r w:rsidRPr="00F640B9">
        <w:rPr>
          <w:rFonts w:asciiTheme="minorHAnsi" w:hAnsiTheme="minorHAnsi" w:cstheme="minorHAnsi"/>
          <w:sz w:val="22"/>
          <w:szCs w:val="22"/>
        </w:rPr>
        <w:t xml:space="preserve"> nurse, Child and Adolescent Mental Health Services (CAMHs), Educational Welfare Officer/s (EWO’s), our local Police Community Support Officers (PCSO’s), the Police and other services</w:t>
      </w:r>
      <w:r w:rsidR="000023C4">
        <w:rPr>
          <w:rFonts w:asciiTheme="minorHAnsi" w:hAnsiTheme="minorHAnsi" w:cstheme="minorHAnsi"/>
          <w:sz w:val="22"/>
          <w:szCs w:val="22"/>
        </w:rPr>
        <w:t>.</w:t>
      </w:r>
      <w:r w:rsidRPr="00F640B9">
        <w:rPr>
          <w:rFonts w:asciiTheme="minorHAnsi" w:hAnsiTheme="minorHAnsi" w:cstheme="minorHAnsi"/>
          <w:sz w:val="22"/>
          <w:szCs w:val="22"/>
        </w:rPr>
        <w:t xml:space="preserve"> </w:t>
      </w:r>
    </w:p>
    <w:p w14:paraId="279A27D5" w14:textId="3EF5E644" w:rsidR="00B82E56" w:rsidRPr="0022044B" w:rsidRDefault="00BA3622">
      <w:pPr>
        <w:pStyle w:val="OATbodystyle"/>
        <w:numPr>
          <w:ilvl w:val="2"/>
          <w:numId w:val="16"/>
        </w:numPr>
        <w:tabs>
          <w:tab w:val="clear" w:pos="284"/>
        </w:tabs>
        <w:spacing w:after="0" w:line="240" w:lineRule="auto"/>
        <w:rPr>
          <w:rFonts w:asciiTheme="minorHAnsi" w:hAnsiTheme="minorHAnsi" w:cstheme="minorHAnsi"/>
          <w:sz w:val="22"/>
          <w:szCs w:val="22"/>
        </w:rPr>
      </w:pPr>
      <w:r w:rsidRPr="0022044B">
        <w:rPr>
          <w:rFonts w:asciiTheme="minorHAnsi" w:hAnsiTheme="minorHAnsi" w:cstheme="minorHAnsi"/>
          <w:sz w:val="22"/>
          <w:szCs w:val="22"/>
        </w:rPr>
        <w:t>We encourage families, children, and parents to work with these partner agencies also. The provision of early help services should form part of a continuum of help and support to respond to the different levels of need of individual children and families.</w:t>
      </w:r>
    </w:p>
    <w:p w14:paraId="09E90411" w14:textId="0A98EBC9" w:rsidR="00BA3622" w:rsidRPr="00B82E56" w:rsidRDefault="00BA3622">
      <w:pPr>
        <w:pStyle w:val="OATbodystyle"/>
        <w:numPr>
          <w:ilvl w:val="2"/>
          <w:numId w:val="16"/>
        </w:numPr>
        <w:tabs>
          <w:tab w:val="clear" w:pos="284"/>
        </w:tabs>
        <w:spacing w:after="0" w:line="240" w:lineRule="auto"/>
        <w:rPr>
          <w:rFonts w:asciiTheme="minorHAnsi" w:hAnsiTheme="minorHAnsi" w:cstheme="minorHAnsi"/>
          <w:sz w:val="22"/>
          <w:szCs w:val="22"/>
        </w:rPr>
      </w:pPr>
      <w:r w:rsidRPr="00B82E56">
        <w:rPr>
          <w:rFonts w:ascii="Calibri" w:hAnsi="Calibri" w:cs="Calibri"/>
          <w:sz w:val="22"/>
          <w:szCs w:val="22"/>
        </w:rPr>
        <w:t>Staff and volunteers working within the school should be alert to the potential need for early help for children. Staff and volunteers should be alert to children with additional vulnerabilities who may benefit from Early Help.</w:t>
      </w:r>
      <w:r w:rsidRPr="00B82E56">
        <w:rPr>
          <w:rFonts w:ascii="Calibri Light" w:eastAsia="Times New Roman" w:hAnsi="Calibri Light" w:cs="Times New Roman"/>
          <w:sz w:val="32"/>
          <w:szCs w:val="32"/>
        </w:rPr>
        <w:t xml:space="preserve"> </w:t>
      </w:r>
    </w:p>
    <w:p w14:paraId="4B4DB021" w14:textId="77777777" w:rsidR="00BA3622" w:rsidRDefault="00BA3622" w:rsidP="00BA3622">
      <w:pPr>
        <w:pStyle w:val="Style3"/>
        <w:ind w:left="576" w:hanging="576"/>
        <w:rPr>
          <w:rFonts w:ascii="Calibri Light" w:eastAsia="Times New Roman" w:hAnsi="Calibri Light" w:cs="Times New Roman"/>
          <w:color w:val="217D6F"/>
          <w:sz w:val="32"/>
          <w:szCs w:val="32"/>
        </w:rPr>
      </w:pPr>
    </w:p>
    <w:p w14:paraId="6109288E" w14:textId="693AEC72" w:rsidR="00A749D7" w:rsidRPr="00DC67A8" w:rsidRDefault="00A749D7">
      <w:pPr>
        <w:pStyle w:val="Style3"/>
        <w:numPr>
          <w:ilvl w:val="1"/>
          <w:numId w:val="16"/>
        </w:numPr>
        <w:rPr>
          <w:rFonts w:ascii="Calibri Light" w:eastAsia="Times New Roman" w:hAnsi="Calibri Light" w:cs="Times New Roman"/>
          <w:sz w:val="32"/>
          <w:szCs w:val="32"/>
        </w:rPr>
      </w:pPr>
      <w:r w:rsidRPr="00DC67A8">
        <w:rPr>
          <w:rFonts w:ascii="Calibri Light" w:eastAsia="Times New Roman" w:hAnsi="Calibri Light" w:cs="Times New Roman"/>
          <w:sz w:val="32"/>
          <w:szCs w:val="32"/>
        </w:rPr>
        <w:t xml:space="preserve"> </w:t>
      </w:r>
      <w:r w:rsidR="005F30B7" w:rsidRPr="00DC67A8">
        <w:rPr>
          <w:rFonts w:ascii="Calibri Light" w:eastAsia="Times New Roman" w:hAnsi="Calibri Light" w:cs="Times New Roman"/>
          <w:sz w:val="32"/>
          <w:szCs w:val="32"/>
        </w:rPr>
        <w:t xml:space="preserve">  </w:t>
      </w:r>
      <w:bookmarkStart w:id="32" w:name="_Toc174432534"/>
      <w:r w:rsidR="00FA58B3" w:rsidRPr="00DC67A8">
        <w:rPr>
          <w:rFonts w:ascii="Calibri Light" w:eastAsia="Times New Roman" w:hAnsi="Calibri Light" w:cs="Times New Roman"/>
          <w:sz w:val="32"/>
          <w:szCs w:val="32"/>
        </w:rPr>
        <w:t>Referral to Children’s Social Care</w:t>
      </w:r>
      <w:bookmarkEnd w:id="32"/>
    </w:p>
    <w:p w14:paraId="4139C1B1" w14:textId="044844B4" w:rsidR="00E27199" w:rsidRDefault="00A749D7">
      <w:pPr>
        <w:pStyle w:val="OATbodystyle"/>
        <w:numPr>
          <w:ilvl w:val="2"/>
          <w:numId w:val="16"/>
        </w:numPr>
        <w:tabs>
          <w:tab w:val="clear" w:pos="284"/>
        </w:tabs>
        <w:spacing w:after="0"/>
        <w:rPr>
          <w:rFonts w:asciiTheme="minorHAnsi" w:hAnsiTheme="minorHAnsi" w:cstheme="minorHAnsi"/>
          <w:sz w:val="22"/>
          <w:szCs w:val="22"/>
        </w:rPr>
      </w:pPr>
      <w:r>
        <w:rPr>
          <w:rFonts w:asciiTheme="minorHAnsi" w:hAnsiTheme="minorHAnsi" w:cstheme="minorHAnsi"/>
          <w:sz w:val="22"/>
          <w:szCs w:val="22"/>
        </w:rPr>
        <w:t>The</w:t>
      </w:r>
      <w:r w:rsidRPr="007B7573">
        <w:rPr>
          <w:rFonts w:asciiTheme="minorHAnsi" w:hAnsiTheme="minorHAnsi" w:cstheme="minorHAnsi"/>
          <w:sz w:val="22"/>
          <w:szCs w:val="22"/>
        </w:rPr>
        <w:t xml:space="preserve"> Designated Safeguarding Lead</w:t>
      </w:r>
      <w:r w:rsidR="000023C4">
        <w:rPr>
          <w:rFonts w:asciiTheme="minorHAnsi" w:hAnsiTheme="minorHAnsi" w:cstheme="minorHAnsi"/>
          <w:sz w:val="22"/>
          <w:szCs w:val="22"/>
        </w:rPr>
        <w:t xml:space="preserve"> (Hannah Whitehall)</w:t>
      </w:r>
      <w:r w:rsidRPr="007B7573">
        <w:rPr>
          <w:rFonts w:asciiTheme="minorHAnsi" w:hAnsiTheme="minorHAnsi" w:cstheme="minorHAnsi"/>
          <w:sz w:val="22"/>
          <w:szCs w:val="22"/>
        </w:rPr>
        <w:t xml:space="preserve"> or deput</w:t>
      </w:r>
      <w:r w:rsidR="000023C4">
        <w:rPr>
          <w:rFonts w:asciiTheme="minorHAnsi" w:hAnsiTheme="minorHAnsi" w:cstheme="minorHAnsi"/>
          <w:sz w:val="22"/>
          <w:szCs w:val="22"/>
        </w:rPr>
        <w:t>ies</w:t>
      </w:r>
      <w:r w:rsidRPr="007B7573">
        <w:rPr>
          <w:rFonts w:asciiTheme="minorHAnsi" w:hAnsiTheme="minorHAnsi" w:cstheme="minorHAnsi"/>
          <w:sz w:val="22"/>
          <w:szCs w:val="22"/>
        </w:rPr>
        <w:t xml:space="preserve"> </w:t>
      </w:r>
      <w:r w:rsidR="000023C4">
        <w:rPr>
          <w:rFonts w:asciiTheme="minorHAnsi" w:hAnsiTheme="minorHAnsi" w:cstheme="minorHAnsi"/>
          <w:sz w:val="22"/>
          <w:szCs w:val="22"/>
        </w:rPr>
        <w:t xml:space="preserve">(Rachel Redmond and Julie Whitby) </w:t>
      </w:r>
      <w:r w:rsidRPr="007B7573">
        <w:rPr>
          <w:rFonts w:asciiTheme="minorHAnsi" w:hAnsiTheme="minorHAnsi" w:cstheme="minorHAnsi"/>
          <w:sz w:val="22"/>
          <w:szCs w:val="22"/>
        </w:rPr>
        <w:t xml:space="preserve">will make a referral to Children’s </w:t>
      </w:r>
      <w:r w:rsidRPr="00262448">
        <w:rPr>
          <w:rFonts w:asciiTheme="minorHAnsi" w:hAnsiTheme="minorHAnsi" w:cstheme="minorHAnsi"/>
          <w:sz w:val="22"/>
          <w:szCs w:val="22"/>
        </w:rPr>
        <w:t>Social Care if it is believed that a child is suffering or is at risk of suffering significant harm.</w:t>
      </w:r>
    </w:p>
    <w:p w14:paraId="71FB628A" w14:textId="34C8FCBF" w:rsidR="00A749D7" w:rsidRDefault="00A749D7">
      <w:pPr>
        <w:pStyle w:val="OATbodystyle"/>
        <w:numPr>
          <w:ilvl w:val="2"/>
          <w:numId w:val="16"/>
        </w:numPr>
        <w:tabs>
          <w:tab w:val="clear" w:pos="284"/>
        </w:tabs>
        <w:spacing w:after="0"/>
        <w:rPr>
          <w:rFonts w:asciiTheme="minorHAnsi" w:hAnsiTheme="minorHAnsi" w:cstheme="minorHAnsi"/>
          <w:sz w:val="22"/>
          <w:szCs w:val="22"/>
        </w:rPr>
      </w:pPr>
      <w:r w:rsidRPr="00A749D7">
        <w:rPr>
          <w:rFonts w:ascii="Calibri" w:hAnsi="Calibri" w:cs="Calibri"/>
          <w:sz w:val="22"/>
          <w:szCs w:val="22"/>
        </w:rPr>
        <w:t xml:space="preserve">Contacts </w:t>
      </w:r>
      <w:r w:rsidRPr="00A749D7">
        <w:rPr>
          <w:rFonts w:cs="Calibri"/>
          <w:lang w:val="en-GB"/>
        </w:rPr>
        <w:t xml:space="preserve">at </w:t>
      </w:r>
      <w:r w:rsidR="000023C4">
        <w:rPr>
          <w:rFonts w:ascii="Calibri" w:hAnsi="Calibri" w:cs="Calibri"/>
          <w:sz w:val="22"/>
          <w:szCs w:val="22"/>
          <w:lang w:val="en-GB"/>
        </w:rPr>
        <w:t>Knowsley</w:t>
      </w:r>
      <w:r w:rsidRPr="00A749D7">
        <w:rPr>
          <w:rFonts w:ascii="Calibri" w:hAnsi="Calibri" w:cs="Calibri"/>
          <w:sz w:val="22"/>
          <w:szCs w:val="22"/>
          <w:lang w:val="en-GB"/>
        </w:rPr>
        <w:t xml:space="preserve"> are </w:t>
      </w:r>
      <w:r w:rsidR="000023C4">
        <w:rPr>
          <w:rFonts w:ascii="Calibri" w:hAnsi="Calibri" w:cs="Calibri"/>
          <w:sz w:val="22"/>
          <w:szCs w:val="22"/>
          <w:lang w:val="en-GB"/>
        </w:rPr>
        <w:t xml:space="preserve">Diane Kitcher </w:t>
      </w:r>
      <w:hyperlink r:id="rId35" w:tgtFrame="_blank" w:history="1">
        <w:r w:rsidR="000023C4" w:rsidRPr="000023C4">
          <w:rPr>
            <w:rStyle w:val="Hyperlink"/>
            <w:rFonts w:asciiTheme="minorHAnsi" w:hAnsiTheme="minorHAnsi" w:cstheme="minorHAnsi"/>
            <w:sz w:val="22"/>
            <w:szCs w:val="22"/>
          </w:rPr>
          <w:t>ladoinbox@knowsley.gov.uk</w:t>
        </w:r>
      </w:hyperlink>
      <w:r w:rsidR="000023C4" w:rsidRPr="000023C4">
        <w:rPr>
          <w:rFonts w:asciiTheme="minorHAnsi" w:hAnsiTheme="minorHAnsi" w:cstheme="minorHAnsi"/>
          <w:sz w:val="22"/>
          <w:szCs w:val="22"/>
        </w:rPr>
        <w:t xml:space="preserve"> 07385 420432</w:t>
      </w:r>
    </w:p>
    <w:p w14:paraId="0E4D0D3E" w14:textId="292E583A" w:rsidR="00A749D7" w:rsidRPr="00091769" w:rsidRDefault="00A749D7">
      <w:pPr>
        <w:pStyle w:val="OATbodystyle"/>
        <w:numPr>
          <w:ilvl w:val="2"/>
          <w:numId w:val="16"/>
        </w:numPr>
        <w:tabs>
          <w:tab w:val="clear" w:pos="284"/>
        </w:tabs>
        <w:spacing w:after="0"/>
        <w:rPr>
          <w:rFonts w:asciiTheme="minorHAnsi" w:hAnsiTheme="minorHAnsi" w:cstheme="minorHAnsi"/>
          <w:sz w:val="22"/>
          <w:szCs w:val="22"/>
        </w:rPr>
      </w:pPr>
      <w:r w:rsidRPr="00A749D7">
        <w:rPr>
          <w:rFonts w:asciiTheme="minorHAnsi" w:hAnsiTheme="minorHAnsi" w:cstheme="minorHAnsi"/>
          <w:sz w:val="22"/>
          <w:szCs w:val="22"/>
        </w:rPr>
        <w:t>T</w:t>
      </w:r>
      <w:r w:rsidRPr="00A749D7">
        <w:rPr>
          <w:rFonts w:ascii="Calibri" w:hAnsi="Calibri" w:cs="Calibri"/>
          <w:sz w:val="22"/>
          <w:szCs w:val="22"/>
          <w:lang w:val="en-GB"/>
        </w:rPr>
        <w:t>he child (subject to their age and understanding) and the parents will be told that a referral is being made, unless to do so would increase the risk to the child.</w:t>
      </w:r>
    </w:p>
    <w:p w14:paraId="531B4DD6" w14:textId="77777777" w:rsidR="00091769" w:rsidRPr="00A749D7" w:rsidRDefault="00091769" w:rsidP="00091769">
      <w:pPr>
        <w:pStyle w:val="OATbodystyle"/>
        <w:tabs>
          <w:tab w:val="clear" w:pos="284"/>
        </w:tabs>
        <w:spacing w:after="0"/>
        <w:ind w:left="720" w:firstLine="0"/>
        <w:rPr>
          <w:rFonts w:asciiTheme="minorHAnsi" w:hAnsiTheme="minorHAnsi" w:cstheme="minorHAnsi"/>
          <w:sz w:val="22"/>
          <w:szCs w:val="22"/>
        </w:rPr>
      </w:pPr>
    </w:p>
    <w:p w14:paraId="67F9D3B6" w14:textId="1CC40DB3" w:rsidR="00150ED1" w:rsidRPr="00DC67A8" w:rsidRDefault="00E27199" w:rsidP="00A749D7">
      <w:pPr>
        <w:pStyle w:val="Style3"/>
        <w:rPr>
          <w:rFonts w:ascii="Calibri Light" w:eastAsia="Times New Roman" w:hAnsi="Calibri Light" w:cs="Times New Roman"/>
          <w:sz w:val="32"/>
          <w:szCs w:val="32"/>
        </w:rPr>
      </w:pPr>
      <w:bookmarkStart w:id="33" w:name="_Toc174432535"/>
      <w:r w:rsidRPr="00DC67A8">
        <w:rPr>
          <w:rFonts w:ascii="Calibri Light" w:eastAsia="Times New Roman" w:hAnsi="Calibri Light" w:cs="Times New Roman"/>
          <w:sz w:val="32"/>
          <w:szCs w:val="32"/>
        </w:rPr>
        <w:t xml:space="preserve">3.8 </w:t>
      </w:r>
      <w:r w:rsidR="005F30B7" w:rsidRPr="00DC67A8">
        <w:rPr>
          <w:rFonts w:ascii="Calibri Light" w:eastAsia="Times New Roman" w:hAnsi="Calibri Light" w:cs="Times New Roman"/>
          <w:sz w:val="32"/>
          <w:szCs w:val="32"/>
        </w:rPr>
        <w:t xml:space="preserve">  </w:t>
      </w:r>
      <w:r w:rsidR="002646FE" w:rsidRPr="00DC67A8">
        <w:rPr>
          <w:rFonts w:ascii="Calibri Light" w:eastAsia="Times New Roman" w:hAnsi="Calibri Light" w:cs="Times New Roman"/>
          <w:sz w:val="32"/>
          <w:szCs w:val="32"/>
        </w:rPr>
        <w:t xml:space="preserve"> </w:t>
      </w:r>
      <w:r w:rsidR="00BA3622" w:rsidRPr="00DC67A8">
        <w:rPr>
          <w:rFonts w:ascii="Calibri Light" w:eastAsia="Times New Roman" w:hAnsi="Calibri Light" w:cs="Times New Roman"/>
          <w:sz w:val="32"/>
          <w:szCs w:val="32"/>
        </w:rPr>
        <w:t>Reporting directly to child protection agencies</w:t>
      </w:r>
      <w:bookmarkEnd w:id="33"/>
    </w:p>
    <w:p w14:paraId="2B441252" w14:textId="04412D51" w:rsidR="00E27199" w:rsidRDefault="00E27199" w:rsidP="00E27199">
      <w:pPr>
        <w:pStyle w:val="OATbodystyle"/>
        <w:tabs>
          <w:tab w:val="clear" w:pos="284"/>
        </w:tabs>
        <w:spacing w:after="0" w:line="240" w:lineRule="auto"/>
        <w:rPr>
          <w:rFonts w:ascii="Calibri" w:hAnsi="Calibri" w:cs="Calibri"/>
          <w:sz w:val="22"/>
          <w:szCs w:val="22"/>
        </w:rPr>
      </w:pPr>
      <w:r>
        <w:rPr>
          <w:rFonts w:ascii="Calibri" w:hAnsi="Calibri" w:cs="Calibri"/>
          <w:sz w:val="22"/>
          <w:szCs w:val="22"/>
        </w:rPr>
        <w:t xml:space="preserve">3.8.1 </w:t>
      </w:r>
      <w:r w:rsidR="00091769">
        <w:rPr>
          <w:rFonts w:ascii="Calibri" w:hAnsi="Calibri" w:cs="Calibri"/>
          <w:sz w:val="22"/>
          <w:szCs w:val="22"/>
        </w:rPr>
        <w:t xml:space="preserve"> </w:t>
      </w:r>
      <w:r w:rsidR="00150ED1">
        <w:rPr>
          <w:rFonts w:ascii="Calibri" w:hAnsi="Calibri" w:cs="Calibri"/>
          <w:sz w:val="22"/>
          <w:szCs w:val="22"/>
        </w:rPr>
        <w:t xml:space="preserve"> </w:t>
      </w:r>
      <w:r>
        <w:rPr>
          <w:rFonts w:ascii="Calibri" w:hAnsi="Calibri" w:cs="Calibri"/>
          <w:sz w:val="22"/>
          <w:szCs w:val="22"/>
        </w:rPr>
        <w:t xml:space="preserve"> </w:t>
      </w:r>
      <w:r w:rsidR="00150ED1">
        <w:rPr>
          <w:rFonts w:ascii="Calibri" w:hAnsi="Calibri" w:cs="Calibri"/>
          <w:sz w:val="22"/>
          <w:szCs w:val="22"/>
        </w:rPr>
        <w:t xml:space="preserve"> </w:t>
      </w:r>
      <w:r w:rsidR="00BA3622" w:rsidRPr="00F640B9">
        <w:rPr>
          <w:rFonts w:ascii="Calibri" w:hAnsi="Calibri" w:cs="Calibri"/>
          <w:sz w:val="22"/>
          <w:szCs w:val="22"/>
        </w:rPr>
        <w:t xml:space="preserve">Staff will follow the reporting procedures outlined in this policy. </w:t>
      </w:r>
    </w:p>
    <w:p w14:paraId="4EAE7C7B" w14:textId="1237DDB5" w:rsidR="00BA3622" w:rsidRDefault="00E27199" w:rsidP="00E27199">
      <w:pPr>
        <w:pStyle w:val="OATbodystyle"/>
        <w:tabs>
          <w:tab w:val="clear" w:pos="284"/>
        </w:tabs>
        <w:spacing w:after="0" w:line="240" w:lineRule="auto"/>
        <w:ind w:left="709" w:hanging="709"/>
        <w:rPr>
          <w:rFonts w:ascii="Calibri" w:hAnsi="Calibri" w:cs="Calibri"/>
          <w:sz w:val="22"/>
          <w:szCs w:val="22"/>
        </w:rPr>
      </w:pPr>
      <w:r>
        <w:rPr>
          <w:rFonts w:ascii="Calibri" w:hAnsi="Calibri" w:cs="Calibri"/>
          <w:sz w:val="22"/>
          <w:szCs w:val="22"/>
        </w:rPr>
        <w:t xml:space="preserve">3.8.2     </w:t>
      </w:r>
      <w:r w:rsidR="00BA3622" w:rsidRPr="00F640B9">
        <w:rPr>
          <w:rFonts w:ascii="Calibri" w:hAnsi="Calibri" w:cs="Calibri"/>
          <w:sz w:val="22"/>
          <w:szCs w:val="22"/>
        </w:rPr>
        <w:t>However, they may also share information directly with Children’s Social Care, police, or the NSPCC if:</w:t>
      </w:r>
    </w:p>
    <w:p w14:paraId="0FBDF9A9" w14:textId="7E10F4D2" w:rsidR="00D20038" w:rsidRDefault="00BA3622">
      <w:pPr>
        <w:pStyle w:val="OATbodystyle"/>
        <w:numPr>
          <w:ilvl w:val="0"/>
          <w:numId w:val="15"/>
        </w:numPr>
        <w:tabs>
          <w:tab w:val="clear" w:pos="284"/>
          <w:tab w:val="left" w:pos="709"/>
        </w:tabs>
        <w:spacing w:after="0" w:line="240" w:lineRule="auto"/>
        <w:ind w:left="1134" w:hanging="425"/>
        <w:rPr>
          <w:rFonts w:ascii="Calibri" w:hAnsi="Calibri" w:cs="Calibri"/>
          <w:sz w:val="22"/>
          <w:szCs w:val="22"/>
        </w:rPr>
      </w:pPr>
      <w:r w:rsidRPr="00F640B9">
        <w:rPr>
          <w:rFonts w:ascii="Calibri" w:hAnsi="Calibri" w:cs="Calibri"/>
          <w:sz w:val="22"/>
          <w:szCs w:val="22"/>
        </w:rPr>
        <w:t>The situation is an emergency and the Designated Safeguarding Lead</w:t>
      </w:r>
      <w:r w:rsidR="003803F7">
        <w:rPr>
          <w:rFonts w:ascii="Calibri" w:hAnsi="Calibri" w:cs="Calibri"/>
          <w:sz w:val="22"/>
          <w:szCs w:val="22"/>
        </w:rPr>
        <w:t xml:space="preserve"> - Hannah Whitehall-</w:t>
      </w:r>
      <w:r w:rsidRPr="00F640B9">
        <w:rPr>
          <w:rFonts w:ascii="Calibri" w:hAnsi="Calibri" w:cs="Calibri"/>
          <w:sz w:val="22"/>
          <w:szCs w:val="22"/>
        </w:rPr>
        <w:t xml:space="preserve"> </w:t>
      </w:r>
      <w:r w:rsidR="003803F7">
        <w:rPr>
          <w:rFonts w:ascii="Calibri" w:hAnsi="Calibri" w:cs="Calibri"/>
          <w:sz w:val="22"/>
          <w:szCs w:val="22"/>
        </w:rPr>
        <w:t xml:space="preserve">and </w:t>
      </w:r>
      <w:r w:rsidRPr="00F640B9">
        <w:rPr>
          <w:rFonts w:ascii="Calibri" w:hAnsi="Calibri" w:cs="Calibri"/>
          <w:sz w:val="22"/>
          <w:szCs w:val="22"/>
        </w:rPr>
        <w:t>their deput</w:t>
      </w:r>
      <w:r w:rsidR="003803F7">
        <w:rPr>
          <w:rFonts w:ascii="Calibri" w:hAnsi="Calibri" w:cs="Calibri"/>
          <w:sz w:val="22"/>
          <w:szCs w:val="22"/>
        </w:rPr>
        <w:t>ies</w:t>
      </w:r>
      <w:r w:rsidRPr="00F640B9">
        <w:rPr>
          <w:rFonts w:ascii="Calibri" w:hAnsi="Calibri" w:cs="Calibri"/>
          <w:sz w:val="22"/>
          <w:szCs w:val="22"/>
        </w:rPr>
        <w:t xml:space="preserve"> </w:t>
      </w:r>
      <w:r w:rsidR="003803F7">
        <w:rPr>
          <w:rFonts w:ascii="Calibri" w:hAnsi="Calibri" w:cs="Calibri"/>
          <w:sz w:val="22"/>
          <w:szCs w:val="22"/>
        </w:rPr>
        <w:t xml:space="preserve">– Rachel Redmond and Julie Whitby - </w:t>
      </w:r>
      <w:r w:rsidRPr="00F640B9">
        <w:rPr>
          <w:rFonts w:ascii="Calibri" w:hAnsi="Calibri" w:cs="Calibri"/>
          <w:sz w:val="22"/>
          <w:szCs w:val="22"/>
        </w:rPr>
        <w:t>are all unavailable</w:t>
      </w:r>
    </w:p>
    <w:p w14:paraId="388275CA" w14:textId="1CF57609" w:rsidR="00BA3622" w:rsidRPr="00D20038" w:rsidRDefault="00BA3622">
      <w:pPr>
        <w:pStyle w:val="OATbodystyle"/>
        <w:numPr>
          <w:ilvl w:val="0"/>
          <w:numId w:val="15"/>
        </w:numPr>
        <w:tabs>
          <w:tab w:val="clear" w:pos="284"/>
          <w:tab w:val="left" w:pos="709"/>
        </w:tabs>
        <w:spacing w:after="0" w:line="240" w:lineRule="auto"/>
        <w:ind w:left="1134" w:hanging="425"/>
        <w:rPr>
          <w:rFonts w:ascii="Calibri" w:hAnsi="Calibri" w:cs="Calibri"/>
          <w:sz w:val="22"/>
          <w:szCs w:val="22"/>
        </w:rPr>
      </w:pPr>
      <w:r w:rsidRPr="00D20038">
        <w:rPr>
          <w:rFonts w:ascii="Calibri" w:hAnsi="Calibri" w:cs="Calibri"/>
          <w:sz w:val="22"/>
          <w:szCs w:val="22"/>
        </w:rPr>
        <w:t>They are convinced that a direct report is the only way to ensure the child’s safety.</w:t>
      </w:r>
    </w:p>
    <w:p w14:paraId="7FED9CB2" w14:textId="77777777" w:rsidR="00BA3622" w:rsidRDefault="00BA3622" w:rsidP="00150ED1">
      <w:pPr>
        <w:pStyle w:val="OATbodystyle"/>
        <w:tabs>
          <w:tab w:val="clear" w:pos="284"/>
        </w:tabs>
        <w:spacing w:after="0" w:line="240" w:lineRule="auto"/>
        <w:ind w:left="0" w:firstLine="0"/>
        <w:rPr>
          <w:rFonts w:ascii="Calibri" w:hAnsi="Calibri" w:cs="Calibri"/>
          <w:sz w:val="22"/>
          <w:szCs w:val="22"/>
        </w:rPr>
      </w:pPr>
    </w:p>
    <w:p w14:paraId="426F8BB9" w14:textId="69A2A78A" w:rsidR="00483F96" w:rsidRPr="00DC67A8" w:rsidRDefault="00483F96">
      <w:pPr>
        <w:pStyle w:val="Style3"/>
        <w:numPr>
          <w:ilvl w:val="1"/>
          <w:numId w:val="18"/>
        </w:numPr>
        <w:rPr>
          <w:rFonts w:ascii="Calibri Light" w:eastAsia="Times New Roman" w:hAnsi="Calibri Light" w:cs="Times New Roman"/>
          <w:sz w:val="32"/>
          <w:szCs w:val="32"/>
        </w:rPr>
      </w:pPr>
      <w:bookmarkStart w:id="34" w:name="_Toc174432536"/>
      <w:r w:rsidRPr="00DC67A8">
        <w:rPr>
          <w:rFonts w:ascii="Calibri Light" w:eastAsia="Times New Roman" w:hAnsi="Calibri Light" w:cs="Times New Roman"/>
          <w:sz w:val="32"/>
          <w:szCs w:val="32"/>
        </w:rPr>
        <w:t>Escalation</w:t>
      </w:r>
      <w:bookmarkEnd w:id="34"/>
    </w:p>
    <w:p w14:paraId="72264DD2" w14:textId="080B44A7" w:rsidR="001F402D" w:rsidRPr="0063381F" w:rsidRDefault="001F402D">
      <w:pPr>
        <w:pStyle w:val="ListParagraph"/>
        <w:numPr>
          <w:ilvl w:val="2"/>
          <w:numId w:val="18"/>
        </w:numPr>
        <w:suppressAutoHyphens w:val="0"/>
        <w:autoSpaceDN/>
        <w:spacing w:before="120" w:after="120" w:line="240" w:lineRule="auto"/>
        <w:rPr>
          <w:rFonts w:asciiTheme="minorHAnsi" w:eastAsia="Arial" w:hAnsiTheme="minorHAnsi"/>
        </w:rPr>
      </w:pPr>
      <w:r w:rsidRPr="0063381F">
        <w:rPr>
          <w:rFonts w:asciiTheme="minorHAnsi" w:eastAsia="Arial" w:hAnsiTheme="minorHAnsi"/>
        </w:rPr>
        <w:t>If any member of staff is unhappy with the response they have received in relation to a safeguarding concern they have raised, it is their responsibility to ensure they escalate their concern.</w:t>
      </w:r>
    </w:p>
    <w:p w14:paraId="4C501A10" w14:textId="6F621BD3" w:rsidR="00483F96" w:rsidRPr="0063381F" w:rsidRDefault="001F402D">
      <w:pPr>
        <w:pStyle w:val="ListParagraph"/>
        <w:numPr>
          <w:ilvl w:val="2"/>
          <w:numId w:val="18"/>
        </w:numPr>
        <w:suppressAutoHyphens w:val="0"/>
        <w:autoSpaceDN/>
        <w:spacing w:before="120" w:after="120" w:line="240" w:lineRule="auto"/>
        <w:rPr>
          <w:rFonts w:cs="Calibri"/>
        </w:rPr>
      </w:pPr>
      <w:r w:rsidRPr="0063381F">
        <w:rPr>
          <w:rFonts w:asciiTheme="minorHAnsi" w:eastAsia="Arial" w:hAnsiTheme="minorHAnsi"/>
        </w:rPr>
        <w:t xml:space="preserve">Where professional disagreement occurs and the Designated Safeguarding Lead and/or Deputy are unhappy with the actions or decisions of another agency, they will escalate their concern in line </w:t>
      </w:r>
      <w:r w:rsidR="003803F7">
        <w:rPr>
          <w:rFonts w:asciiTheme="minorHAnsi" w:eastAsia="Arial" w:hAnsiTheme="minorHAnsi"/>
        </w:rPr>
        <w:t xml:space="preserve">Knowsley’s </w:t>
      </w:r>
      <w:r w:rsidRPr="0063381F">
        <w:rPr>
          <w:rFonts w:asciiTheme="minorHAnsi" w:eastAsia="Arial" w:hAnsiTheme="minorHAnsi"/>
        </w:rPr>
        <w:t xml:space="preserve">Safeguarding Partnership’s formal escalation policy to ensure a timely resolution.  </w:t>
      </w:r>
    </w:p>
    <w:p w14:paraId="45EB9E6B" w14:textId="77777777" w:rsidR="00E27199" w:rsidRPr="0062512C" w:rsidRDefault="00E27199" w:rsidP="00E27199">
      <w:pPr>
        <w:pStyle w:val="Style3"/>
        <w:rPr>
          <w:rFonts w:ascii="Calibri Light" w:eastAsia="Times New Roman" w:hAnsi="Calibri Light" w:cs="Times New Roman"/>
          <w:color w:val="217D6F"/>
          <w:sz w:val="20"/>
          <w:szCs w:val="20"/>
        </w:rPr>
      </w:pPr>
    </w:p>
    <w:p w14:paraId="79ADD6A4" w14:textId="476701CB" w:rsidR="002142B9" w:rsidRPr="00DC67A8" w:rsidRDefault="00E23CBD">
      <w:pPr>
        <w:pStyle w:val="Style3"/>
        <w:numPr>
          <w:ilvl w:val="1"/>
          <w:numId w:val="18"/>
        </w:numPr>
        <w:rPr>
          <w:rFonts w:ascii="Calibri Light" w:eastAsia="Times New Roman" w:hAnsi="Calibri Light" w:cs="Times New Roman"/>
          <w:sz w:val="32"/>
          <w:szCs w:val="32"/>
        </w:rPr>
      </w:pPr>
      <w:bookmarkStart w:id="35" w:name="_Toc174432537"/>
      <w:r w:rsidRPr="00DC67A8">
        <w:rPr>
          <w:rFonts w:ascii="Calibri Light" w:eastAsia="Times New Roman" w:hAnsi="Calibri Light" w:cs="Times New Roman"/>
          <w:sz w:val="32"/>
          <w:szCs w:val="32"/>
        </w:rPr>
        <w:t>Reporting children in p</w:t>
      </w:r>
      <w:r w:rsidR="002142B9" w:rsidRPr="00DC67A8">
        <w:rPr>
          <w:rFonts w:ascii="Calibri Light" w:eastAsia="Times New Roman" w:hAnsi="Calibri Light" w:cs="Times New Roman"/>
          <w:sz w:val="32"/>
          <w:szCs w:val="32"/>
        </w:rPr>
        <w:t xml:space="preserve">rivate </w:t>
      </w:r>
      <w:r w:rsidRPr="00DC67A8">
        <w:rPr>
          <w:rFonts w:ascii="Calibri Light" w:eastAsia="Times New Roman" w:hAnsi="Calibri Light" w:cs="Times New Roman"/>
          <w:sz w:val="32"/>
          <w:szCs w:val="32"/>
        </w:rPr>
        <w:t>f</w:t>
      </w:r>
      <w:r w:rsidR="002142B9" w:rsidRPr="00DC67A8">
        <w:rPr>
          <w:rFonts w:ascii="Calibri Light" w:eastAsia="Times New Roman" w:hAnsi="Calibri Light" w:cs="Times New Roman"/>
          <w:sz w:val="32"/>
          <w:szCs w:val="32"/>
        </w:rPr>
        <w:t>ostering</w:t>
      </w:r>
      <w:bookmarkEnd w:id="35"/>
    </w:p>
    <w:p w14:paraId="23472FA3" w14:textId="7CFB3DA7" w:rsidR="00CB2325" w:rsidRDefault="0096445B">
      <w:pPr>
        <w:pStyle w:val="OATbodystyle"/>
        <w:numPr>
          <w:ilvl w:val="2"/>
          <w:numId w:val="18"/>
        </w:numPr>
        <w:tabs>
          <w:tab w:val="left" w:pos="851"/>
        </w:tabs>
        <w:spacing w:after="0" w:line="240" w:lineRule="auto"/>
        <w:jc w:val="both"/>
        <w:rPr>
          <w:rFonts w:asciiTheme="minorHAnsi" w:hAnsiTheme="minorHAnsi" w:cstheme="minorHAnsi"/>
          <w:sz w:val="22"/>
          <w:szCs w:val="22"/>
        </w:rPr>
      </w:pPr>
      <w:r w:rsidRPr="00B8780A">
        <w:rPr>
          <w:rFonts w:asciiTheme="minorHAnsi" w:hAnsiTheme="minorHAnsi" w:cstheme="minorHAnsi"/>
          <w:sz w:val="22"/>
          <w:szCs w:val="22"/>
        </w:rPr>
        <w:t xml:space="preserve">A private fostering arrangement is one that is made privately (without the involvement of a local authority) for the care of a child under the age of 16 years (under 18, if disabled) by someone other than a parent, person with parental responsibility or close relative, in their own home, with the intention that it should last for 28 days or more. </w:t>
      </w:r>
    </w:p>
    <w:p w14:paraId="0AB3E37D" w14:textId="77777777" w:rsidR="00CB2325" w:rsidRDefault="0096445B">
      <w:pPr>
        <w:pStyle w:val="OATbodystyle"/>
        <w:numPr>
          <w:ilvl w:val="2"/>
          <w:numId w:val="18"/>
        </w:numPr>
        <w:tabs>
          <w:tab w:val="left" w:pos="851"/>
        </w:tabs>
        <w:spacing w:after="0" w:line="240" w:lineRule="auto"/>
        <w:jc w:val="both"/>
        <w:rPr>
          <w:rFonts w:asciiTheme="minorHAnsi" w:hAnsiTheme="minorHAnsi" w:cstheme="minorHAnsi"/>
          <w:sz w:val="22"/>
          <w:szCs w:val="22"/>
        </w:rPr>
      </w:pPr>
      <w:r w:rsidRPr="0096445B">
        <w:rPr>
          <w:rFonts w:asciiTheme="minorHAnsi" w:hAnsiTheme="minorHAnsi" w:cstheme="minorHAnsi"/>
          <w:sz w:val="22"/>
          <w:szCs w:val="22"/>
        </w:rPr>
        <w:t xml:space="preserve">Comprehensive guidance on private fostering can be found here in the </w:t>
      </w:r>
      <w:proofErr w:type="spellStart"/>
      <w:r w:rsidRPr="0096445B">
        <w:rPr>
          <w:rFonts w:asciiTheme="minorHAnsi" w:hAnsiTheme="minorHAnsi" w:cstheme="minorHAnsi"/>
          <w:sz w:val="22"/>
          <w:szCs w:val="22"/>
        </w:rPr>
        <w:t>DfEs</w:t>
      </w:r>
      <w:proofErr w:type="spellEnd"/>
      <w:r w:rsidRPr="0096445B">
        <w:rPr>
          <w:rFonts w:asciiTheme="minorHAnsi" w:hAnsiTheme="minorHAnsi" w:cstheme="minorHAnsi"/>
          <w:sz w:val="22"/>
          <w:szCs w:val="22"/>
        </w:rPr>
        <w:t xml:space="preserve"> publication ‘Children’s Act 1989 Guidance on Private Fostering’.</w:t>
      </w:r>
    </w:p>
    <w:p w14:paraId="796E572B" w14:textId="77777777" w:rsidR="00CB2325" w:rsidRDefault="0096445B">
      <w:pPr>
        <w:pStyle w:val="OATbodystyle"/>
        <w:numPr>
          <w:ilvl w:val="2"/>
          <w:numId w:val="18"/>
        </w:numPr>
        <w:tabs>
          <w:tab w:val="left" w:pos="851"/>
        </w:tabs>
        <w:spacing w:after="0" w:line="240" w:lineRule="auto"/>
        <w:jc w:val="both"/>
        <w:rPr>
          <w:rFonts w:asciiTheme="minorHAnsi" w:hAnsiTheme="minorHAnsi" w:cstheme="minorHAnsi"/>
          <w:sz w:val="22"/>
          <w:szCs w:val="22"/>
        </w:rPr>
      </w:pPr>
      <w:r w:rsidRPr="00CB2325">
        <w:rPr>
          <w:rFonts w:asciiTheme="minorHAnsi" w:hAnsiTheme="minorHAnsi" w:cstheme="minorHAnsi"/>
          <w:sz w:val="22"/>
          <w:szCs w:val="22"/>
        </w:rPr>
        <w:t xml:space="preserve">Whilst most privately fostered children are appropriately supported and looked after, they are a potentially vulnerable group who should be monitored by the local authority, particularly when the child has come from another country. In some cases, privately fostered children are affected by abuse and neglect, or are involved in trafficking, child sexual exploitation or modern-day slavery. </w:t>
      </w:r>
    </w:p>
    <w:p w14:paraId="3CEF88D8" w14:textId="77777777" w:rsidR="00CB2325" w:rsidRDefault="0096445B">
      <w:pPr>
        <w:pStyle w:val="OATbodystyle"/>
        <w:numPr>
          <w:ilvl w:val="2"/>
          <w:numId w:val="18"/>
        </w:numPr>
        <w:tabs>
          <w:tab w:val="left" w:pos="851"/>
        </w:tabs>
        <w:spacing w:after="0" w:line="240" w:lineRule="auto"/>
        <w:jc w:val="both"/>
        <w:rPr>
          <w:rFonts w:asciiTheme="minorHAnsi" w:hAnsiTheme="minorHAnsi" w:cstheme="minorHAnsi"/>
          <w:sz w:val="22"/>
          <w:szCs w:val="22"/>
        </w:rPr>
      </w:pPr>
      <w:r w:rsidRPr="00CB2325">
        <w:rPr>
          <w:rFonts w:asciiTheme="minorHAnsi" w:hAnsiTheme="minorHAnsi" w:cstheme="minorHAnsi"/>
          <w:sz w:val="22"/>
          <w:szCs w:val="22"/>
        </w:rPr>
        <w:t>We have a duty to notify to the local authority where we are aware or suspect that a child is subject to a private fostering arrangement. Although academies have a duty to inform the local authority, there is no duty for anyone, including the private foster carer or social workers to inform the school. However, it should be clear to the school who has parental responsibility.</w:t>
      </w:r>
    </w:p>
    <w:p w14:paraId="382E568D" w14:textId="77777777" w:rsidR="00CB2325" w:rsidRDefault="0096445B">
      <w:pPr>
        <w:pStyle w:val="OATbodystyle"/>
        <w:numPr>
          <w:ilvl w:val="2"/>
          <w:numId w:val="18"/>
        </w:numPr>
        <w:tabs>
          <w:tab w:val="left" w:pos="851"/>
        </w:tabs>
        <w:spacing w:after="0" w:line="240" w:lineRule="auto"/>
        <w:jc w:val="both"/>
        <w:rPr>
          <w:rFonts w:asciiTheme="minorHAnsi" w:hAnsiTheme="minorHAnsi" w:cstheme="minorHAnsi"/>
          <w:sz w:val="22"/>
          <w:szCs w:val="22"/>
        </w:rPr>
      </w:pPr>
      <w:r w:rsidRPr="00CB2325">
        <w:rPr>
          <w:rFonts w:asciiTheme="minorHAnsi" w:hAnsiTheme="minorHAnsi" w:cstheme="minorHAnsi"/>
          <w:sz w:val="22"/>
          <w:szCs w:val="22"/>
        </w:rPr>
        <w:t>We have a mandatory duty to notify the local authority if we are involved directly or indirectly in arranging for a child to be fostered privately. Notifications must contain the information specified in Schedule 1 of The Children (private Arrangements for Fostering Regulations 2005 and must be made in writing</w:t>
      </w:r>
    </w:p>
    <w:p w14:paraId="4A3BF416" w14:textId="48928613" w:rsidR="0096445B" w:rsidRDefault="0096445B">
      <w:pPr>
        <w:pStyle w:val="OATbodystyle"/>
        <w:numPr>
          <w:ilvl w:val="2"/>
          <w:numId w:val="18"/>
        </w:numPr>
        <w:tabs>
          <w:tab w:val="left" w:pos="851"/>
        </w:tabs>
        <w:spacing w:after="0" w:line="240" w:lineRule="auto"/>
        <w:jc w:val="both"/>
        <w:rPr>
          <w:rFonts w:asciiTheme="minorHAnsi" w:hAnsiTheme="minorHAnsi" w:cstheme="minorHAnsi"/>
          <w:sz w:val="22"/>
          <w:szCs w:val="22"/>
        </w:rPr>
      </w:pPr>
      <w:r w:rsidRPr="00CB2325">
        <w:rPr>
          <w:rFonts w:asciiTheme="minorHAnsi" w:hAnsiTheme="minorHAnsi" w:cstheme="minorHAnsi"/>
          <w:sz w:val="22"/>
          <w:szCs w:val="22"/>
        </w:rPr>
        <w:t>School staff should notify the designated safeguarding lead or deputy when they become aware of private fostering arrangements.</w:t>
      </w:r>
    </w:p>
    <w:p w14:paraId="3634E5D2" w14:textId="77777777" w:rsidR="0005536C" w:rsidRPr="00CB2325" w:rsidRDefault="0005536C" w:rsidP="0005536C">
      <w:pPr>
        <w:pStyle w:val="OATbodystyle"/>
        <w:tabs>
          <w:tab w:val="left" w:pos="851"/>
        </w:tabs>
        <w:spacing w:after="0" w:line="240" w:lineRule="auto"/>
        <w:ind w:left="720" w:firstLine="0"/>
        <w:jc w:val="both"/>
        <w:rPr>
          <w:rFonts w:asciiTheme="minorHAnsi" w:hAnsiTheme="minorHAnsi" w:cstheme="minorHAnsi"/>
          <w:sz w:val="22"/>
          <w:szCs w:val="22"/>
        </w:rPr>
      </w:pPr>
    </w:p>
    <w:p w14:paraId="341B969D" w14:textId="552B6CC2" w:rsidR="00550C3E" w:rsidRPr="00DC67A8" w:rsidRDefault="0005536C">
      <w:pPr>
        <w:pStyle w:val="Style3"/>
        <w:numPr>
          <w:ilvl w:val="1"/>
          <w:numId w:val="18"/>
        </w:numPr>
        <w:rPr>
          <w:rFonts w:ascii="Calibri Light" w:eastAsia="Times New Roman" w:hAnsi="Calibri Light" w:cs="Times New Roman"/>
          <w:sz w:val="32"/>
          <w:szCs w:val="32"/>
        </w:rPr>
      </w:pPr>
      <w:bookmarkStart w:id="36" w:name="_Toc174432538"/>
      <w:r w:rsidRPr="00DC67A8">
        <w:rPr>
          <w:rFonts w:ascii="Calibri Light" w:eastAsia="Times New Roman" w:hAnsi="Calibri Light" w:cs="Times New Roman"/>
          <w:sz w:val="32"/>
          <w:szCs w:val="32"/>
        </w:rPr>
        <w:t>Confidentiality and Information Sharing</w:t>
      </w:r>
      <w:bookmarkEnd w:id="36"/>
    </w:p>
    <w:p w14:paraId="742A9F41" w14:textId="77777777" w:rsidR="00F33913" w:rsidRDefault="00550C3E">
      <w:pPr>
        <w:pStyle w:val="1bodycopy10pt"/>
        <w:numPr>
          <w:ilvl w:val="2"/>
          <w:numId w:val="18"/>
        </w:numPr>
        <w:spacing w:after="0"/>
        <w:rPr>
          <w:rFonts w:asciiTheme="minorHAnsi" w:hAnsiTheme="minorHAnsi" w:cstheme="minorHAnsi"/>
          <w:sz w:val="22"/>
          <w:szCs w:val="22"/>
          <w:lang w:val="en-GB"/>
        </w:rPr>
      </w:pPr>
      <w:r w:rsidRPr="00F33913">
        <w:rPr>
          <w:rFonts w:asciiTheme="minorHAnsi" w:hAnsiTheme="minorHAnsi" w:cstheme="minorHAnsi"/>
          <w:sz w:val="22"/>
          <w:szCs w:val="22"/>
          <w:lang w:val="en-GB"/>
        </w:rPr>
        <w:t>Timely information sharing is essential to effective safeguarding</w:t>
      </w:r>
    </w:p>
    <w:p w14:paraId="7CF7969F" w14:textId="664B5C8E" w:rsidR="00F33913" w:rsidRPr="00770A29" w:rsidRDefault="00B30E8B">
      <w:pPr>
        <w:pStyle w:val="1bodycopy10pt"/>
        <w:numPr>
          <w:ilvl w:val="2"/>
          <w:numId w:val="18"/>
        </w:numPr>
        <w:spacing w:after="0"/>
        <w:rPr>
          <w:rFonts w:asciiTheme="minorHAnsi" w:hAnsiTheme="minorHAnsi" w:cstheme="minorHAnsi"/>
          <w:color w:val="000000" w:themeColor="text1"/>
          <w:sz w:val="22"/>
          <w:szCs w:val="22"/>
          <w:lang w:val="en-GB"/>
        </w:rPr>
      </w:pPr>
      <w:r w:rsidRPr="00770A29">
        <w:rPr>
          <w:rFonts w:asciiTheme="minorHAnsi" w:hAnsiTheme="minorHAnsi" w:cstheme="minorHAnsi"/>
          <w:color w:val="000000" w:themeColor="text1"/>
          <w:sz w:val="22"/>
          <w:szCs w:val="22"/>
        </w:rPr>
        <w:t xml:space="preserve">Arrangements should be in place setting out the processes and principles for sharing information within the school and with local authority children’s social care, the safeguarding partners and other </w:t>
      </w:r>
      <w:proofErr w:type="spellStart"/>
      <w:r w:rsidRPr="00770A29">
        <w:rPr>
          <w:rFonts w:asciiTheme="minorHAnsi" w:hAnsiTheme="minorHAnsi" w:cstheme="minorHAnsi"/>
          <w:color w:val="000000" w:themeColor="text1"/>
          <w:sz w:val="22"/>
          <w:szCs w:val="22"/>
        </w:rPr>
        <w:t>organisations</w:t>
      </w:r>
      <w:proofErr w:type="spellEnd"/>
      <w:r w:rsidRPr="00770A29">
        <w:rPr>
          <w:rFonts w:asciiTheme="minorHAnsi" w:hAnsiTheme="minorHAnsi" w:cstheme="minorHAnsi"/>
          <w:color w:val="000000" w:themeColor="text1"/>
          <w:sz w:val="22"/>
          <w:szCs w:val="22"/>
        </w:rPr>
        <w:t>, agencies, and practitioners as required</w:t>
      </w:r>
    </w:p>
    <w:p w14:paraId="39951BE6" w14:textId="3F7B6C54" w:rsidR="001B321D" w:rsidRPr="00F33913" w:rsidRDefault="00550C3E">
      <w:pPr>
        <w:pStyle w:val="1bodycopy10pt"/>
        <w:numPr>
          <w:ilvl w:val="2"/>
          <w:numId w:val="18"/>
        </w:numPr>
        <w:spacing w:after="0"/>
        <w:rPr>
          <w:rFonts w:asciiTheme="minorHAnsi" w:hAnsiTheme="minorHAnsi" w:cstheme="minorHAnsi"/>
          <w:sz w:val="22"/>
          <w:szCs w:val="22"/>
          <w:lang w:val="en-GB"/>
        </w:rPr>
      </w:pPr>
      <w:r w:rsidRPr="00F33913">
        <w:rPr>
          <w:rFonts w:asciiTheme="minorHAnsi" w:hAnsiTheme="minorHAnsi" w:cstheme="minorHAnsi"/>
          <w:sz w:val="22"/>
          <w:szCs w:val="22"/>
          <w:lang w:val="en-GB"/>
        </w:rPr>
        <w:t>Fears about sharing information must not be allowed to stand in the way of the need to promote the welfare, and protect the safety, of children</w:t>
      </w:r>
    </w:p>
    <w:p w14:paraId="342CFE91" w14:textId="77777777" w:rsidR="001B321D" w:rsidRPr="00F33913" w:rsidRDefault="00550C3E">
      <w:pPr>
        <w:pStyle w:val="1bodycopy10pt"/>
        <w:numPr>
          <w:ilvl w:val="2"/>
          <w:numId w:val="18"/>
        </w:numPr>
        <w:spacing w:after="0"/>
        <w:rPr>
          <w:rFonts w:asciiTheme="minorHAnsi" w:hAnsiTheme="minorHAnsi" w:cstheme="minorHAnsi"/>
          <w:sz w:val="22"/>
          <w:szCs w:val="22"/>
          <w:lang w:val="en-GB"/>
        </w:rPr>
      </w:pPr>
      <w:r w:rsidRPr="00F33913">
        <w:rPr>
          <w:rFonts w:asciiTheme="minorHAnsi" w:hAnsiTheme="minorHAnsi" w:cstheme="minorHAnsi"/>
          <w:sz w:val="22"/>
          <w:szCs w:val="22"/>
          <w:lang w:val="en-GB"/>
        </w:rPr>
        <w:t>The Data Protection Act (DPA) 2018 and the UK GDPR do not prevent, or limit, the sharing of information for the purposes of keeping children safe</w:t>
      </w:r>
    </w:p>
    <w:p w14:paraId="2D758C73" w14:textId="77777777" w:rsidR="001B321D" w:rsidRDefault="00550C3E">
      <w:pPr>
        <w:pStyle w:val="1bodycopy10pt"/>
        <w:numPr>
          <w:ilvl w:val="2"/>
          <w:numId w:val="18"/>
        </w:numPr>
        <w:spacing w:after="0"/>
        <w:rPr>
          <w:rFonts w:asciiTheme="minorHAnsi" w:hAnsiTheme="minorHAnsi" w:cstheme="minorHAnsi"/>
          <w:sz w:val="22"/>
          <w:szCs w:val="22"/>
          <w:lang w:val="en-GB"/>
        </w:rPr>
      </w:pPr>
      <w:r w:rsidRPr="00F33913">
        <w:rPr>
          <w:rFonts w:asciiTheme="minorHAnsi" w:hAnsiTheme="minorHAnsi" w:cstheme="minorHAnsi"/>
          <w:sz w:val="22"/>
          <w:szCs w:val="22"/>
          <w:lang w:val="en-GB"/>
        </w:rPr>
        <w:t>If staff need to share ‘special category personal data’, the DPA 2018 contains ‘safeguarding of children and individuals at risk’ as a processing condition</w:t>
      </w:r>
      <w:r w:rsidRPr="001B321D">
        <w:rPr>
          <w:rFonts w:asciiTheme="minorHAnsi" w:hAnsiTheme="minorHAnsi" w:cstheme="minorHAnsi"/>
          <w:sz w:val="22"/>
          <w:szCs w:val="22"/>
          <w:lang w:val="en-GB"/>
        </w:rPr>
        <w:t xml:space="preserve"> that allows practitioners to share information without consent if: it is not possible to gain consent; it cannot be reasonably expected that a practitioner gains consent; or if to gain consent would place a child at risk</w:t>
      </w:r>
    </w:p>
    <w:p w14:paraId="40D6F9CB" w14:textId="77777777" w:rsidR="001B321D" w:rsidRDefault="00550C3E">
      <w:pPr>
        <w:pStyle w:val="1bodycopy10pt"/>
        <w:numPr>
          <w:ilvl w:val="2"/>
          <w:numId w:val="18"/>
        </w:numPr>
        <w:spacing w:after="0"/>
        <w:rPr>
          <w:rFonts w:asciiTheme="minorHAnsi" w:hAnsiTheme="minorHAnsi" w:cstheme="minorHAnsi"/>
          <w:sz w:val="22"/>
          <w:szCs w:val="22"/>
          <w:lang w:val="en-GB"/>
        </w:rPr>
      </w:pPr>
      <w:r w:rsidRPr="001B321D">
        <w:rPr>
          <w:rFonts w:asciiTheme="minorHAnsi" w:hAnsiTheme="minorHAnsi" w:cstheme="minorHAnsi"/>
          <w:sz w:val="22"/>
          <w:szCs w:val="22"/>
          <w:lang w:val="en-GB"/>
        </w:rPr>
        <w:t>Staff should never promise a child that they will not tell anyone about a report of abuse, as this may not be in the child’s best interests</w:t>
      </w:r>
    </w:p>
    <w:p w14:paraId="79DC7E3F" w14:textId="284D843E" w:rsidR="00550C3E" w:rsidRPr="001B321D" w:rsidRDefault="00550C3E">
      <w:pPr>
        <w:pStyle w:val="1bodycopy10pt"/>
        <w:numPr>
          <w:ilvl w:val="2"/>
          <w:numId w:val="18"/>
        </w:numPr>
        <w:spacing w:after="0"/>
        <w:rPr>
          <w:rFonts w:asciiTheme="minorHAnsi" w:hAnsiTheme="minorHAnsi" w:cstheme="minorHAnsi"/>
          <w:sz w:val="22"/>
          <w:szCs w:val="22"/>
          <w:lang w:val="en-GB"/>
        </w:rPr>
      </w:pPr>
      <w:r w:rsidRPr="001B321D">
        <w:rPr>
          <w:rFonts w:asciiTheme="minorHAnsi" w:hAnsiTheme="minorHAnsi" w:cstheme="minorHAnsi"/>
          <w:sz w:val="22"/>
          <w:szCs w:val="22"/>
          <w:lang w:val="en-GB"/>
        </w:rPr>
        <w:t xml:space="preserve">If a victim asks the school not to tell anyone about the sexual violence or sexual harassment: </w:t>
      </w:r>
    </w:p>
    <w:p w14:paraId="1AE432D2" w14:textId="77777777" w:rsidR="00550C3E" w:rsidRPr="00550C3E" w:rsidRDefault="00550C3E">
      <w:pPr>
        <w:pStyle w:val="4Bulletedcopyblue"/>
        <w:numPr>
          <w:ilvl w:val="1"/>
          <w:numId w:val="33"/>
        </w:numPr>
        <w:spacing w:after="0"/>
        <w:ind w:left="993" w:hanging="284"/>
        <w:rPr>
          <w:rFonts w:asciiTheme="minorHAnsi" w:hAnsiTheme="minorHAnsi" w:cstheme="minorHAnsi"/>
          <w:sz w:val="22"/>
          <w:szCs w:val="22"/>
        </w:rPr>
      </w:pPr>
      <w:r w:rsidRPr="00550C3E">
        <w:rPr>
          <w:rFonts w:asciiTheme="minorHAnsi" w:hAnsiTheme="minorHAnsi" w:cstheme="minorHAnsi"/>
          <w:sz w:val="22"/>
          <w:szCs w:val="22"/>
        </w:rPr>
        <w:t>There’s no definitive answer, because even if a victim doesn’t consent to sharing information, staff may still lawfully share it if there’s another legal basis under the UK GDPR that applies</w:t>
      </w:r>
    </w:p>
    <w:p w14:paraId="25834656" w14:textId="77777777" w:rsidR="008A45EC" w:rsidRDefault="00550C3E">
      <w:pPr>
        <w:pStyle w:val="4Bulletedcopyblue"/>
        <w:numPr>
          <w:ilvl w:val="1"/>
          <w:numId w:val="33"/>
        </w:numPr>
        <w:spacing w:after="0"/>
        <w:ind w:left="993" w:hanging="284"/>
        <w:rPr>
          <w:rFonts w:asciiTheme="minorHAnsi" w:hAnsiTheme="minorHAnsi" w:cstheme="minorHAnsi"/>
          <w:sz w:val="22"/>
          <w:szCs w:val="22"/>
        </w:rPr>
      </w:pPr>
      <w:r w:rsidRPr="00550C3E">
        <w:rPr>
          <w:rFonts w:asciiTheme="minorHAnsi" w:hAnsiTheme="minorHAnsi" w:cstheme="minorHAnsi"/>
          <w:sz w:val="22"/>
          <w:szCs w:val="22"/>
        </w:rPr>
        <w:t xml:space="preserve">The DSL will have to balance the victim’s wishes against their duty to protect the victim and other children </w:t>
      </w:r>
    </w:p>
    <w:p w14:paraId="6F30F4E7" w14:textId="1AAD415D" w:rsidR="00550C3E" w:rsidRPr="008A45EC" w:rsidRDefault="008A45EC">
      <w:pPr>
        <w:pStyle w:val="4Bulletedcopyblue"/>
        <w:numPr>
          <w:ilvl w:val="2"/>
          <w:numId w:val="18"/>
        </w:numPr>
        <w:spacing w:after="0"/>
        <w:rPr>
          <w:rFonts w:asciiTheme="minorHAnsi" w:hAnsiTheme="minorHAnsi" w:cstheme="minorHAnsi"/>
          <w:sz w:val="22"/>
          <w:szCs w:val="22"/>
        </w:rPr>
      </w:pPr>
      <w:r>
        <w:rPr>
          <w:rFonts w:asciiTheme="minorHAnsi" w:hAnsiTheme="minorHAnsi" w:cstheme="minorHAnsi"/>
          <w:sz w:val="22"/>
          <w:szCs w:val="22"/>
        </w:rPr>
        <w:t xml:space="preserve"> T</w:t>
      </w:r>
      <w:r w:rsidR="00550C3E" w:rsidRPr="008A45EC">
        <w:rPr>
          <w:rFonts w:asciiTheme="minorHAnsi" w:hAnsiTheme="minorHAnsi" w:cstheme="minorHAnsi"/>
          <w:sz w:val="22"/>
          <w:szCs w:val="22"/>
        </w:rPr>
        <w:t xml:space="preserve">he DSL should consider that: </w:t>
      </w:r>
    </w:p>
    <w:p w14:paraId="44303F46" w14:textId="77777777" w:rsidR="00550C3E" w:rsidRPr="00550C3E" w:rsidRDefault="00550C3E">
      <w:pPr>
        <w:pStyle w:val="4Bulletedcopyblue"/>
        <w:numPr>
          <w:ilvl w:val="2"/>
          <w:numId w:val="5"/>
        </w:numPr>
        <w:spacing w:after="0"/>
        <w:rPr>
          <w:rFonts w:asciiTheme="minorHAnsi" w:hAnsiTheme="minorHAnsi" w:cstheme="minorHAnsi"/>
          <w:sz w:val="22"/>
          <w:szCs w:val="22"/>
        </w:rPr>
      </w:pPr>
      <w:r w:rsidRPr="00550C3E">
        <w:rPr>
          <w:rFonts w:asciiTheme="minorHAnsi" w:hAnsiTheme="minorHAnsi" w:cstheme="minorHAnsi"/>
          <w:sz w:val="22"/>
          <w:szCs w:val="22"/>
        </w:rPr>
        <w:t xml:space="preserve">Parents or carers should normally be informed (unless this would put the victim at greater risk) </w:t>
      </w:r>
    </w:p>
    <w:p w14:paraId="09F835ED" w14:textId="77777777" w:rsidR="00550C3E" w:rsidRPr="00550C3E" w:rsidRDefault="00550C3E">
      <w:pPr>
        <w:pStyle w:val="4Bulletedcopyblue"/>
        <w:numPr>
          <w:ilvl w:val="2"/>
          <w:numId w:val="5"/>
        </w:numPr>
        <w:spacing w:after="0"/>
        <w:rPr>
          <w:rFonts w:asciiTheme="minorHAnsi" w:hAnsiTheme="minorHAnsi" w:cstheme="minorHAnsi"/>
          <w:sz w:val="22"/>
          <w:szCs w:val="22"/>
        </w:rPr>
      </w:pPr>
      <w:r w:rsidRPr="00550C3E">
        <w:rPr>
          <w:rFonts w:asciiTheme="minorHAnsi" w:hAnsiTheme="minorHAnsi" w:cstheme="minorHAnsi"/>
          <w:sz w:val="22"/>
          <w:szCs w:val="22"/>
        </w:rPr>
        <w:lastRenderedPageBreak/>
        <w:t xml:space="preserve">The basic safeguarding principle is: if a child is at risk of harm, is in immediate danger, or has been harmed, a referral should be made to local authority children’s social care </w:t>
      </w:r>
    </w:p>
    <w:p w14:paraId="1239823E" w14:textId="77777777" w:rsidR="00550C3E" w:rsidRPr="00550C3E" w:rsidRDefault="00550C3E">
      <w:pPr>
        <w:pStyle w:val="4Bulletedcopyblue"/>
        <w:numPr>
          <w:ilvl w:val="2"/>
          <w:numId w:val="5"/>
        </w:numPr>
        <w:spacing w:after="0"/>
        <w:rPr>
          <w:rFonts w:asciiTheme="minorHAnsi" w:hAnsiTheme="minorHAnsi" w:cstheme="minorHAnsi"/>
          <w:sz w:val="22"/>
          <w:szCs w:val="22"/>
        </w:rPr>
      </w:pPr>
      <w:r w:rsidRPr="00550C3E">
        <w:rPr>
          <w:rFonts w:asciiTheme="minorHAnsi" w:hAnsiTheme="minorHAnsi" w:cstheme="minorHAnsi"/>
          <w:sz w:val="22"/>
          <w:szCs w:val="22"/>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43464064" w14:textId="09CADDA8" w:rsidR="00550C3E" w:rsidRPr="00550C3E" w:rsidRDefault="008A45EC" w:rsidP="008A45EC">
      <w:pPr>
        <w:pStyle w:val="4Bulletedcopyblue"/>
        <w:spacing w:after="0"/>
        <w:rPr>
          <w:rFonts w:asciiTheme="minorHAnsi" w:hAnsiTheme="minorHAnsi" w:cstheme="minorHAnsi"/>
          <w:sz w:val="22"/>
          <w:szCs w:val="22"/>
        </w:rPr>
      </w:pPr>
      <w:proofErr w:type="gramStart"/>
      <w:r>
        <w:rPr>
          <w:rFonts w:asciiTheme="minorHAnsi" w:hAnsiTheme="minorHAnsi" w:cstheme="minorHAnsi"/>
          <w:sz w:val="22"/>
          <w:szCs w:val="22"/>
        </w:rPr>
        <w:t xml:space="preserve">3.11.8  </w:t>
      </w:r>
      <w:r w:rsidR="00550C3E" w:rsidRPr="00550C3E">
        <w:rPr>
          <w:rFonts w:asciiTheme="minorHAnsi" w:hAnsiTheme="minorHAnsi" w:cstheme="minorHAnsi"/>
          <w:sz w:val="22"/>
          <w:szCs w:val="22"/>
        </w:rPr>
        <w:t>Regarding</w:t>
      </w:r>
      <w:proofErr w:type="gramEnd"/>
      <w:r w:rsidR="00550C3E" w:rsidRPr="00550C3E">
        <w:rPr>
          <w:rFonts w:asciiTheme="minorHAnsi" w:hAnsiTheme="minorHAnsi" w:cstheme="minorHAnsi"/>
          <w:sz w:val="22"/>
          <w:szCs w:val="22"/>
        </w:rPr>
        <w:t xml:space="preserve"> anonymity, all staff will: </w:t>
      </w:r>
    </w:p>
    <w:p w14:paraId="79211B2F" w14:textId="77777777" w:rsidR="00550C3E" w:rsidRPr="00550C3E" w:rsidRDefault="00550C3E">
      <w:pPr>
        <w:pStyle w:val="4Bulletedcopyblue"/>
        <w:numPr>
          <w:ilvl w:val="1"/>
          <w:numId w:val="34"/>
        </w:numPr>
        <w:spacing w:after="0"/>
        <w:rPr>
          <w:rFonts w:asciiTheme="minorHAnsi" w:hAnsiTheme="minorHAnsi" w:cstheme="minorHAnsi"/>
          <w:sz w:val="22"/>
          <w:szCs w:val="22"/>
        </w:rPr>
      </w:pPr>
      <w:r w:rsidRPr="00550C3E">
        <w:rPr>
          <w:rFonts w:asciiTheme="minorHAnsi" w:hAnsiTheme="minorHAnsi" w:cstheme="minorHAnsi"/>
          <w:sz w:val="22"/>
          <w:szCs w:val="22"/>
        </w:rPr>
        <w:t xml:space="preserve">Be aware of anonymity, witness support and the criminal process in general where an allegation of sexual violence or sexual harassment is progressing through the criminal justice system </w:t>
      </w:r>
    </w:p>
    <w:p w14:paraId="061CD8A2" w14:textId="77777777" w:rsidR="00550C3E" w:rsidRPr="00550C3E" w:rsidRDefault="00550C3E">
      <w:pPr>
        <w:pStyle w:val="4Bulletedcopyblue"/>
        <w:numPr>
          <w:ilvl w:val="1"/>
          <w:numId w:val="34"/>
        </w:numPr>
        <w:spacing w:after="0"/>
        <w:rPr>
          <w:rFonts w:asciiTheme="minorHAnsi" w:hAnsiTheme="minorHAnsi" w:cstheme="minorHAnsi"/>
          <w:sz w:val="22"/>
          <w:szCs w:val="22"/>
        </w:rPr>
      </w:pPr>
      <w:r w:rsidRPr="00550C3E">
        <w:rPr>
          <w:rFonts w:asciiTheme="minorHAnsi" w:hAnsiTheme="minorHAnsi" w:cstheme="minorHAnsi"/>
          <w:sz w:val="22"/>
          <w:szCs w:val="22"/>
        </w:rPr>
        <w:t xml:space="preserve">Do all they reasonably can to protect the anonymity of any children involved in any report of sexual violence or sexual harassment – for example, carefully considering which staff should know about the report, and any support for children involved </w:t>
      </w:r>
    </w:p>
    <w:p w14:paraId="1BAF6A63" w14:textId="3E947646" w:rsidR="00550C3E" w:rsidRPr="00550C3E" w:rsidRDefault="00550C3E">
      <w:pPr>
        <w:pStyle w:val="4Bulletedcopyblue"/>
        <w:numPr>
          <w:ilvl w:val="1"/>
          <w:numId w:val="34"/>
        </w:numPr>
        <w:spacing w:after="0"/>
        <w:rPr>
          <w:rFonts w:asciiTheme="minorHAnsi" w:hAnsiTheme="minorHAnsi" w:cstheme="minorHAnsi"/>
          <w:sz w:val="22"/>
          <w:szCs w:val="22"/>
        </w:rPr>
      </w:pPr>
      <w:r w:rsidRPr="00550C3E">
        <w:rPr>
          <w:rFonts w:asciiTheme="minorHAnsi" w:hAnsiTheme="minorHAnsi" w:cstheme="minorHAnsi"/>
          <w:sz w:val="22"/>
          <w:szCs w:val="22"/>
        </w:rPr>
        <w:t>Consider the potential impact of social media in facilitating the spreading of rumours and exposing victims’ identities</w:t>
      </w:r>
      <w:r w:rsidR="0005536C">
        <w:rPr>
          <w:rFonts w:asciiTheme="minorHAnsi" w:hAnsiTheme="minorHAnsi" w:cstheme="minorHAnsi"/>
          <w:sz w:val="22"/>
          <w:szCs w:val="22"/>
        </w:rPr>
        <w:t>.</w:t>
      </w:r>
    </w:p>
    <w:p w14:paraId="17BB791E" w14:textId="77777777" w:rsidR="00550C3E" w:rsidRPr="00550C3E" w:rsidRDefault="00550C3E" w:rsidP="00550C3E">
      <w:pPr>
        <w:spacing w:after="0"/>
        <w:rPr>
          <w:rFonts w:asciiTheme="minorHAnsi" w:hAnsiTheme="minorHAnsi" w:cstheme="minorHAnsi"/>
        </w:rPr>
      </w:pPr>
    </w:p>
    <w:p w14:paraId="4A8E90CA" w14:textId="77777777" w:rsidR="0022044B" w:rsidRPr="00550C3E" w:rsidRDefault="0022044B" w:rsidP="00550C3E">
      <w:pPr>
        <w:spacing w:after="0"/>
        <w:rPr>
          <w:rFonts w:asciiTheme="minorHAnsi" w:hAnsiTheme="minorHAnsi" w:cstheme="minorHAnsi"/>
        </w:rPr>
      </w:pPr>
    </w:p>
    <w:p w14:paraId="45095129" w14:textId="4C52ABE8" w:rsidR="001B4974" w:rsidRPr="00DC67A8" w:rsidRDefault="00A07EA6" w:rsidP="001B4974">
      <w:pPr>
        <w:pStyle w:val="Style2"/>
        <w:rPr>
          <w:color w:val="5D5593"/>
          <w:sz w:val="36"/>
          <w:szCs w:val="36"/>
        </w:rPr>
      </w:pPr>
      <w:bookmarkStart w:id="37" w:name="_Toc174432539"/>
      <w:r>
        <w:rPr>
          <w:color w:val="5D5593"/>
          <w:sz w:val="36"/>
          <w:szCs w:val="36"/>
        </w:rPr>
        <w:t>S</w:t>
      </w:r>
      <w:r w:rsidR="001B4974" w:rsidRPr="00DC67A8">
        <w:rPr>
          <w:color w:val="5D5593"/>
          <w:sz w:val="36"/>
          <w:szCs w:val="36"/>
        </w:rPr>
        <w:t xml:space="preserve">ection 4 – </w:t>
      </w:r>
      <w:r w:rsidR="00E72BAB" w:rsidRPr="00DC67A8">
        <w:rPr>
          <w:color w:val="5D5593"/>
          <w:sz w:val="36"/>
          <w:szCs w:val="36"/>
        </w:rPr>
        <w:t xml:space="preserve">Understanding </w:t>
      </w:r>
      <w:r w:rsidR="009A3C61" w:rsidRPr="00DC67A8">
        <w:rPr>
          <w:color w:val="5D5593"/>
          <w:sz w:val="36"/>
          <w:szCs w:val="36"/>
        </w:rPr>
        <w:t xml:space="preserve">and responding to </w:t>
      </w:r>
      <w:r w:rsidR="00E72BAB" w:rsidRPr="00DC67A8">
        <w:rPr>
          <w:color w:val="5D5593"/>
          <w:sz w:val="36"/>
          <w:szCs w:val="36"/>
        </w:rPr>
        <w:t>d</w:t>
      </w:r>
      <w:r w:rsidR="001B4974" w:rsidRPr="00DC67A8">
        <w:rPr>
          <w:color w:val="5D5593"/>
          <w:sz w:val="36"/>
          <w:szCs w:val="36"/>
        </w:rPr>
        <w:t xml:space="preserve">ifferent types of </w:t>
      </w:r>
      <w:r w:rsidR="00A224E6" w:rsidRPr="00DC67A8">
        <w:rPr>
          <w:color w:val="5D5593"/>
          <w:sz w:val="36"/>
          <w:szCs w:val="36"/>
        </w:rPr>
        <w:t>abuse, neglect and exploitation</w:t>
      </w:r>
      <w:bookmarkEnd w:id="37"/>
    </w:p>
    <w:p w14:paraId="3563F9AB" w14:textId="09C69BCD" w:rsidR="00A62FC7" w:rsidRPr="00DC67A8" w:rsidRDefault="008E598D" w:rsidP="00D5045C">
      <w:pPr>
        <w:pStyle w:val="Style2"/>
        <w:ind w:left="568" w:hanging="568"/>
        <w:rPr>
          <w:color w:val="5D5593"/>
        </w:rPr>
      </w:pPr>
      <w:bookmarkStart w:id="38" w:name="_Toc81402604"/>
      <w:bookmarkStart w:id="39" w:name="_Toc139028308"/>
      <w:bookmarkStart w:id="40" w:name="_Toc174432540"/>
      <w:r w:rsidRPr="00DC67A8">
        <w:rPr>
          <w:color w:val="5D5593"/>
        </w:rPr>
        <w:t xml:space="preserve">4.1 </w:t>
      </w:r>
      <w:r w:rsidR="00A62FC7" w:rsidRPr="00DC67A8">
        <w:rPr>
          <w:color w:val="5D5593"/>
        </w:rPr>
        <w:t>Child abuse and types of abuse</w:t>
      </w:r>
      <w:bookmarkEnd w:id="38"/>
      <w:bookmarkEnd w:id="39"/>
      <w:bookmarkEnd w:id="40"/>
    </w:p>
    <w:p w14:paraId="5007C40A" w14:textId="26E92953" w:rsidR="008E598D" w:rsidRDefault="008E598D" w:rsidP="008E598D">
      <w:pPr>
        <w:pStyle w:val="OATbodystyle"/>
        <w:spacing w:after="0" w:line="240" w:lineRule="auto"/>
        <w:ind w:left="709" w:hanging="709"/>
        <w:rPr>
          <w:rFonts w:ascii="Calibri" w:hAnsi="Calibri" w:cs="Calibri"/>
          <w:color w:val="FF0000"/>
          <w:sz w:val="22"/>
          <w:szCs w:val="22"/>
        </w:rPr>
      </w:pPr>
      <w:r>
        <w:rPr>
          <w:rFonts w:ascii="Calibri" w:hAnsi="Calibri" w:cs="Calibri"/>
          <w:sz w:val="22"/>
          <w:szCs w:val="22"/>
        </w:rPr>
        <w:t xml:space="preserve">4.1.1     </w:t>
      </w:r>
      <w:r w:rsidR="00A62FC7" w:rsidRPr="00A548DE">
        <w:rPr>
          <w:rFonts w:ascii="Calibri" w:hAnsi="Calibri" w:cs="Calibri"/>
          <w:sz w:val="22"/>
          <w:szCs w:val="22"/>
        </w:rPr>
        <w:t xml:space="preserve">Abuse is a form of maltreatment of a child. Somebody may abuse or neglect a child by inflicting harm, or by failing to act to prevent harm. They may be abused by an adult or adults, or </w:t>
      </w:r>
      <w:r w:rsidR="00A62FC7" w:rsidRPr="000903CD">
        <w:rPr>
          <w:rFonts w:ascii="Calibri" w:hAnsi="Calibri" w:cs="Calibri"/>
          <w:sz w:val="22"/>
          <w:szCs w:val="22"/>
        </w:rPr>
        <w:t xml:space="preserve">another child or children. </w:t>
      </w:r>
      <w:r w:rsidR="00CB276C" w:rsidRPr="00471627">
        <w:rPr>
          <w:rFonts w:asciiTheme="minorHAnsi" w:hAnsiTheme="minorHAnsi" w:cstheme="minorHAnsi"/>
          <w:sz w:val="22"/>
          <w:szCs w:val="22"/>
        </w:rPr>
        <w:t>Children may also cause harm to other family members, often referred to as child to parent or care giver abuse.</w:t>
      </w:r>
    </w:p>
    <w:p w14:paraId="06DBDC18" w14:textId="08A362D6" w:rsidR="008E598D" w:rsidRDefault="00A62FC7">
      <w:pPr>
        <w:pStyle w:val="OATbodystyle"/>
        <w:numPr>
          <w:ilvl w:val="2"/>
          <w:numId w:val="19"/>
        </w:numPr>
        <w:spacing w:after="0" w:line="240" w:lineRule="auto"/>
        <w:rPr>
          <w:rFonts w:ascii="Calibri" w:hAnsi="Calibri" w:cs="Calibri"/>
          <w:color w:val="FF0000"/>
          <w:sz w:val="22"/>
          <w:szCs w:val="22"/>
        </w:rPr>
      </w:pPr>
      <w:r w:rsidRPr="00A548DE">
        <w:rPr>
          <w:rFonts w:ascii="Calibri" w:hAnsi="Calibri" w:cs="Calibri"/>
          <w:sz w:val="22"/>
          <w:szCs w:val="22"/>
        </w:rPr>
        <w:t>All staff must maintain and attitude of ‘it could happen here’ and ensure any concern, no matter how small is reported. It could be the vital missing piece of the jigsaw that indicates a child is at risk of harm</w:t>
      </w:r>
      <w:r w:rsidR="007E2FF8">
        <w:rPr>
          <w:rFonts w:ascii="Calibri" w:hAnsi="Calibri" w:cs="Calibri"/>
          <w:sz w:val="22"/>
          <w:szCs w:val="22"/>
        </w:rPr>
        <w:t>.</w:t>
      </w:r>
    </w:p>
    <w:p w14:paraId="7420BCE1" w14:textId="77777777" w:rsidR="008E598D" w:rsidRDefault="00A62FC7">
      <w:pPr>
        <w:pStyle w:val="OATbodystyle"/>
        <w:numPr>
          <w:ilvl w:val="2"/>
          <w:numId w:val="19"/>
        </w:numPr>
        <w:spacing w:after="0" w:line="240" w:lineRule="auto"/>
        <w:rPr>
          <w:rFonts w:ascii="Calibri" w:hAnsi="Calibri" w:cs="Calibri"/>
          <w:color w:val="FF0000"/>
          <w:sz w:val="22"/>
          <w:szCs w:val="22"/>
        </w:rPr>
      </w:pPr>
      <w:r w:rsidRPr="00A548DE">
        <w:rPr>
          <w:rFonts w:ascii="Calibri" w:hAnsi="Calibri" w:cs="Calibri"/>
          <w:sz w:val="22"/>
          <w:szCs w:val="22"/>
        </w:rPr>
        <w:t>All staff will receive ongoing training regarding types of abuse including local and national context.</w:t>
      </w:r>
    </w:p>
    <w:p w14:paraId="2E275A58" w14:textId="77777777" w:rsidR="008E598D" w:rsidRDefault="00A62FC7">
      <w:pPr>
        <w:pStyle w:val="OATbodystyle"/>
        <w:numPr>
          <w:ilvl w:val="2"/>
          <w:numId w:val="19"/>
        </w:numPr>
        <w:spacing w:after="0" w:line="240" w:lineRule="auto"/>
        <w:rPr>
          <w:rFonts w:ascii="Calibri" w:hAnsi="Calibri" w:cs="Calibri"/>
          <w:color w:val="FF0000"/>
          <w:sz w:val="22"/>
          <w:szCs w:val="22"/>
        </w:rPr>
      </w:pPr>
      <w:r w:rsidRPr="008E598D">
        <w:rPr>
          <w:rFonts w:ascii="Calibri" w:hAnsi="Calibri" w:cs="Calibri"/>
          <w:sz w:val="22"/>
          <w:szCs w:val="22"/>
        </w:rPr>
        <w:t>The DSL and/or deputy will respond to all concerns, following local authority procedures and where there is an immediate risk of serious harm to a child will inform the police.</w:t>
      </w:r>
    </w:p>
    <w:p w14:paraId="76236E94" w14:textId="54A0D88F" w:rsidR="00A62FC7" w:rsidRPr="008E598D" w:rsidRDefault="00A62FC7">
      <w:pPr>
        <w:pStyle w:val="OATbodystyle"/>
        <w:numPr>
          <w:ilvl w:val="2"/>
          <w:numId w:val="19"/>
        </w:numPr>
        <w:spacing w:after="0" w:line="240" w:lineRule="auto"/>
        <w:rPr>
          <w:rFonts w:ascii="Calibri" w:hAnsi="Calibri" w:cs="Calibri"/>
          <w:color w:val="FF0000"/>
          <w:sz w:val="22"/>
          <w:szCs w:val="22"/>
        </w:rPr>
      </w:pPr>
      <w:r w:rsidRPr="008E598D">
        <w:rPr>
          <w:rFonts w:ascii="Calibri" w:hAnsi="Calibri" w:cs="Calibri"/>
          <w:sz w:val="22"/>
          <w:szCs w:val="22"/>
        </w:rPr>
        <w:t xml:space="preserve">There are four types of child abuse as defined in ‘Keeping Children Safe in </w:t>
      </w:r>
      <w:r w:rsidR="00256078" w:rsidRPr="008E598D">
        <w:rPr>
          <w:rFonts w:ascii="Calibri" w:hAnsi="Calibri" w:cs="Calibri"/>
          <w:sz w:val="22"/>
          <w:szCs w:val="22"/>
        </w:rPr>
        <w:t>Education.</w:t>
      </w:r>
      <w:r w:rsidRPr="008E598D">
        <w:rPr>
          <w:rFonts w:ascii="Calibri" w:hAnsi="Calibri" w:cs="Calibri"/>
          <w:sz w:val="22"/>
          <w:szCs w:val="22"/>
        </w:rPr>
        <w:t xml:space="preserve">’ </w:t>
      </w:r>
    </w:p>
    <w:p w14:paraId="48561D86" w14:textId="77777777" w:rsidR="00A62FC7" w:rsidRPr="00A548DE" w:rsidRDefault="00A62FC7">
      <w:pPr>
        <w:pStyle w:val="OATbodystyle"/>
        <w:numPr>
          <w:ilvl w:val="2"/>
          <w:numId w:val="20"/>
        </w:numPr>
        <w:spacing w:after="0" w:line="240" w:lineRule="auto"/>
        <w:rPr>
          <w:rFonts w:ascii="Calibri" w:hAnsi="Calibri" w:cs="Calibri"/>
          <w:sz w:val="22"/>
          <w:szCs w:val="22"/>
        </w:rPr>
      </w:pPr>
      <w:r w:rsidRPr="00A548DE">
        <w:rPr>
          <w:rFonts w:ascii="Calibri" w:hAnsi="Calibri" w:cs="Calibri"/>
          <w:sz w:val="22"/>
          <w:szCs w:val="22"/>
        </w:rPr>
        <w:t>physical abuse</w:t>
      </w:r>
    </w:p>
    <w:p w14:paraId="2AB77DF7" w14:textId="77777777" w:rsidR="00A62FC7" w:rsidRPr="00A548DE" w:rsidRDefault="00A62FC7">
      <w:pPr>
        <w:pStyle w:val="OATbodystyle"/>
        <w:numPr>
          <w:ilvl w:val="2"/>
          <w:numId w:val="20"/>
        </w:numPr>
        <w:spacing w:after="0" w:line="240" w:lineRule="auto"/>
        <w:rPr>
          <w:rFonts w:ascii="Calibri" w:hAnsi="Calibri" w:cs="Calibri"/>
          <w:sz w:val="22"/>
          <w:szCs w:val="22"/>
        </w:rPr>
      </w:pPr>
      <w:r w:rsidRPr="00A548DE">
        <w:rPr>
          <w:rFonts w:ascii="Calibri" w:hAnsi="Calibri" w:cs="Calibri"/>
          <w:sz w:val="22"/>
          <w:szCs w:val="22"/>
        </w:rPr>
        <w:t>emotional abuse</w:t>
      </w:r>
    </w:p>
    <w:p w14:paraId="5C682FDD" w14:textId="77777777" w:rsidR="00A62FC7" w:rsidRPr="00A548DE" w:rsidRDefault="00A62FC7">
      <w:pPr>
        <w:pStyle w:val="OATbodystyle"/>
        <w:numPr>
          <w:ilvl w:val="2"/>
          <w:numId w:val="20"/>
        </w:numPr>
        <w:spacing w:after="0" w:line="240" w:lineRule="auto"/>
        <w:rPr>
          <w:rFonts w:ascii="Calibri" w:hAnsi="Calibri" w:cs="Calibri"/>
          <w:sz w:val="22"/>
          <w:szCs w:val="22"/>
        </w:rPr>
      </w:pPr>
      <w:r w:rsidRPr="00A548DE">
        <w:rPr>
          <w:rFonts w:ascii="Calibri" w:hAnsi="Calibri" w:cs="Calibri"/>
          <w:sz w:val="22"/>
          <w:szCs w:val="22"/>
        </w:rPr>
        <w:t xml:space="preserve">sexual abuse </w:t>
      </w:r>
    </w:p>
    <w:p w14:paraId="240127E6" w14:textId="77777777" w:rsidR="00A62FC7" w:rsidRPr="00A548DE" w:rsidRDefault="00A62FC7">
      <w:pPr>
        <w:pStyle w:val="OATbodystyle"/>
        <w:numPr>
          <w:ilvl w:val="2"/>
          <w:numId w:val="20"/>
        </w:numPr>
        <w:spacing w:after="0" w:line="240" w:lineRule="auto"/>
        <w:rPr>
          <w:rFonts w:ascii="Calibri" w:hAnsi="Calibri" w:cs="Calibri"/>
          <w:sz w:val="22"/>
          <w:szCs w:val="22"/>
        </w:rPr>
      </w:pPr>
      <w:r w:rsidRPr="00A548DE">
        <w:rPr>
          <w:rFonts w:ascii="Calibri" w:hAnsi="Calibri" w:cs="Calibri"/>
          <w:sz w:val="22"/>
          <w:szCs w:val="22"/>
        </w:rPr>
        <w:t>neglect</w:t>
      </w:r>
    </w:p>
    <w:p w14:paraId="0754A067" w14:textId="0E7ACD8F" w:rsidR="00D5045C" w:rsidRDefault="00A62FC7">
      <w:pPr>
        <w:pStyle w:val="OATbodystyle"/>
        <w:numPr>
          <w:ilvl w:val="2"/>
          <w:numId w:val="19"/>
        </w:numPr>
        <w:spacing w:after="0" w:line="240" w:lineRule="auto"/>
        <w:rPr>
          <w:rFonts w:ascii="Calibri" w:hAnsi="Calibri" w:cs="Calibri"/>
          <w:sz w:val="22"/>
          <w:szCs w:val="22"/>
        </w:rPr>
      </w:pPr>
      <w:r w:rsidRPr="00A548DE">
        <w:rPr>
          <w:rFonts w:ascii="Calibri" w:hAnsi="Calibri" w:cs="Calibri"/>
          <w:sz w:val="22"/>
          <w:szCs w:val="22"/>
        </w:rPr>
        <w:t>All staff must know what these are and be alert to the signs</w:t>
      </w:r>
      <w:bookmarkStart w:id="41" w:name="_Toc81402606"/>
      <w:bookmarkStart w:id="42" w:name="_Toc139028310"/>
      <w:r w:rsidR="00437086">
        <w:rPr>
          <w:rFonts w:ascii="Calibri" w:hAnsi="Calibri" w:cs="Calibri"/>
          <w:sz w:val="22"/>
          <w:szCs w:val="22"/>
        </w:rPr>
        <w:t>.</w:t>
      </w:r>
    </w:p>
    <w:p w14:paraId="02AB9395" w14:textId="0E8F7CC6" w:rsidR="00437086" w:rsidRDefault="00437086">
      <w:pPr>
        <w:pStyle w:val="OATbodystyle"/>
        <w:numPr>
          <w:ilvl w:val="2"/>
          <w:numId w:val="19"/>
        </w:numPr>
        <w:spacing w:after="0" w:line="240" w:lineRule="auto"/>
        <w:rPr>
          <w:rFonts w:ascii="Calibri" w:hAnsi="Calibri" w:cs="Calibri"/>
          <w:sz w:val="22"/>
          <w:szCs w:val="22"/>
        </w:rPr>
      </w:pPr>
      <w:r>
        <w:rPr>
          <w:rFonts w:ascii="Calibri" w:hAnsi="Calibri" w:cs="Calibri"/>
          <w:sz w:val="22"/>
          <w:szCs w:val="22"/>
        </w:rPr>
        <w:t xml:space="preserve">All staff </w:t>
      </w:r>
      <w:proofErr w:type="gramStart"/>
      <w:r>
        <w:rPr>
          <w:rFonts w:ascii="Calibri" w:hAnsi="Calibri" w:cs="Calibri"/>
          <w:sz w:val="22"/>
          <w:szCs w:val="22"/>
        </w:rPr>
        <w:t>must be</w:t>
      </w:r>
      <w:proofErr w:type="gramEnd"/>
      <w:r>
        <w:rPr>
          <w:rFonts w:ascii="Calibri" w:hAnsi="Calibri" w:cs="Calibri"/>
          <w:sz w:val="22"/>
          <w:szCs w:val="22"/>
        </w:rPr>
        <w:t xml:space="preserve"> </w:t>
      </w:r>
      <w:proofErr w:type="gramStart"/>
      <w:r>
        <w:rPr>
          <w:rFonts w:ascii="Calibri" w:hAnsi="Calibri" w:cs="Calibri"/>
          <w:sz w:val="22"/>
          <w:szCs w:val="22"/>
        </w:rPr>
        <w:t>know</w:t>
      </w:r>
      <w:proofErr w:type="gramEnd"/>
      <w:r>
        <w:rPr>
          <w:rFonts w:ascii="Calibri" w:hAnsi="Calibri" w:cs="Calibri"/>
          <w:sz w:val="22"/>
          <w:szCs w:val="22"/>
        </w:rPr>
        <w:t xml:space="preserve"> and understand </w:t>
      </w:r>
      <w:r w:rsidR="006A0207">
        <w:rPr>
          <w:rFonts w:ascii="Calibri" w:hAnsi="Calibri" w:cs="Calibri"/>
          <w:sz w:val="22"/>
          <w:szCs w:val="22"/>
        </w:rPr>
        <w:t xml:space="preserve">about specific forms of abuse </w:t>
      </w:r>
      <w:r w:rsidR="00DC7106">
        <w:rPr>
          <w:rFonts w:ascii="Calibri" w:hAnsi="Calibri" w:cs="Calibri"/>
          <w:sz w:val="22"/>
          <w:szCs w:val="22"/>
        </w:rPr>
        <w:t>/ safeguarding issues outlined in</w:t>
      </w:r>
      <w:r w:rsidR="006A0207">
        <w:rPr>
          <w:rFonts w:ascii="Calibri" w:hAnsi="Calibri" w:cs="Calibri"/>
          <w:sz w:val="22"/>
          <w:szCs w:val="22"/>
        </w:rPr>
        <w:t xml:space="preserve"> </w:t>
      </w:r>
      <w:r w:rsidR="006A0207" w:rsidRPr="00770A29">
        <w:rPr>
          <w:rFonts w:ascii="Calibri" w:hAnsi="Calibri" w:cs="Calibri"/>
          <w:color w:val="000000" w:themeColor="text1"/>
          <w:sz w:val="22"/>
          <w:szCs w:val="22"/>
        </w:rPr>
        <w:t xml:space="preserve">Annex </w:t>
      </w:r>
      <w:r w:rsidR="002949C8" w:rsidRPr="00770A29">
        <w:rPr>
          <w:rFonts w:ascii="Calibri" w:hAnsi="Calibri" w:cs="Calibri"/>
          <w:color w:val="000000" w:themeColor="text1"/>
          <w:sz w:val="22"/>
          <w:szCs w:val="22"/>
        </w:rPr>
        <w:t>A</w:t>
      </w:r>
      <w:r w:rsidR="006A0207" w:rsidRPr="00770A29">
        <w:rPr>
          <w:rFonts w:ascii="Calibri" w:hAnsi="Calibri" w:cs="Calibri"/>
          <w:color w:val="000000" w:themeColor="text1"/>
          <w:sz w:val="22"/>
          <w:szCs w:val="22"/>
        </w:rPr>
        <w:t xml:space="preserve"> of KCSIE</w:t>
      </w:r>
      <w:r w:rsidR="007936E3" w:rsidRPr="00770A29">
        <w:rPr>
          <w:rFonts w:ascii="Calibri" w:hAnsi="Calibri" w:cs="Calibri"/>
          <w:color w:val="000000" w:themeColor="text1"/>
          <w:sz w:val="22"/>
          <w:szCs w:val="22"/>
        </w:rPr>
        <w:t>:</w:t>
      </w:r>
    </w:p>
    <w:p w14:paraId="004EC329" w14:textId="076D78AF" w:rsidR="007936E3" w:rsidRDefault="007936E3">
      <w:pPr>
        <w:pStyle w:val="OATbodystyle"/>
        <w:numPr>
          <w:ilvl w:val="0"/>
          <w:numId w:val="29"/>
        </w:numPr>
        <w:spacing w:after="0" w:line="240" w:lineRule="auto"/>
        <w:rPr>
          <w:rFonts w:ascii="Calibri" w:hAnsi="Calibri" w:cs="Calibri"/>
          <w:sz w:val="22"/>
          <w:szCs w:val="22"/>
        </w:rPr>
      </w:pPr>
      <w:r>
        <w:rPr>
          <w:rFonts w:ascii="Calibri" w:hAnsi="Calibri" w:cs="Calibri"/>
          <w:sz w:val="22"/>
          <w:szCs w:val="22"/>
        </w:rPr>
        <w:t>Child abduction and community safety incidents</w:t>
      </w:r>
    </w:p>
    <w:p w14:paraId="6C6806DA" w14:textId="2561F243" w:rsidR="007936E3" w:rsidRDefault="007936E3">
      <w:pPr>
        <w:pStyle w:val="OATbodystyle"/>
        <w:numPr>
          <w:ilvl w:val="0"/>
          <w:numId w:val="29"/>
        </w:numPr>
        <w:spacing w:after="0" w:line="240" w:lineRule="auto"/>
        <w:rPr>
          <w:rFonts w:ascii="Calibri" w:hAnsi="Calibri" w:cs="Calibri"/>
          <w:sz w:val="22"/>
          <w:szCs w:val="22"/>
        </w:rPr>
      </w:pPr>
      <w:r>
        <w:rPr>
          <w:rFonts w:ascii="Calibri" w:hAnsi="Calibri" w:cs="Calibri"/>
          <w:sz w:val="22"/>
          <w:szCs w:val="22"/>
        </w:rPr>
        <w:t>Child Criminal Exploitation and Child Sexual Exploitation</w:t>
      </w:r>
    </w:p>
    <w:p w14:paraId="0B21C230" w14:textId="5EBC0E81" w:rsidR="007936E3" w:rsidRDefault="007936E3">
      <w:pPr>
        <w:pStyle w:val="OATbodystyle"/>
        <w:numPr>
          <w:ilvl w:val="0"/>
          <w:numId w:val="29"/>
        </w:numPr>
        <w:spacing w:after="0" w:line="240" w:lineRule="auto"/>
        <w:rPr>
          <w:rFonts w:ascii="Calibri" w:hAnsi="Calibri" w:cs="Calibri"/>
          <w:sz w:val="22"/>
          <w:szCs w:val="22"/>
        </w:rPr>
      </w:pPr>
      <w:r>
        <w:rPr>
          <w:rFonts w:ascii="Calibri" w:hAnsi="Calibri" w:cs="Calibri"/>
          <w:sz w:val="22"/>
          <w:szCs w:val="22"/>
        </w:rPr>
        <w:t>County Lines</w:t>
      </w:r>
    </w:p>
    <w:p w14:paraId="6772B602" w14:textId="6D712B23" w:rsidR="007936E3" w:rsidRDefault="007936E3">
      <w:pPr>
        <w:pStyle w:val="OATbodystyle"/>
        <w:numPr>
          <w:ilvl w:val="0"/>
          <w:numId w:val="29"/>
        </w:numPr>
        <w:spacing w:after="0" w:line="240" w:lineRule="auto"/>
        <w:rPr>
          <w:rFonts w:ascii="Calibri" w:hAnsi="Calibri" w:cs="Calibri"/>
          <w:sz w:val="22"/>
          <w:szCs w:val="22"/>
        </w:rPr>
      </w:pPr>
      <w:r>
        <w:rPr>
          <w:rFonts w:ascii="Calibri" w:hAnsi="Calibri" w:cs="Calibri"/>
          <w:sz w:val="22"/>
          <w:szCs w:val="22"/>
        </w:rPr>
        <w:t>Children and the Court System</w:t>
      </w:r>
    </w:p>
    <w:p w14:paraId="32963509" w14:textId="3984DCDA" w:rsidR="007936E3" w:rsidRDefault="007936E3">
      <w:pPr>
        <w:pStyle w:val="OATbodystyle"/>
        <w:numPr>
          <w:ilvl w:val="0"/>
          <w:numId w:val="29"/>
        </w:numPr>
        <w:spacing w:after="0" w:line="240" w:lineRule="auto"/>
        <w:rPr>
          <w:rFonts w:ascii="Calibri" w:hAnsi="Calibri" w:cs="Calibri"/>
          <w:sz w:val="22"/>
          <w:szCs w:val="22"/>
        </w:rPr>
      </w:pPr>
      <w:r>
        <w:rPr>
          <w:rFonts w:ascii="Calibri" w:hAnsi="Calibri" w:cs="Calibri"/>
          <w:sz w:val="22"/>
          <w:szCs w:val="22"/>
        </w:rPr>
        <w:t>Children Missing from Education</w:t>
      </w:r>
    </w:p>
    <w:p w14:paraId="1FC49B6F" w14:textId="27161BFA" w:rsidR="007936E3" w:rsidRDefault="007936E3">
      <w:pPr>
        <w:pStyle w:val="OATbodystyle"/>
        <w:numPr>
          <w:ilvl w:val="0"/>
          <w:numId w:val="29"/>
        </w:numPr>
        <w:spacing w:after="0" w:line="240" w:lineRule="auto"/>
        <w:rPr>
          <w:rFonts w:ascii="Calibri" w:hAnsi="Calibri" w:cs="Calibri"/>
          <w:sz w:val="22"/>
          <w:szCs w:val="22"/>
        </w:rPr>
      </w:pPr>
      <w:r>
        <w:rPr>
          <w:rFonts w:ascii="Calibri" w:hAnsi="Calibri" w:cs="Calibri"/>
          <w:sz w:val="22"/>
          <w:szCs w:val="22"/>
        </w:rPr>
        <w:t>Children with family members in prison</w:t>
      </w:r>
    </w:p>
    <w:p w14:paraId="1B7AA95D" w14:textId="027B23FD" w:rsidR="007936E3" w:rsidRDefault="007936E3">
      <w:pPr>
        <w:pStyle w:val="OATbodystyle"/>
        <w:numPr>
          <w:ilvl w:val="0"/>
          <w:numId w:val="29"/>
        </w:numPr>
        <w:spacing w:after="0" w:line="240" w:lineRule="auto"/>
        <w:rPr>
          <w:rFonts w:ascii="Calibri" w:hAnsi="Calibri" w:cs="Calibri"/>
          <w:sz w:val="22"/>
          <w:szCs w:val="22"/>
        </w:rPr>
      </w:pPr>
      <w:r>
        <w:rPr>
          <w:rFonts w:ascii="Calibri" w:hAnsi="Calibri" w:cs="Calibri"/>
          <w:sz w:val="22"/>
          <w:szCs w:val="22"/>
        </w:rPr>
        <w:t>Cybercrime</w:t>
      </w:r>
    </w:p>
    <w:p w14:paraId="01B50E20" w14:textId="436206C1" w:rsidR="007936E3" w:rsidRDefault="007936E3">
      <w:pPr>
        <w:pStyle w:val="OATbodystyle"/>
        <w:numPr>
          <w:ilvl w:val="0"/>
          <w:numId w:val="29"/>
        </w:numPr>
        <w:spacing w:after="0" w:line="240" w:lineRule="auto"/>
        <w:rPr>
          <w:rFonts w:ascii="Calibri" w:hAnsi="Calibri" w:cs="Calibri"/>
          <w:sz w:val="22"/>
          <w:szCs w:val="22"/>
        </w:rPr>
      </w:pPr>
      <w:r>
        <w:rPr>
          <w:rFonts w:ascii="Calibri" w:hAnsi="Calibri" w:cs="Calibri"/>
          <w:sz w:val="22"/>
          <w:szCs w:val="22"/>
        </w:rPr>
        <w:t>Domestic abuse</w:t>
      </w:r>
    </w:p>
    <w:p w14:paraId="6C87EEBE" w14:textId="4B943C9D" w:rsidR="007936E3" w:rsidRDefault="007936E3">
      <w:pPr>
        <w:pStyle w:val="OATbodystyle"/>
        <w:numPr>
          <w:ilvl w:val="0"/>
          <w:numId w:val="29"/>
        </w:numPr>
        <w:spacing w:after="0" w:line="240" w:lineRule="auto"/>
        <w:rPr>
          <w:rFonts w:ascii="Calibri" w:hAnsi="Calibri" w:cs="Calibri"/>
          <w:sz w:val="22"/>
          <w:szCs w:val="22"/>
        </w:rPr>
      </w:pPr>
      <w:r>
        <w:rPr>
          <w:rFonts w:ascii="Calibri" w:hAnsi="Calibri" w:cs="Calibri"/>
          <w:sz w:val="22"/>
          <w:szCs w:val="22"/>
        </w:rPr>
        <w:lastRenderedPageBreak/>
        <w:t>Homelessness</w:t>
      </w:r>
    </w:p>
    <w:p w14:paraId="68770901" w14:textId="40E0B079" w:rsidR="007936E3" w:rsidRDefault="007936E3">
      <w:pPr>
        <w:pStyle w:val="OATbodystyle"/>
        <w:numPr>
          <w:ilvl w:val="0"/>
          <w:numId w:val="29"/>
        </w:numPr>
        <w:spacing w:after="0" w:line="240" w:lineRule="auto"/>
        <w:rPr>
          <w:rFonts w:ascii="Calibri" w:hAnsi="Calibri" w:cs="Calibri"/>
          <w:sz w:val="22"/>
          <w:szCs w:val="22"/>
        </w:rPr>
      </w:pPr>
      <w:r>
        <w:rPr>
          <w:rFonts w:ascii="Calibri" w:hAnsi="Calibri" w:cs="Calibri"/>
          <w:sz w:val="22"/>
          <w:szCs w:val="22"/>
        </w:rPr>
        <w:t>Mental Health</w:t>
      </w:r>
    </w:p>
    <w:p w14:paraId="31144244" w14:textId="1BB500E5" w:rsidR="007936E3" w:rsidRDefault="007936E3">
      <w:pPr>
        <w:pStyle w:val="OATbodystyle"/>
        <w:numPr>
          <w:ilvl w:val="0"/>
          <w:numId w:val="29"/>
        </w:numPr>
        <w:spacing w:after="0" w:line="240" w:lineRule="auto"/>
        <w:rPr>
          <w:rFonts w:ascii="Calibri" w:hAnsi="Calibri" w:cs="Calibri"/>
          <w:sz w:val="22"/>
          <w:szCs w:val="22"/>
        </w:rPr>
      </w:pPr>
      <w:r>
        <w:rPr>
          <w:rFonts w:ascii="Calibri" w:hAnsi="Calibri" w:cs="Calibri"/>
          <w:sz w:val="22"/>
          <w:szCs w:val="22"/>
        </w:rPr>
        <w:t>Modern Slavery and the National Referral Mechanism</w:t>
      </w:r>
    </w:p>
    <w:p w14:paraId="57492D4B" w14:textId="48020E05" w:rsidR="007936E3" w:rsidRDefault="007936E3">
      <w:pPr>
        <w:pStyle w:val="OATbodystyle"/>
        <w:numPr>
          <w:ilvl w:val="0"/>
          <w:numId w:val="29"/>
        </w:numPr>
        <w:spacing w:after="0" w:line="240" w:lineRule="auto"/>
        <w:rPr>
          <w:rFonts w:ascii="Calibri" w:hAnsi="Calibri" w:cs="Calibri"/>
          <w:sz w:val="22"/>
          <w:szCs w:val="22"/>
        </w:rPr>
      </w:pPr>
      <w:r>
        <w:rPr>
          <w:rFonts w:ascii="Calibri" w:hAnsi="Calibri" w:cs="Calibri"/>
          <w:sz w:val="22"/>
          <w:szCs w:val="22"/>
        </w:rPr>
        <w:t xml:space="preserve">Preventing </w:t>
      </w:r>
      <w:proofErr w:type="spellStart"/>
      <w:r>
        <w:rPr>
          <w:rFonts w:ascii="Calibri" w:hAnsi="Calibri" w:cs="Calibri"/>
          <w:sz w:val="22"/>
          <w:szCs w:val="22"/>
        </w:rPr>
        <w:t>Radicalistaion</w:t>
      </w:r>
      <w:proofErr w:type="spellEnd"/>
    </w:p>
    <w:p w14:paraId="76D0A8F2" w14:textId="76F383D0" w:rsidR="004669A2" w:rsidRDefault="004669A2">
      <w:pPr>
        <w:pStyle w:val="OATbodystyle"/>
        <w:numPr>
          <w:ilvl w:val="0"/>
          <w:numId w:val="29"/>
        </w:numPr>
        <w:spacing w:after="0" w:line="240" w:lineRule="auto"/>
        <w:rPr>
          <w:rFonts w:ascii="Calibri" w:hAnsi="Calibri" w:cs="Calibri"/>
          <w:sz w:val="22"/>
          <w:szCs w:val="22"/>
        </w:rPr>
      </w:pPr>
      <w:r>
        <w:rPr>
          <w:rFonts w:ascii="Calibri" w:hAnsi="Calibri" w:cs="Calibri"/>
          <w:sz w:val="22"/>
          <w:szCs w:val="22"/>
        </w:rPr>
        <w:t>The Prevent Duty</w:t>
      </w:r>
    </w:p>
    <w:p w14:paraId="7349E1E5" w14:textId="097DCA73" w:rsidR="004669A2" w:rsidRDefault="004669A2">
      <w:pPr>
        <w:pStyle w:val="OATbodystyle"/>
        <w:numPr>
          <w:ilvl w:val="0"/>
          <w:numId w:val="29"/>
        </w:numPr>
        <w:spacing w:after="0" w:line="240" w:lineRule="auto"/>
        <w:rPr>
          <w:rFonts w:ascii="Calibri" w:hAnsi="Calibri" w:cs="Calibri"/>
          <w:sz w:val="22"/>
          <w:szCs w:val="22"/>
        </w:rPr>
      </w:pPr>
      <w:r>
        <w:rPr>
          <w:rFonts w:ascii="Calibri" w:hAnsi="Calibri" w:cs="Calibri"/>
          <w:sz w:val="22"/>
          <w:szCs w:val="22"/>
        </w:rPr>
        <w:t xml:space="preserve">Channel </w:t>
      </w:r>
    </w:p>
    <w:p w14:paraId="71415AA8" w14:textId="45F27B25" w:rsidR="004669A2" w:rsidRDefault="004669A2">
      <w:pPr>
        <w:pStyle w:val="OATbodystyle"/>
        <w:numPr>
          <w:ilvl w:val="0"/>
          <w:numId w:val="29"/>
        </w:numPr>
        <w:spacing w:after="0" w:line="240" w:lineRule="auto"/>
        <w:rPr>
          <w:rFonts w:ascii="Calibri" w:hAnsi="Calibri" w:cs="Calibri"/>
          <w:sz w:val="22"/>
          <w:szCs w:val="22"/>
        </w:rPr>
      </w:pPr>
      <w:r>
        <w:rPr>
          <w:rFonts w:ascii="Calibri" w:hAnsi="Calibri" w:cs="Calibri"/>
          <w:sz w:val="22"/>
          <w:szCs w:val="22"/>
        </w:rPr>
        <w:t>Sexual Violence and sexual harassment between children in schools</w:t>
      </w:r>
    </w:p>
    <w:p w14:paraId="63BBDFE2" w14:textId="151DBDC4" w:rsidR="004669A2" w:rsidRDefault="004669A2">
      <w:pPr>
        <w:pStyle w:val="OATbodystyle"/>
        <w:numPr>
          <w:ilvl w:val="0"/>
          <w:numId w:val="29"/>
        </w:numPr>
        <w:spacing w:after="0" w:line="240" w:lineRule="auto"/>
        <w:rPr>
          <w:rFonts w:ascii="Calibri" w:hAnsi="Calibri" w:cs="Calibri"/>
          <w:sz w:val="22"/>
          <w:szCs w:val="22"/>
        </w:rPr>
      </w:pPr>
      <w:r>
        <w:rPr>
          <w:rFonts w:ascii="Calibri" w:hAnsi="Calibri" w:cs="Calibri"/>
          <w:sz w:val="22"/>
          <w:szCs w:val="22"/>
        </w:rPr>
        <w:t>Serious Violence</w:t>
      </w:r>
    </w:p>
    <w:p w14:paraId="443D110A" w14:textId="7731DFE2" w:rsidR="004669A2" w:rsidRDefault="004669A2">
      <w:pPr>
        <w:pStyle w:val="OATbodystyle"/>
        <w:numPr>
          <w:ilvl w:val="0"/>
          <w:numId w:val="29"/>
        </w:numPr>
        <w:spacing w:after="0" w:line="240" w:lineRule="auto"/>
        <w:rPr>
          <w:rFonts w:ascii="Calibri" w:hAnsi="Calibri" w:cs="Calibri"/>
          <w:sz w:val="22"/>
          <w:szCs w:val="22"/>
        </w:rPr>
      </w:pPr>
      <w:r>
        <w:rPr>
          <w:rFonts w:ascii="Calibri" w:hAnsi="Calibri" w:cs="Calibri"/>
          <w:sz w:val="22"/>
          <w:szCs w:val="22"/>
        </w:rPr>
        <w:t>So called ‘</w:t>
      </w:r>
      <w:proofErr w:type="spellStart"/>
      <w:r>
        <w:rPr>
          <w:rFonts w:ascii="Calibri" w:hAnsi="Calibri" w:cs="Calibri"/>
          <w:sz w:val="22"/>
          <w:szCs w:val="22"/>
        </w:rPr>
        <w:t>honour</w:t>
      </w:r>
      <w:proofErr w:type="spellEnd"/>
      <w:r>
        <w:rPr>
          <w:rFonts w:ascii="Calibri" w:hAnsi="Calibri" w:cs="Calibri"/>
          <w:sz w:val="22"/>
          <w:szCs w:val="22"/>
        </w:rPr>
        <w:t>’ based abuse (including Female Genital Mutilation and Forced Marriage)</w:t>
      </w:r>
    </w:p>
    <w:p w14:paraId="022F6414" w14:textId="6EAA81FB" w:rsidR="00A62FC7" w:rsidRPr="00DC67A8" w:rsidRDefault="00A62FC7">
      <w:pPr>
        <w:pStyle w:val="Style2"/>
        <w:numPr>
          <w:ilvl w:val="1"/>
          <w:numId w:val="21"/>
        </w:numPr>
        <w:ind w:left="709" w:hanging="709"/>
        <w:rPr>
          <w:color w:val="5D5593"/>
        </w:rPr>
      </w:pPr>
      <w:bookmarkStart w:id="43" w:name="_Toc81402613"/>
      <w:bookmarkStart w:id="44" w:name="_Toc139028317"/>
      <w:bookmarkStart w:id="45" w:name="_Toc174432541"/>
      <w:bookmarkEnd w:id="41"/>
      <w:bookmarkEnd w:id="42"/>
      <w:r w:rsidRPr="00DC67A8">
        <w:rPr>
          <w:color w:val="5D5593"/>
        </w:rPr>
        <w:t>Radicalisation</w:t>
      </w:r>
      <w:bookmarkEnd w:id="43"/>
      <w:bookmarkEnd w:id="44"/>
      <w:bookmarkEnd w:id="45"/>
    </w:p>
    <w:p w14:paraId="16C53C15" w14:textId="77777777" w:rsidR="000E531A" w:rsidRPr="005A2945" w:rsidRDefault="000E531A">
      <w:pPr>
        <w:pStyle w:val="OATbodystyle"/>
        <w:numPr>
          <w:ilvl w:val="2"/>
          <w:numId w:val="21"/>
        </w:numPr>
        <w:spacing w:after="0" w:line="240" w:lineRule="auto"/>
        <w:ind w:left="709" w:hanging="709"/>
        <w:rPr>
          <w:rFonts w:asciiTheme="minorHAnsi" w:hAnsiTheme="minorHAnsi" w:cstheme="minorHAnsi"/>
          <w:sz w:val="22"/>
          <w:szCs w:val="22"/>
        </w:rPr>
      </w:pPr>
      <w:r w:rsidRPr="005A2945">
        <w:rPr>
          <w:rFonts w:asciiTheme="minorHAnsi" w:hAnsiTheme="minorHAnsi" w:cstheme="minorHAnsi"/>
          <w:sz w:val="22"/>
          <w:szCs w:val="22"/>
        </w:rPr>
        <w:t xml:space="preserve">Children may be susceptible to </w:t>
      </w:r>
      <w:proofErr w:type="spellStart"/>
      <w:r w:rsidRPr="005A2945">
        <w:rPr>
          <w:rFonts w:asciiTheme="minorHAnsi" w:hAnsiTheme="minorHAnsi" w:cstheme="minorHAnsi"/>
          <w:sz w:val="22"/>
          <w:szCs w:val="22"/>
        </w:rPr>
        <w:t>radicalisation</w:t>
      </w:r>
      <w:proofErr w:type="spellEnd"/>
      <w:r w:rsidRPr="005A2945">
        <w:rPr>
          <w:rFonts w:asciiTheme="minorHAnsi" w:hAnsiTheme="minorHAnsi" w:cstheme="minorHAnsi"/>
          <w:sz w:val="22"/>
          <w:szCs w:val="22"/>
        </w:rPr>
        <w:t xml:space="preserve"> into terrorism. </w:t>
      </w:r>
      <w:proofErr w:type="gramStart"/>
      <w:r w:rsidRPr="005A2945">
        <w:rPr>
          <w:rFonts w:asciiTheme="minorHAnsi" w:hAnsiTheme="minorHAnsi" w:cstheme="minorHAnsi"/>
          <w:sz w:val="22"/>
          <w:szCs w:val="22"/>
        </w:rPr>
        <w:t>Similar to</w:t>
      </w:r>
      <w:proofErr w:type="gramEnd"/>
      <w:r w:rsidRPr="005A2945">
        <w:rPr>
          <w:rFonts w:asciiTheme="minorHAnsi" w:hAnsiTheme="minorHAnsi" w:cstheme="minorHAnsi"/>
          <w:sz w:val="22"/>
          <w:szCs w:val="22"/>
        </w:rPr>
        <w:t xml:space="preserve"> protecting children from other forms of </w:t>
      </w:r>
      <w:proofErr w:type="gramStart"/>
      <w:r w:rsidRPr="005A2945">
        <w:rPr>
          <w:rFonts w:asciiTheme="minorHAnsi" w:hAnsiTheme="minorHAnsi" w:cstheme="minorHAnsi"/>
          <w:sz w:val="22"/>
          <w:szCs w:val="22"/>
        </w:rPr>
        <w:t>harms</w:t>
      </w:r>
      <w:proofErr w:type="gramEnd"/>
      <w:r w:rsidRPr="005A2945">
        <w:rPr>
          <w:rFonts w:asciiTheme="minorHAnsi" w:hAnsiTheme="minorHAnsi" w:cstheme="minorHAnsi"/>
          <w:sz w:val="22"/>
          <w:szCs w:val="22"/>
        </w:rPr>
        <w:t xml:space="preserve"> and abuse, protecting children from this risk is a key part of our safeguarding approach. </w:t>
      </w:r>
    </w:p>
    <w:p w14:paraId="631A6C8D" w14:textId="77777777" w:rsidR="005A2945" w:rsidRPr="005A2945" w:rsidRDefault="005A2945">
      <w:pPr>
        <w:pStyle w:val="OATbodystyle"/>
        <w:numPr>
          <w:ilvl w:val="2"/>
          <w:numId w:val="21"/>
        </w:numPr>
        <w:spacing w:after="0" w:line="240" w:lineRule="auto"/>
        <w:ind w:left="709" w:hanging="709"/>
        <w:rPr>
          <w:rFonts w:ascii="Calibri" w:hAnsi="Calibri" w:cs="Calibri"/>
          <w:sz w:val="22"/>
          <w:szCs w:val="22"/>
        </w:rPr>
      </w:pPr>
      <w:r w:rsidRPr="005A2945">
        <w:rPr>
          <w:rFonts w:asciiTheme="minorHAnsi" w:hAnsiTheme="minorHAnsi" w:cstheme="minorHAnsi"/>
          <w:sz w:val="22"/>
          <w:szCs w:val="22"/>
        </w:rPr>
        <w:t xml:space="preserve">The </w:t>
      </w:r>
      <w:proofErr w:type="gramStart"/>
      <w:r w:rsidRPr="005A2945">
        <w:rPr>
          <w:rFonts w:asciiTheme="minorHAnsi" w:hAnsiTheme="minorHAnsi" w:cstheme="minorHAnsi"/>
          <w:sz w:val="22"/>
          <w:szCs w:val="22"/>
        </w:rPr>
        <w:t>Counter-Terrorism</w:t>
      </w:r>
      <w:proofErr w:type="gramEnd"/>
      <w:r w:rsidRPr="005A2945">
        <w:rPr>
          <w:rFonts w:asciiTheme="minorHAnsi" w:hAnsiTheme="minorHAnsi" w:cstheme="minorHAnsi"/>
          <w:sz w:val="22"/>
          <w:szCs w:val="22"/>
        </w:rPr>
        <w:t xml:space="preserve"> and Security Act, 2015, places a duty on specified authorities, including local authorities and childcare, education and other children’s services providers</w:t>
      </w:r>
      <w:r w:rsidRPr="005A2945">
        <w:rPr>
          <w:rFonts w:ascii="Calibri" w:hAnsi="Calibri" w:cs="Calibri"/>
          <w:sz w:val="22"/>
          <w:szCs w:val="22"/>
        </w:rPr>
        <w:t xml:space="preserve">, in the exercise of their functions, to have due regard to the need to prevent people from being drawn into terrorism “the Prevent duty”. </w:t>
      </w:r>
    </w:p>
    <w:p w14:paraId="2432D7AC" w14:textId="2C9B173A" w:rsidR="0018471A" w:rsidRPr="005A2945" w:rsidRDefault="000E531A">
      <w:pPr>
        <w:pStyle w:val="OATbodystyle"/>
        <w:numPr>
          <w:ilvl w:val="2"/>
          <w:numId w:val="21"/>
        </w:numPr>
        <w:spacing w:after="0" w:line="240" w:lineRule="auto"/>
        <w:ind w:left="709" w:hanging="709"/>
        <w:rPr>
          <w:rFonts w:asciiTheme="minorHAnsi" w:hAnsiTheme="minorHAnsi" w:cstheme="minorHAnsi"/>
          <w:sz w:val="22"/>
          <w:szCs w:val="22"/>
        </w:rPr>
      </w:pPr>
      <w:r w:rsidRPr="005A2945">
        <w:rPr>
          <w:rFonts w:asciiTheme="minorHAnsi" w:hAnsiTheme="minorHAnsi" w:cstheme="minorHAnsi"/>
          <w:sz w:val="22"/>
          <w:szCs w:val="22"/>
        </w:rPr>
        <w:t xml:space="preserve">Although there is no single way of identifying whether a child is likely to be susceptible to </w:t>
      </w:r>
      <w:proofErr w:type="spellStart"/>
      <w:r w:rsidRPr="005A2945">
        <w:rPr>
          <w:rFonts w:asciiTheme="minorHAnsi" w:hAnsiTheme="minorHAnsi" w:cstheme="minorHAnsi"/>
          <w:sz w:val="22"/>
          <w:szCs w:val="22"/>
        </w:rPr>
        <w:t>radicalisation</w:t>
      </w:r>
      <w:proofErr w:type="spellEnd"/>
      <w:r w:rsidRPr="005A2945">
        <w:rPr>
          <w:rFonts w:asciiTheme="minorHAnsi" w:hAnsiTheme="minorHAnsi" w:cstheme="minorHAnsi"/>
          <w:sz w:val="22"/>
          <w:szCs w:val="22"/>
        </w:rPr>
        <w:t xml:space="preserve"> into terrorism, there are factors that may indicate concern. It is possible to protect people from extremist ideology and intervene to prevent those at risk of </w:t>
      </w:r>
      <w:proofErr w:type="spellStart"/>
      <w:r w:rsidRPr="005A2945">
        <w:rPr>
          <w:rFonts w:asciiTheme="minorHAnsi" w:hAnsiTheme="minorHAnsi" w:cstheme="minorHAnsi"/>
          <w:sz w:val="22"/>
          <w:szCs w:val="22"/>
        </w:rPr>
        <w:t>radicalisation</w:t>
      </w:r>
      <w:proofErr w:type="spellEnd"/>
      <w:r w:rsidRPr="005A2945">
        <w:rPr>
          <w:rFonts w:asciiTheme="minorHAnsi" w:hAnsiTheme="minorHAnsi" w:cstheme="minorHAnsi"/>
          <w:sz w:val="22"/>
          <w:szCs w:val="22"/>
        </w:rPr>
        <w:t xml:space="preserve"> being drawn to terrorism. As with other safeguarding risks, staff should be </w:t>
      </w:r>
      <w:proofErr w:type="gramStart"/>
      <w:r w:rsidRPr="005A2945">
        <w:rPr>
          <w:rFonts w:asciiTheme="minorHAnsi" w:hAnsiTheme="minorHAnsi" w:cstheme="minorHAnsi"/>
          <w:sz w:val="22"/>
          <w:szCs w:val="22"/>
        </w:rPr>
        <w:t>alert</w:t>
      </w:r>
      <w:proofErr w:type="gramEnd"/>
      <w:r w:rsidRPr="005A2945">
        <w:rPr>
          <w:rFonts w:asciiTheme="minorHAnsi" w:hAnsiTheme="minorHAnsi" w:cstheme="minorHAnsi"/>
          <w:sz w:val="22"/>
          <w:szCs w:val="22"/>
        </w:rPr>
        <w:t xml:space="preserve"> to changes in children’s </w:t>
      </w:r>
      <w:proofErr w:type="spellStart"/>
      <w:r w:rsidRPr="005A2945">
        <w:rPr>
          <w:rFonts w:asciiTheme="minorHAnsi" w:hAnsiTheme="minorHAnsi" w:cstheme="minorHAnsi"/>
          <w:sz w:val="22"/>
          <w:szCs w:val="22"/>
        </w:rPr>
        <w:t>behaviour</w:t>
      </w:r>
      <w:proofErr w:type="spellEnd"/>
      <w:r w:rsidRPr="005A2945">
        <w:rPr>
          <w:rFonts w:asciiTheme="minorHAnsi" w:hAnsiTheme="minorHAnsi" w:cstheme="minorHAnsi"/>
          <w:sz w:val="22"/>
          <w:szCs w:val="22"/>
        </w:rPr>
        <w:t xml:space="preserve">, which could indicate that they may </w:t>
      </w:r>
      <w:proofErr w:type="gramStart"/>
      <w:r w:rsidRPr="005A2945">
        <w:rPr>
          <w:rFonts w:asciiTheme="minorHAnsi" w:hAnsiTheme="minorHAnsi" w:cstheme="minorHAnsi"/>
          <w:sz w:val="22"/>
          <w:szCs w:val="22"/>
        </w:rPr>
        <w:t>be in need of</w:t>
      </w:r>
      <w:proofErr w:type="gramEnd"/>
      <w:r w:rsidRPr="005A2945">
        <w:rPr>
          <w:rFonts w:asciiTheme="minorHAnsi" w:hAnsiTheme="minorHAnsi" w:cstheme="minorHAnsi"/>
          <w:sz w:val="22"/>
          <w:szCs w:val="22"/>
        </w:rPr>
        <w:t xml:space="preserve"> help or protection. Staff should use their judgement in identifying children who might be at risk of </w:t>
      </w:r>
      <w:proofErr w:type="spellStart"/>
      <w:r w:rsidRPr="005A2945">
        <w:rPr>
          <w:rFonts w:asciiTheme="minorHAnsi" w:hAnsiTheme="minorHAnsi" w:cstheme="minorHAnsi"/>
          <w:sz w:val="22"/>
          <w:szCs w:val="22"/>
        </w:rPr>
        <w:t>radicalisation</w:t>
      </w:r>
      <w:proofErr w:type="spellEnd"/>
      <w:r w:rsidRPr="005A2945">
        <w:rPr>
          <w:rFonts w:asciiTheme="minorHAnsi" w:hAnsiTheme="minorHAnsi" w:cstheme="minorHAnsi"/>
          <w:sz w:val="22"/>
          <w:szCs w:val="22"/>
        </w:rPr>
        <w:t xml:space="preserve"> </w:t>
      </w:r>
      <w:r w:rsidR="005A2945" w:rsidRPr="005A2945">
        <w:rPr>
          <w:rFonts w:asciiTheme="minorHAnsi" w:hAnsiTheme="minorHAnsi" w:cstheme="minorHAnsi"/>
          <w:sz w:val="22"/>
          <w:szCs w:val="22"/>
        </w:rPr>
        <w:t xml:space="preserve">and refer all cases to the </w:t>
      </w:r>
      <w:r w:rsidRPr="005A2945">
        <w:rPr>
          <w:rFonts w:asciiTheme="minorHAnsi" w:hAnsiTheme="minorHAnsi" w:cstheme="minorHAnsi"/>
          <w:sz w:val="22"/>
          <w:szCs w:val="22"/>
        </w:rPr>
        <w:t xml:space="preserve">designated safeguarding lead (or a deputy) </w:t>
      </w:r>
      <w:r w:rsidR="005A2945" w:rsidRPr="005A2945">
        <w:rPr>
          <w:rFonts w:asciiTheme="minorHAnsi" w:hAnsiTheme="minorHAnsi" w:cstheme="minorHAnsi"/>
          <w:sz w:val="22"/>
          <w:szCs w:val="22"/>
        </w:rPr>
        <w:t>who may need to make</w:t>
      </w:r>
      <w:r w:rsidRPr="005A2945">
        <w:rPr>
          <w:rFonts w:asciiTheme="minorHAnsi" w:hAnsiTheme="minorHAnsi" w:cstheme="minorHAnsi"/>
          <w:sz w:val="22"/>
          <w:szCs w:val="22"/>
        </w:rPr>
        <w:t xml:space="preserve"> a Prevent referral.</w:t>
      </w:r>
      <w:r w:rsidR="0018471A" w:rsidRPr="005A2945">
        <w:rPr>
          <w:rFonts w:asciiTheme="minorHAnsi" w:hAnsiTheme="minorHAnsi" w:cstheme="minorHAnsi"/>
          <w:sz w:val="22"/>
          <w:szCs w:val="22"/>
        </w:rPr>
        <w:t xml:space="preserve"> </w:t>
      </w:r>
    </w:p>
    <w:p w14:paraId="5B73902A" w14:textId="248605B0" w:rsidR="00A87073" w:rsidRPr="005A2945" w:rsidRDefault="00A87073">
      <w:pPr>
        <w:pStyle w:val="OATbodystyle"/>
        <w:numPr>
          <w:ilvl w:val="2"/>
          <w:numId w:val="21"/>
        </w:numPr>
        <w:spacing w:after="0" w:line="240" w:lineRule="auto"/>
        <w:ind w:left="709" w:hanging="709"/>
        <w:rPr>
          <w:rFonts w:ascii="Calibri" w:hAnsi="Calibri" w:cs="Calibri"/>
          <w:sz w:val="22"/>
          <w:szCs w:val="22"/>
        </w:rPr>
      </w:pPr>
      <w:r w:rsidRPr="005A2945">
        <w:rPr>
          <w:rFonts w:ascii="Calibri" w:hAnsi="Calibri" w:cs="Calibri"/>
          <w:sz w:val="22"/>
          <w:szCs w:val="22"/>
        </w:rPr>
        <w:t>All staff are expected to undergo Prevent Training at induction</w:t>
      </w:r>
      <w:r w:rsidR="00B33D95" w:rsidRPr="005A2945">
        <w:rPr>
          <w:rFonts w:ascii="Calibri" w:hAnsi="Calibri" w:cs="Calibri"/>
          <w:sz w:val="22"/>
          <w:szCs w:val="22"/>
        </w:rPr>
        <w:t xml:space="preserve">, and training for existing staff should be renewed every two years. </w:t>
      </w:r>
    </w:p>
    <w:p w14:paraId="626C63B1" w14:textId="09DEE580" w:rsidR="00A62FC7" w:rsidRPr="005A2945" w:rsidRDefault="00A62FC7">
      <w:pPr>
        <w:pStyle w:val="OATbodystyle"/>
        <w:numPr>
          <w:ilvl w:val="2"/>
          <w:numId w:val="21"/>
        </w:numPr>
        <w:spacing w:after="0" w:line="240" w:lineRule="auto"/>
        <w:ind w:left="709" w:hanging="709"/>
        <w:rPr>
          <w:rFonts w:ascii="Calibri" w:hAnsi="Calibri" w:cs="Calibri"/>
          <w:sz w:val="22"/>
          <w:szCs w:val="22"/>
        </w:rPr>
      </w:pPr>
      <w:r w:rsidRPr="005A2945">
        <w:rPr>
          <w:rFonts w:ascii="Calibri" w:hAnsi="Calibri" w:cs="Calibri"/>
          <w:sz w:val="22"/>
          <w:szCs w:val="22"/>
        </w:rPr>
        <w:t>The Designated Safeguarding Lead has received training about the</w:t>
      </w:r>
      <w:r w:rsidR="00A87073" w:rsidRPr="005A2945">
        <w:rPr>
          <w:rFonts w:ascii="Calibri" w:hAnsi="Calibri" w:cs="Calibri"/>
          <w:sz w:val="22"/>
          <w:szCs w:val="22"/>
        </w:rPr>
        <w:t>ir responsibility within the</w:t>
      </w:r>
      <w:r w:rsidRPr="005A2945">
        <w:rPr>
          <w:rFonts w:ascii="Calibri" w:hAnsi="Calibri" w:cs="Calibri"/>
          <w:sz w:val="22"/>
          <w:szCs w:val="22"/>
        </w:rPr>
        <w:t xml:space="preserve"> Prevent Duty</w:t>
      </w:r>
      <w:r w:rsidR="00A87073" w:rsidRPr="005A2945">
        <w:rPr>
          <w:rFonts w:ascii="Calibri" w:hAnsi="Calibri" w:cs="Calibri"/>
          <w:sz w:val="22"/>
          <w:szCs w:val="22"/>
        </w:rPr>
        <w:t xml:space="preserve">, as well as </w:t>
      </w:r>
      <w:r w:rsidRPr="005A2945">
        <w:rPr>
          <w:rFonts w:ascii="Calibri" w:hAnsi="Calibri" w:cs="Calibri"/>
          <w:sz w:val="22"/>
          <w:szCs w:val="22"/>
        </w:rPr>
        <w:t>tackling extremism and is able to support staff with any concerns they may have.</w:t>
      </w:r>
    </w:p>
    <w:p w14:paraId="2D0FA598" w14:textId="77777777" w:rsidR="00D36AF8" w:rsidRPr="00D36AF8" w:rsidRDefault="00D36AF8" w:rsidP="00D36AF8">
      <w:pPr>
        <w:pStyle w:val="OATbodystyle"/>
        <w:spacing w:after="0" w:line="240" w:lineRule="auto"/>
        <w:ind w:left="709" w:firstLine="0"/>
        <w:rPr>
          <w:rFonts w:ascii="Calibri" w:hAnsi="Calibri" w:cs="Calibri"/>
          <w:color w:val="FF0000"/>
          <w:sz w:val="22"/>
          <w:szCs w:val="22"/>
        </w:rPr>
      </w:pPr>
    </w:p>
    <w:p w14:paraId="49359E8D" w14:textId="11832B79" w:rsidR="00A62FC7" w:rsidRPr="00DC67A8" w:rsidRDefault="00A62FC7">
      <w:pPr>
        <w:pStyle w:val="Style2"/>
        <w:numPr>
          <w:ilvl w:val="1"/>
          <w:numId w:val="21"/>
        </w:numPr>
        <w:ind w:left="709" w:hanging="709"/>
        <w:rPr>
          <w:color w:val="5D5593"/>
        </w:rPr>
      </w:pPr>
      <w:bookmarkStart w:id="46" w:name="_Toc81402614"/>
      <w:bookmarkStart w:id="47" w:name="_Toc139028319"/>
      <w:bookmarkStart w:id="48" w:name="_Toc174432542"/>
      <w:r w:rsidRPr="00DC67A8">
        <w:rPr>
          <w:color w:val="5D5593"/>
        </w:rPr>
        <w:t>Child on Child Abuse</w:t>
      </w:r>
      <w:bookmarkEnd w:id="46"/>
      <w:bookmarkEnd w:id="47"/>
      <w:bookmarkEnd w:id="48"/>
      <w:r w:rsidRPr="00DC67A8">
        <w:rPr>
          <w:color w:val="5D5593"/>
        </w:rPr>
        <w:t xml:space="preserve"> </w:t>
      </w:r>
    </w:p>
    <w:p w14:paraId="29105FB7" w14:textId="77777777" w:rsidR="00A62FC7" w:rsidRPr="00A548DE" w:rsidRDefault="00A62FC7">
      <w:pPr>
        <w:pStyle w:val="OATbodystyle"/>
        <w:numPr>
          <w:ilvl w:val="2"/>
          <w:numId w:val="21"/>
        </w:numPr>
        <w:spacing w:after="0" w:line="240" w:lineRule="auto"/>
        <w:ind w:left="709" w:hanging="709"/>
        <w:rPr>
          <w:rFonts w:ascii="Calibri" w:hAnsi="Calibri" w:cs="Calibri"/>
          <w:sz w:val="22"/>
          <w:szCs w:val="22"/>
        </w:rPr>
      </w:pPr>
      <w:bookmarkStart w:id="49" w:name="_Hlk514756293"/>
      <w:r w:rsidRPr="00A548DE">
        <w:rPr>
          <w:rFonts w:ascii="Calibri" w:hAnsi="Calibri" w:cs="Calibri"/>
          <w:sz w:val="22"/>
          <w:szCs w:val="22"/>
        </w:rPr>
        <w:t>All staff should be aware that children can abuse other children at any age and that it can happen both inside and outside of school and online.</w:t>
      </w:r>
    </w:p>
    <w:p w14:paraId="7434B6CF" w14:textId="76984142" w:rsidR="00A62FC7" w:rsidRPr="00A548DE"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 xml:space="preserve">All staff must know the indicators and signs of child-on-child abuse, know how to identify </w:t>
      </w:r>
      <w:r w:rsidR="00C67EAD" w:rsidRPr="00A548DE">
        <w:rPr>
          <w:rFonts w:ascii="Calibri" w:hAnsi="Calibri" w:cs="Calibri"/>
          <w:sz w:val="22"/>
          <w:szCs w:val="22"/>
        </w:rPr>
        <w:t>it,</w:t>
      </w:r>
      <w:r w:rsidRPr="00A548DE">
        <w:rPr>
          <w:rFonts w:ascii="Calibri" w:hAnsi="Calibri" w:cs="Calibri"/>
          <w:sz w:val="22"/>
          <w:szCs w:val="22"/>
        </w:rPr>
        <w:t xml:space="preserve"> and respond to reports of it. This includes sexual violence and sexual harassment.</w:t>
      </w:r>
    </w:p>
    <w:p w14:paraId="25562068" w14:textId="77777777" w:rsidR="00A62FC7" w:rsidRPr="00A548DE"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All staff must be aware that even if there are no reports it does not mean child on child abuse is not happening. It may be the case that it is just not being reported.</w:t>
      </w:r>
    </w:p>
    <w:p w14:paraId="7425FD56" w14:textId="77777777" w:rsidR="00A62FC7" w:rsidRPr="00A548DE"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Staff must be vigilant and if they have any concerns they should speak to the DSL or deputy.</w:t>
      </w:r>
    </w:p>
    <w:p w14:paraId="48C3468B" w14:textId="77777777" w:rsidR="00A62FC7" w:rsidRPr="00A548DE"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All staff must challenge inappropriate behaviours between children including, but not limited to:</w:t>
      </w:r>
    </w:p>
    <w:p w14:paraId="0676100D" w14:textId="77777777" w:rsidR="00A62FC7" w:rsidRDefault="00A62FC7">
      <w:pPr>
        <w:pStyle w:val="OATliststyle"/>
        <w:numPr>
          <w:ilvl w:val="2"/>
          <w:numId w:val="22"/>
        </w:numPr>
        <w:spacing w:after="0" w:line="240" w:lineRule="auto"/>
        <w:rPr>
          <w:rFonts w:ascii="Calibri" w:hAnsi="Calibri" w:cs="Calibri"/>
          <w:sz w:val="22"/>
          <w:szCs w:val="22"/>
        </w:rPr>
      </w:pPr>
      <w:r w:rsidRPr="00A548DE">
        <w:rPr>
          <w:rFonts w:ascii="Calibri" w:hAnsi="Calibri" w:cs="Calibri"/>
          <w:sz w:val="22"/>
          <w:szCs w:val="22"/>
        </w:rPr>
        <w:t>Bullying (including cyberbullying, prejudiced based and discriminatory bullying, inappropriate touching).</w:t>
      </w:r>
    </w:p>
    <w:p w14:paraId="2CB31E95" w14:textId="77777777" w:rsidR="00A57FC6" w:rsidRPr="00191CD0" w:rsidRDefault="00A57FC6" w:rsidP="00EE56B3">
      <w:pPr>
        <w:pStyle w:val="ListParagraph"/>
        <w:numPr>
          <w:ilvl w:val="2"/>
          <w:numId w:val="22"/>
        </w:numPr>
        <w:spacing w:after="0" w:line="240" w:lineRule="auto"/>
        <w:rPr>
          <w:rFonts w:cs="Calibri"/>
          <w:color w:val="000000" w:themeColor="text1"/>
        </w:rPr>
      </w:pPr>
      <w:r w:rsidRPr="00191CD0">
        <w:rPr>
          <w:rFonts w:eastAsiaTheme="minorEastAsia" w:cs="Calibri"/>
          <w:color w:val="000000" w:themeColor="text1"/>
          <w:kern w:val="0"/>
          <w:lang w:val="en-US"/>
        </w:rPr>
        <w:t xml:space="preserve">Discriminatory </w:t>
      </w:r>
      <w:proofErr w:type="spellStart"/>
      <w:r w:rsidRPr="00191CD0">
        <w:rPr>
          <w:rFonts w:eastAsiaTheme="minorEastAsia" w:cs="Calibri"/>
          <w:color w:val="000000" w:themeColor="text1"/>
          <w:kern w:val="0"/>
          <w:lang w:val="en-US"/>
        </w:rPr>
        <w:t>behaviour</w:t>
      </w:r>
      <w:proofErr w:type="spellEnd"/>
      <w:r w:rsidRPr="00191CD0">
        <w:rPr>
          <w:rFonts w:eastAsiaTheme="minorEastAsia" w:cs="Calibri"/>
          <w:color w:val="000000" w:themeColor="text1"/>
          <w:kern w:val="0"/>
          <w:lang w:val="en-US"/>
        </w:rPr>
        <w:t xml:space="preserve"> (including racism, faith-targeted abuse, and other prejudice-based incidents) </w:t>
      </w:r>
    </w:p>
    <w:p w14:paraId="7A52761F" w14:textId="61BD0D46" w:rsidR="00A62FC7" w:rsidRPr="00A57FC6" w:rsidRDefault="00A62FC7" w:rsidP="00EE56B3">
      <w:pPr>
        <w:pStyle w:val="ListParagraph"/>
        <w:numPr>
          <w:ilvl w:val="2"/>
          <w:numId w:val="22"/>
        </w:numPr>
        <w:spacing w:after="0" w:line="240" w:lineRule="auto"/>
        <w:rPr>
          <w:rFonts w:cs="Calibri"/>
        </w:rPr>
      </w:pPr>
      <w:r w:rsidRPr="00A57FC6">
        <w:rPr>
          <w:rFonts w:cs="Calibri"/>
        </w:rPr>
        <w:t>Abuse in intimate personal relationships between peers.</w:t>
      </w:r>
    </w:p>
    <w:p w14:paraId="488A7454" w14:textId="77777777" w:rsidR="00A62FC7" w:rsidRPr="00A548DE" w:rsidRDefault="00A62FC7">
      <w:pPr>
        <w:pStyle w:val="OATliststyle"/>
        <w:numPr>
          <w:ilvl w:val="2"/>
          <w:numId w:val="22"/>
        </w:numPr>
        <w:spacing w:after="0" w:line="240" w:lineRule="auto"/>
        <w:rPr>
          <w:rFonts w:ascii="Calibri" w:hAnsi="Calibri" w:cs="Calibri"/>
          <w:sz w:val="22"/>
          <w:szCs w:val="22"/>
        </w:rPr>
      </w:pPr>
      <w:r w:rsidRPr="00A548DE">
        <w:rPr>
          <w:rFonts w:ascii="Calibri" w:hAnsi="Calibri" w:cs="Calibri"/>
          <w:sz w:val="22"/>
          <w:szCs w:val="22"/>
        </w:rPr>
        <w:lastRenderedPageBreak/>
        <w:t>Physical abuse such as hitting, kicking, shaking, biting, hair pulling or otherwise causing physical harm (this may include an online element which facilitates threatens and/or encourages physical abuse).</w:t>
      </w:r>
    </w:p>
    <w:p w14:paraId="029D981B" w14:textId="77777777" w:rsidR="00A62FC7" w:rsidRPr="00A548DE" w:rsidRDefault="00A62FC7">
      <w:pPr>
        <w:pStyle w:val="OATliststyle"/>
        <w:numPr>
          <w:ilvl w:val="2"/>
          <w:numId w:val="22"/>
        </w:numPr>
        <w:spacing w:after="0" w:line="240" w:lineRule="auto"/>
        <w:rPr>
          <w:rFonts w:ascii="Calibri" w:hAnsi="Calibri" w:cs="Calibri"/>
          <w:sz w:val="22"/>
          <w:szCs w:val="22"/>
        </w:rPr>
      </w:pPr>
      <w:r w:rsidRPr="00A548DE">
        <w:rPr>
          <w:rFonts w:ascii="Calibri" w:hAnsi="Calibri" w:cs="Calibri"/>
          <w:sz w:val="22"/>
          <w:szCs w:val="22"/>
        </w:rPr>
        <w:t>Sexual violence, such as rape, assault by penetration and sexual assault which may also include an online element.</w:t>
      </w:r>
    </w:p>
    <w:p w14:paraId="72E0F243" w14:textId="788C07BB" w:rsidR="00A62FC7" w:rsidRPr="00A548DE" w:rsidRDefault="00A62FC7">
      <w:pPr>
        <w:pStyle w:val="OATliststyle"/>
        <w:numPr>
          <w:ilvl w:val="2"/>
          <w:numId w:val="22"/>
        </w:numPr>
        <w:spacing w:after="0" w:line="240" w:lineRule="auto"/>
        <w:rPr>
          <w:rFonts w:ascii="Calibri" w:hAnsi="Calibri" w:cs="Calibri"/>
          <w:sz w:val="22"/>
          <w:szCs w:val="22"/>
        </w:rPr>
      </w:pPr>
      <w:r w:rsidRPr="00A548DE">
        <w:rPr>
          <w:rFonts w:ascii="Calibri" w:hAnsi="Calibri" w:cs="Calibri"/>
          <w:sz w:val="22"/>
          <w:szCs w:val="22"/>
        </w:rPr>
        <w:t xml:space="preserve">Sexual harassment such as sexual comments, remarks, </w:t>
      </w:r>
      <w:r w:rsidR="00C67EAD" w:rsidRPr="00A548DE">
        <w:rPr>
          <w:rFonts w:ascii="Calibri" w:hAnsi="Calibri" w:cs="Calibri"/>
          <w:sz w:val="22"/>
          <w:szCs w:val="22"/>
        </w:rPr>
        <w:t>jokes,</w:t>
      </w:r>
      <w:r w:rsidRPr="00A548DE">
        <w:rPr>
          <w:rFonts w:ascii="Calibri" w:hAnsi="Calibri" w:cs="Calibri"/>
          <w:sz w:val="22"/>
          <w:szCs w:val="22"/>
        </w:rPr>
        <w:t xml:space="preserve"> and online harassment, which may be standalone or part of a broader pattern of abuse.</w:t>
      </w:r>
    </w:p>
    <w:p w14:paraId="3ABAE5DC" w14:textId="77777777" w:rsidR="00A62FC7" w:rsidRPr="00A548DE" w:rsidRDefault="00A62FC7">
      <w:pPr>
        <w:pStyle w:val="OATliststyle"/>
        <w:numPr>
          <w:ilvl w:val="2"/>
          <w:numId w:val="22"/>
        </w:numPr>
        <w:spacing w:after="0" w:line="240" w:lineRule="auto"/>
        <w:rPr>
          <w:rFonts w:ascii="Calibri" w:hAnsi="Calibri" w:cs="Calibri"/>
          <w:sz w:val="22"/>
          <w:szCs w:val="22"/>
        </w:rPr>
      </w:pPr>
      <w:r w:rsidRPr="00A548DE">
        <w:rPr>
          <w:rFonts w:ascii="Calibri" w:hAnsi="Calibri" w:cs="Calibri"/>
          <w:sz w:val="22"/>
          <w:szCs w:val="22"/>
        </w:rPr>
        <w:t>Causing someone to engage in sexual activity without consent.</w:t>
      </w:r>
    </w:p>
    <w:p w14:paraId="2F10FA85" w14:textId="6FF68CAF" w:rsidR="00A62FC7" w:rsidRPr="00A548DE" w:rsidRDefault="00A62FC7">
      <w:pPr>
        <w:pStyle w:val="OATliststyle"/>
        <w:numPr>
          <w:ilvl w:val="2"/>
          <w:numId w:val="22"/>
        </w:numPr>
        <w:spacing w:after="0" w:line="240" w:lineRule="auto"/>
        <w:rPr>
          <w:rFonts w:ascii="Calibri" w:hAnsi="Calibri" w:cs="Calibri"/>
          <w:sz w:val="22"/>
          <w:szCs w:val="22"/>
        </w:rPr>
      </w:pPr>
      <w:r w:rsidRPr="00A548DE">
        <w:rPr>
          <w:rFonts w:ascii="Calibri" w:hAnsi="Calibri" w:cs="Calibri"/>
          <w:sz w:val="22"/>
          <w:szCs w:val="22"/>
        </w:rPr>
        <w:t>Consensual and non-consensual sharing of nudes and semi</w:t>
      </w:r>
      <w:r w:rsidR="00C67EAD">
        <w:rPr>
          <w:rFonts w:ascii="Calibri" w:hAnsi="Calibri" w:cs="Calibri"/>
          <w:sz w:val="22"/>
          <w:szCs w:val="22"/>
        </w:rPr>
        <w:t>-</w:t>
      </w:r>
      <w:r w:rsidRPr="00A548DE">
        <w:rPr>
          <w:rFonts w:ascii="Calibri" w:hAnsi="Calibri" w:cs="Calibri"/>
          <w:sz w:val="22"/>
          <w:szCs w:val="22"/>
        </w:rPr>
        <w:t>nude</w:t>
      </w:r>
      <w:r w:rsidR="00C67EAD">
        <w:rPr>
          <w:rFonts w:ascii="Calibri" w:hAnsi="Calibri" w:cs="Calibri"/>
          <w:sz w:val="22"/>
          <w:szCs w:val="22"/>
        </w:rPr>
        <w:t xml:space="preserve"> </w:t>
      </w:r>
      <w:r w:rsidRPr="00A548DE">
        <w:rPr>
          <w:rFonts w:ascii="Calibri" w:hAnsi="Calibri" w:cs="Calibri"/>
          <w:sz w:val="22"/>
          <w:szCs w:val="22"/>
        </w:rPr>
        <w:t>images and or videos</w:t>
      </w:r>
      <w:r w:rsidR="0021446E">
        <w:rPr>
          <w:rFonts w:ascii="Calibri" w:hAnsi="Calibri" w:cs="Calibri"/>
          <w:sz w:val="22"/>
          <w:szCs w:val="22"/>
        </w:rPr>
        <w:t xml:space="preserve"> </w:t>
      </w:r>
      <w:r w:rsidR="0021446E" w:rsidRPr="00191CD0">
        <w:rPr>
          <w:rFonts w:ascii="Calibri" w:hAnsi="Calibri" w:cs="Calibri"/>
          <w:color w:val="000000" w:themeColor="text1"/>
          <w:sz w:val="22"/>
          <w:szCs w:val="22"/>
        </w:rPr>
        <w:t>including those generated by AI</w:t>
      </w:r>
      <w:r w:rsidRPr="00191CD0">
        <w:rPr>
          <w:rFonts w:ascii="Calibri" w:hAnsi="Calibri" w:cs="Calibri"/>
          <w:color w:val="000000" w:themeColor="text1"/>
          <w:sz w:val="22"/>
          <w:szCs w:val="22"/>
        </w:rPr>
        <w:t xml:space="preserve"> </w:t>
      </w:r>
      <w:r w:rsidRPr="00A548DE">
        <w:rPr>
          <w:rFonts w:ascii="Calibri" w:hAnsi="Calibri" w:cs="Calibri"/>
          <w:sz w:val="22"/>
          <w:szCs w:val="22"/>
        </w:rPr>
        <w:t>(also known as sexting or youth produced sexual imagery).</w:t>
      </w:r>
    </w:p>
    <w:p w14:paraId="396792BD" w14:textId="77777777" w:rsidR="00A62FC7" w:rsidRPr="00A548DE" w:rsidRDefault="00A62FC7">
      <w:pPr>
        <w:pStyle w:val="OATliststyle"/>
        <w:numPr>
          <w:ilvl w:val="2"/>
          <w:numId w:val="22"/>
        </w:numPr>
        <w:spacing w:after="0" w:line="240" w:lineRule="auto"/>
        <w:rPr>
          <w:rFonts w:ascii="Calibri" w:hAnsi="Calibri" w:cs="Calibri"/>
          <w:sz w:val="22"/>
          <w:szCs w:val="22"/>
        </w:rPr>
      </w:pPr>
      <w:r w:rsidRPr="00A548DE">
        <w:rPr>
          <w:rFonts w:ascii="Calibri" w:hAnsi="Calibri" w:cs="Calibri"/>
          <w:sz w:val="22"/>
          <w:szCs w:val="22"/>
        </w:rPr>
        <w:t>Up skirting – taking a picture under a person’s clothing without their permission, with the intention of viewing their genitals or buttocks to obtain sexual gratification or cause the victim humiliation, distress or alarm.</w:t>
      </w:r>
    </w:p>
    <w:p w14:paraId="55752F01" w14:textId="77777777" w:rsidR="00A62FC7" w:rsidRPr="00A548DE" w:rsidRDefault="00A62FC7">
      <w:pPr>
        <w:pStyle w:val="OATliststyle"/>
        <w:numPr>
          <w:ilvl w:val="2"/>
          <w:numId w:val="22"/>
        </w:numPr>
        <w:spacing w:after="0" w:line="240" w:lineRule="auto"/>
        <w:rPr>
          <w:rFonts w:ascii="Calibri" w:hAnsi="Calibri" w:cs="Calibri"/>
          <w:sz w:val="22"/>
          <w:szCs w:val="22"/>
        </w:rPr>
      </w:pPr>
      <w:r w:rsidRPr="00A548DE">
        <w:rPr>
          <w:rFonts w:ascii="Calibri" w:hAnsi="Calibri" w:cs="Calibri"/>
          <w:sz w:val="22"/>
          <w:szCs w:val="22"/>
        </w:rPr>
        <w:t>Initiation/hazing type violence and rituals.</w:t>
      </w:r>
    </w:p>
    <w:p w14:paraId="0B992B1C" w14:textId="77777777" w:rsidR="00A62FC7"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All staff, but especially the designated safeguarding lead (and deputies)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youth violence.</w:t>
      </w:r>
    </w:p>
    <w:p w14:paraId="695FB152" w14:textId="77777777" w:rsidR="003A4EFB" w:rsidRDefault="003A4EFB" w:rsidP="003A4EFB">
      <w:pPr>
        <w:pStyle w:val="OATbodystyle"/>
        <w:spacing w:after="0" w:line="240" w:lineRule="auto"/>
        <w:rPr>
          <w:rFonts w:ascii="Calibri" w:hAnsi="Calibri" w:cs="Calibri"/>
          <w:sz w:val="22"/>
          <w:szCs w:val="22"/>
        </w:rPr>
      </w:pPr>
    </w:p>
    <w:p w14:paraId="407F38EB" w14:textId="6FBAF898" w:rsidR="003A4EFB" w:rsidRPr="00DC67A8" w:rsidRDefault="003A4EFB">
      <w:pPr>
        <w:pStyle w:val="Style2"/>
        <w:numPr>
          <w:ilvl w:val="1"/>
          <w:numId w:val="21"/>
        </w:numPr>
        <w:ind w:left="709" w:hanging="709"/>
        <w:rPr>
          <w:color w:val="5D5593"/>
        </w:rPr>
      </w:pPr>
      <w:bookmarkStart w:id="50" w:name="_Toc174432543"/>
      <w:r w:rsidRPr="00DC67A8">
        <w:rPr>
          <w:color w:val="5D5593"/>
        </w:rPr>
        <w:t xml:space="preserve">Creating a supportive environment and minimising the risk of </w:t>
      </w:r>
      <w:proofErr w:type="gramStart"/>
      <w:r w:rsidRPr="00DC67A8">
        <w:rPr>
          <w:color w:val="5D5593"/>
        </w:rPr>
        <w:t>child on child</w:t>
      </w:r>
      <w:proofErr w:type="gramEnd"/>
      <w:r w:rsidRPr="00DC67A8">
        <w:rPr>
          <w:color w:val="5D5593"/>
        </w:rPr>
        <w:t xml:space="preserve"> abuse</w:t>
      </w:r>
      <w:bookmarkEnd w:id="50"/>
    </w:p>
    <w:p w14:paraId="594C3659" w14:textId="77777777" w:rsidR="00A1649A" w:rsidRDefault="003A4EFB">
      <w:pPr>
        <w:pStyle w:val="1bodycopy10pt"/>
        <w:numPr>
          <w:ilvl w:val="2"/>
          <w:numId w:val="21"/>
        </w:numPr>
        <w:spacing w:after="0"/>
        <w:rPr>
          <w:rFonts w:asciiTheme="minorHAnsi" w:hAnsiTheme="minorHAnsi" w:cstheme="minorHAnsi"/>
          <w:sz w:val="22"/>
          <w:szCs w:val="22"/>
          <w:lang w:val="en-GB"/>
        </w:rPr>
      </w:pPr>
      <w:r w:rsidRPr="00A1649A">
        <w:rPr>
          <w:rFonts w:asciiTheme="minorHAnsi" w:hAnsiTheme="minorHAnsi" w:cstheme="minorHAnsi"/>
          <w:sz w:val="22"/>
          <w:szCs w:val="22"/>
          <w:lang w:val="en-GB"/>
        </w:rPr>
        <w:t>We recognise the importance of taking proactive action to minimise the risk of child-on-child abuse, and of creating a supportive environment where victims feel confident in reporting incidents. To achieve this, we will:</w:t>
      </w:r>
    </w:p>
    <w:p w14:paraId="02B717E7" w14:textId="77777777" w:rsidR="00A1649A" w:rsidRPr="00A1649A" w:rsidRDefault="00A1649A">
      <w:pPr>
        <w:pStyle w:val="1bodycopy10pt"/>
        <w:numPr>
          <w:ilvl w:val="2"/>
          <w:numId w:val="21"/>
        </w:numPr>
        <w:spacing w:after="0"/>
        <w:rPr>
          <w:rFonts w:asciiTheme="minorHAnsi" w:hAnsiTheme="minorHAnsi" w:cstheme="minorHAnsi"/>
          <w:sz w:val="22"/>
          <w:szCs w:val="22"/>
          <w:lang w:val="en-GB"/>
        </w:rPr>
      </w:pPr>
      <w:r>
        <w:rPr>
          <w:rFonts w:asciiTheme="minorHAnsi" w:hAnsiTheme="minorHAnsi" w:cstheme="minorHAnsi"/>
          <w:sz w:val="22"/>
          <w:szCs w:val="22"/>
          <w:lang w:val="en-GB"/>
        </w:rPr>
        <w:t>C</w:t>
      </w:r>
      <w:proofErr w:type="spellStart"/>
      <w:r w:rsidR="003A4EFB" w:rsidRPr="00A1649A">
        <w:rPr>
          <w:rFonts w:asciiTheme="minorHAnsi" w:hAnsiTheme="minorHAnsi" w:cstheme="minorHAnsi"/>
          <w:sz w:val="22"/>
          <w:szCs w:val="22"/>
        </w:rPr>
        <w:t>hallenge</w:t>
      </w:r>
      <w:proofErr w:type="spellEnd"/>
      <w:r w:rsidR="003A4EFB" w:rsidRPr="00A1649A">
        <w:rPr>
          <w:rFonts w:asciiTheme="minorHAnsi" w:hAnsiTheme="minorHAnsi" w:cstheme="minorHAnsi"/>
          <w:sz w:val="22"/>
          <w:szCs w:val="22"/>
        </w:rPr>
        <w:t xml:space="preserve"> any form of derogatory or </w:t>
      </w:r>
      <w:proofErr w:type="spellStart"/>
      <w:r w:rsidR="003A4EFB" w:rsidRPr="00A1649A">
        <w:rPr>
          <w:rFonts w:asciiTheme="minorHAnsi" w:hAnsiTheme="minorHAnsi" w:cstheme="minorHAnsi"/>
          <w:sz w:val="22"/>
          <w:szCs w:val="22"/>
        </w:rPr>
        <w:t>sexualised</w:t>
      </w:r>
      <w:proofErr w:type="spellEnd"/>
      <w:r w:rsidR="003A4EFB" w:rsidRPr="00A1649A">
        <w:rPr>
          <w:rFonts w:asciiTheme="minorHAnsi" w:hAnsiTheme="minorHAnsi" w:cstheme="minorHAnsi"/>
          <w:sz w:val="22"/>
          <w:szCs w:val="22"/>
        </w:rPr>
        <w:t xml:space="preserve"> language or inappropriate </w:t>
      </w:r>
      <w:proofErr w:type="spellStart"/>
      <w:r w:rsidR="003A4EFB" w:rsidRPr="00A1649A">
        <w:rPr>
          <w:rFonts w:asciiTheme="minorHAnsi" w:hAnsiTheme="minorHAnsi" w:cstheme="minorHAnsi"/>
          <w:sz w:val="22"/>
          <w:szCs w:val="22"/>
        </w:rPr>
        <w:t>behaviour</w:t>
      </w:r>
      <w:proofErr w:type="spellEnd"/>
      <w:r w:rsidR="003A4EFB" w:rsidRPr="00A1649A">
        <w:rPr>
          <w:rFonts w:asciiTheme="minorHAnsi" w:hAnsiTheme="minorHAnsi" w:cstheme="minorHAnsi"/>
          <w:sz w:val="22"/>
          <w:szCs w:val="22"/>
        </w:rPr>
        <w:t xml:space="preserve"> between peers, including requesting or sending sexual images </w:t>
      </w:r>
    </w:p>
    <w:p w14:paraId="7AC42B76" w14:textId="3F898F0F" w:rsidR="00A1649A" w:rsidRPr="00A1649A" w:rsidRDefault="003A4EFB">
      <w:pPr>
        <w:pStyle w:val="1bodycopy10pt"/>
        <w:numPr>
          <w:ilvl w:val="2"/>
          <w:numId w:val="21"/>
        </w:numPr>
        <w:spacing w:after="0"/>
        <w:rPr>
          <w:rFonts w:asciiTheme="minorHAnsi" w:hAnsiTheme="minorHAnsi" w:cstheme="minorHAnsi"/>
          <w:sz w:val="22"/>
          <w:szCs w:val="22"/>
          <w:lang w:val="en-GB"/>
        </w:rPr>
      </w:pPr>
      <w:r w:rsidRPr="00A1649A">
        <w:rPr>
          <w:rFonts w:asciiTheme="minorHAnsi" w:hAnsiTheme="minorHAnsi" w:cstheme="minorHAnsi"/>
          <w:sz w:val="22"/>
          <w:szCs w:val="22"/>
        </w:rPr>
        <w:t xml:space="preserve">Be vigilant to issues that particularly affect different genders – for example, </w:t>
      </w:r>
      <w:proofErr w:type="spellStart"/>
      <w:r w:rsidRPr="00A1649A">
        <w:rPr>
          <w:rFonts w:asciiTheme="minorHAnsi" w:hAnsiTheme="minorHAnsi" w:cstheme="minorHAnsi"/>
          <w:sz w:val="22"/>
          <w:szCs w:val="22"/>
        </w:rPr>
        <w:t>sexualised</w:t>
      </w:r>
      <w:proofErr w:type="spellEnd"/>
      <w:r w:rsidRPr="00A1649A">
        <w:rPr>
          <w:rFonts w:asciiTheme="minorHAnsi" w:hAnsiTheme="minorHAnsi" w:cstheme="minorHAnsi"/>
          <w:sz w:val="22"/>
          <w:szCs w:val="22"/>
        </w:rPr>
        <w:t xml:space="preserve"> or aggressive touching or grabbing towards female pupils, and initiation or hazing type violence with respect to </w:t>
      </w:r>
      <w:r w:rsidR="00537869" w:rsidRPr="00A1649A">
        <w:rPr>
          <w:rFonts w:asciiTheme="minorHAnsi" w:hAnsiTheme="minorHAnsi" w:cstheme="minorHAnsi"/>
          <w:sz w:val="22"/>
          <w:szCs w:val="22"/>
        </w:rPr>
        <w:t>boys.</w:t>
      </w:r>
    </w:p>
    <w:p w14:paraId="1148A77F" w14:textId="7DBCD0A7" w:rsidR="00A1649A" w:rsidRPr="00A1649A" w:rsidRDefault="003A4EFB">
      <w:pPr>
        <w:pStyle w:val="1bodycopy10pt"/>
        <w:numPr>
          <w:ilvl w:val="2"/>
          <w:numId w:val="21"/>
        </w:numPr>
        <w:spacing w:after="0"/>
        <w:rPr>
          <w:rFonts w:asciiTheme="minorHAnsi" w:hAnsiTheme="minorHAnsi" w:cstheme="minorHAnsi"/>
          <w:sz w:val="22"/>
          <w:szCs w:val="22"/>
          <w:lang w:val="en-GB"/>
        </w:rPr>
      </w:pPr>
      <w:r w:rsidRPr="00A1649A">
        <w:rPr>
          <w:rFonts w:asciiTheme="minorHAnsi" w:hAnsiTheme="minorHAnsi" w:cstheme="minorHAnsi"/>
          <w:sz w:val="22"/>
          <w:szCs w:val="22"/>
        </w:rPr>
        <w:t xml:space="preserve">Ensure our curriculum helps to educate pupils about appropriate </w:t>
      </w:r>
      <w:proofErr w:type="spellStart"/>
      <w:r w:rsidRPr="00A1649A">
        <w:rPr>
          <w:rFonts w:asciiTheme="minorHAnsi" w:hAnsiTheme="minorHAnsi" w:cstheme="minorHAnsi"/>
          <w:sz w:val="22"/>
          <w:szCs w:val="22"/>
        </w:rPr>
        <w:t>behaviour</w:t>
      </w:r>
      <w:proofErr w:type="spellEnd"/>
      <w:r w:rsidRPr="00A1649A">
        <w:rPr>
          <w:rFonts w:asciiTheme="minorHAnsi" w:hAnsiTheme="minorHAnsi" w:cstheme="minorHAnsi"/>
          <w:sz w:val="22"/>
          <w:szCs w:val="22"/>
        </w:rPr>
        <w:t xml:space="preserve"> and consent</w:t>
      </w:r>
      <w:r w:rsidR="00A1649A">
        <w:rPr>
          <w:rFonts w:asciiTheme="minorHAnsi" w:hAnsiTheme="minorHAnsi" w:cstheme="minorHAnsi"/>
          <w:sz w:val="22"/>
          <w:szCs w:val="22"/>
        </w:rPr>
        <w:t>.</w:t>
      </w:r>
      <w:r w:rsidRPr="00A1649A">
        <w:rPr>
          <w:rFonts w:asciiTheme="minorHAnsi" w:hAnsiTheme="minorHAnsi" w:cstheme="minorHAnsi"/>
          <w:sz w:val="22"/>
          <w:szCs w:val="22"/>
        </w:rPr>
        <w:t xml:space="preserve"> </w:t>
      </w:r>
    </w:p>
    <w:p w14:paraId="61A94527" w14:textId="20692BAA" w:rsidR="00A1649A" w:rsidRPr="00A1649A" w:rsidRDefault="003A4EFB">
      <w:pPr>
        <w:pStyle w:val="1bodycopy10pt"/>
        <w:numPr>
          <w:ilvl w:val="2"/>
          <w:numId w:val="21"/>
        </w:numPr>
        <w:spacing w:after="0"/>
        <w:rPr>
          <w:rFonts w:asciiTheme="minorHAnsi" w:hAnsiTheme="minorHAnsi" w:cstheme="minorHAnsi"/>
          <w:sz w:val="22"/>
          <w:szCs w:val="22"/>
          <w:lang w:val="en-GB"/>
        </w:rPr>
      </w:pPr>
      <w:r w:rsidRPr="00A1649A">
        <w:rPr>
          <w:rFonts w:asciiTheme="minorHAnsi" w:hAnsiTheme="minorHAnsi" w:cstheme="minorHAnsi"/>
          <w:sz w:val="22"/>
          <w:szCs w:val="22"/>
        </w:rPr>
        <w:t xml:space="preserve">Ensure pupils </w:t>
      </w:r>
      <w:proofErr w:type="gramStart"/>
      <w:r w:rsidRPr="00A1649A">
        <w:rPr>
          <w:rFonts w:asciiTheme="minorHAnsi" w:hAnsiTheme="minorHAnsi" w:cstheme="minorHAnsi"/>
          <w:sz w:val="22"/>
          <w:szCs w:val="22"/>
        </w:rPr>
        <w:t>are able to</w:t>
      </w:r>
      <w:proofErr w:type="gramEnd"/>
      <w:r w:rsidRPr="00A1649A">
        <w:rPr>
          <w:rFonts w:asciiTheme="minorHAnsi" w:hAnsiTheme="minorHAnsi" w:cstheme="minorHAnsi"/>
          <w:sz w:val="22"/>
          <w:szCs w:val="22"/>
        </w:rPr>
        <w:t xml:space="preserve"> easily and confidently report abuse using our reporting systems</w:t>
      </w:r>
      <w:r w:rsidR="00A1649A">
        <w:rPr>
          <w:rFonts w:asciiTheme="minorHAnsi" w:hAnsiTheme="minorHAnsi" w:cstheme="minorHAnsi"/>
          <w:sz w:val="22"/>
          <w:szCs w:val="22"/>
        </w:rPr>
        <w:t>.</w:t>
      </w:r>
    </w:p>
    <w:p w14:paraId="5E8B7C24" w14:textId="77777777" w:rsidR="00A1649A" w:rsidRPr="00A1649A" w:rsidRDefault="003A4EFB">
      <w:pPr>
        <w:pStyle w:val="1bodycopy10pt"/>
        <w:numPr>
          <w:ilvl w:val="2"/>
          <w:numId w:val="21"/>
        </w:numPr>
        <w:spacing w:after="0"/>
        <w:rPr>
          <w:rFonts w:asciiTheme="minorHAnsi" w:hAnsiTheme="minorHAnsi" w:cstheme="minorHAnsi"/>
          <w:sz w:val="22"/>
          <w:szCs w:val="22"/>
          <w:lang w:val="en-GB"/>
        </w:rPr>
      </w:pPr>
      <w:r w:rsidRPr="00A1649A">
        <w:rPr>
          <w:rFonts w:asciiTheme="minorHAnsi" w:hAnsiTheme="minorHAnsi" w:cstheme="minorHAnsi"/>
          <w:sz w:val="22"/>
          <w:szCs w:val="22"/>
        </w:rPr>
        <w:t>Ensure staff reassure victims that they are being taken seriously</w:t>
      </w:r>
      <w:r w:rsidR="00A1649A">
        <w:rPr>
          <w:rFonts w:asciiTheme="minorHAnsi" w:hAnsiTheme="minorHAnsi" w:cstheme="minorHAnsi"/>
          <w:sz w:val="22"/>
          <w:szCs w:val="22"/>
        </w:rPr>
        <w:t>.</w:t>
      </w:r>
    </w:p>
    <w:p w14:paraId="593CF1C1" w14:textId="77777777" w:rsidR="005E1313" w:rsidRPr="005E1313" w:rsidRDefault="003A4EFB">
      <w:pPr>
        <w:pStyle w:val="1bodycopy10pt"/>
        <w:numPr>
          <w:ilvl w:val="2"/>
          <w:numId w:val="21"/>
        </w:numPr>
        <w:spacing w:after="0"/>
        <w:rPr>
          <w:rFonts w:asciiTheme="minorHAnsi" w:hAnsiTheme="minorHAnsi" w:cstheme="minorHAnsi"/>
          <w:sz w:val="22"/>
          <w:szCs w:val="22"/>
          <w:lang w:val="en-GB"/>
        </w:rPr>
      </w:pPr>
      <w:r w:rsidRPr="00A1649A">
        <w:rPr>
          <w:rFonts w:asciiTheme="minorHAnsi" w:hAnsiTheme="minorHAnsi" w:cstheme="minorHAnsi"/>
          <w:sz w:val="22"/>
          <w:szCs w:val="22"/>
        </w:rP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r w:rsidR="00A1649A">
        <w:rPr>
          <w:rFonts w:asciiTheme="minorHAnsi" w:hAnsiTheme="minorHAnsi" w:cstheme="minorHAnsi"/>
          <w:sz w:val="22"/>
          <w:szCs w:val="22"/>
        </w:rPr>
        <w:t>.</w:t>
      </w:r>
    </w:p>
    <w:p w14:paraId="267DFB60" w14:textId="77777777" w:rsidR="005E1313" w:rsidRPr="00191CD0" w:rsidRDefault="005E1313">
      <w:pPr>
        <w:pStyle w:val="1bodycopy10pt"/>
        <w:numPr>
          <w:ilvl w:val="2"/>
          <w:numId w:val="21"/>
        </w:numPr>
        <w:spacing w:after="0"/>
        <w:rPr>
          <w:rFonts w:asciiTheme="minorHAnsi" w:hAnsiTheme="minorHAnsi" w:cstheme="minorHAnsi"/>
          <w:color w:val="000000" w:themeColor="text1"/>
          <w:sz w:val="22"/>
          <w:szCs w:val="22"/>
          <w:lang w:val="en-GB"/>
        </w:rPr>
      </w:pPr>
      <w:proofErr w:type="spellStart"/>
      <w:r w:rsidRPr="00191CD0">
        <w:rPr>
          <w:rFonts w:asciiTheme="minorHAnsi" w:hAnsiTheme="minorHAnsi" w:cstheme="minorHAnsi"/>
          <w:color w:val="000000" w:themeColor="text1"/>
          <w:sz w:val="22"/>
          <w:szCs w:val="22"/>
        </w:rPr>
        <w:t>Recognise</w:t>
      </w:r>
      <w:proofErr w:type="spellEnd"/>
      <w:r w:rsidRPr="00191CD0">
        <w:rPr>
          <w:rFonts w:asciiTheme="minorHAnsi" w:hAnsiTheme="minorHAnsi" w:cstheme="minorHAnsi"/>
          <w:color w:val="000000" w:themeColor="text1"/>
          <w:sz w:val="22"/>
          <w:szCs w:val="22"/>
        </w:rPr>
        <w:t xml:space="preserve"> the intersection of misogyny/misandry and harmful sexual </w:t>
      </w:r>
      <w:proofErr w:type="spellStart"/>
      <w:r w:rsidRPr="00191CD0">
        <w:rPr>
          <w:rFonts w:asciiTheme="minorHAnsi" w:hAnsiTheme="minorHAnsi" w:cstheme="minorHAnsi"/>
          <w:color w:val="000000" w:themeColor="text1"/>
          <w:sz w:val="22"/>
          <w:szCs w:val="22"/>
        </w:rPr>
        <w:t>behaviour</w:t>
      </w:r>
      <w:proofErr w:type="spellEnd"/>
      <w:r w:rsidRPr="00191CD0">
        <w:rPr>
          <w:rFonts w:asciiTheme="minorHAnsi" w:hAnsiTheme="minorHAnsi" w:cstheme="minorHAnsi"/>
          <w:color w:val="000000" w:themeColor="text1"/>
          <w:sz w:val="22"/>
          <w:szCs w:val="22"/>
        </w:rPr>
        <w:t xml:space="preserve">. We will actively identify, challenge and address how misogynistic/misandrist attitudes contribute to the </w:t>
      </w:r>
      <w:proofErr w:type="spellStart"/>
      <w:r w:rsidRPr="00191CD0">
        <w:rPr>
          <w:rFonts w:asciiTheme="minorHAnsi" w:hAnsiTheme="minorHAnsi" w:cstheme="minorHAnsi"/>
          <w:color w:val="000000" w:themeColor="text1"/>
          <w:sz w:val="22"/>
          <w:szCs w:val="22"/>
        </w:rPr>
        <w:t>normalisation</w:t>
      </w:r>
      <w:proofErr w:type="spellEnd"/>
      <w:r w:rsidRPr="00191CD0">
        <w:rPr>
          <w:rFonts w:asciiTheme="minorHAnsi" w:hAnsiTheme="minorHAnsi" w:cstheme="minorHAnsi"/>
          <w:color w:val="000000" w:themeColor="text1"/>
          <w:sz w:val="22"/>
          <w:szCs w:val="22"/>
        </w:rPr>
        <w:t xml:space="preserve"> of inappropriate </w:t>
      </w:r>
      <w:proofErr w:type="spellStart"/>
      <w:r w:rsidRPr="00191CD0">
        <w:rPr>
          <w:rFonts w:asciiTheme="minorHAnsi" w:hAnsiTheme="minorHAnsi" w:cstheme="minorHAnsi"/>
          <w:color w:val="000000" w:themeColor="text1"/>
          <w:sz w:val="22"/>
          <w:szCs w:val="22"/>
        </w:rPr>
        <w:t>behaviour</w:t>
      </w:r>
      <w:proofErr w:type="spellEnd"/>
      <w:r w:rsidRPr="00191CD0">
        <w:rPr>
          <w:rFonts w:asciiTheme="minorHAnsi" w:hAnsiTheme="minorHAnsi" w:cstheme="minorHAnsi"/>
          <w:color w:val="000000" w:themeColor="text1"/>
          <w:sz w:val="22"/>
          <w:szCs w:val="22"/>
        </w:rPr>
        <w:t xml:space="preserve"> and increases the risk of leading to child-on-child abuse, including sexual harassment and sexual violence, within our school environment</w:t>
      </w:r>
    </w:p>
    <w:p w14:paraId="24C3282A" w14:textId="5D1C6C92" w:rsidR="005E1313" w:rsidRPr="00191CD0" w:rsidRDefault="005E1313">
      <w:pPr>
        <w:pStyle w:val="1bodycopy10pt"/>
        <w:numPr>
          <w:ilvl w:val="2"/>
          <w:numId w:val="21"/>
        </w:numPr>
        <w:spacing w:after="0"/>
        <w:rPr>
          <w:rFonts w:asciiTheme="minorHAnsi" w:hAnsiTheme="minorHAnsi" w:cstheme="minorHAnsi"/>
          <w:color w:val="000000" w:themeColor="text1"/>
          <w:sz w:val="22"/>
          <w:szCs w:val="22"/>
          <w:lang w:val="en-GB"/>
        </w:rPr>
      </w:pPr>
      <w:r w:rsidRPr="00191CD0">
        <w:rPr>
          <w:rFonts w:asciiTheme="minorHAnsi" w:hAnsiTheme="minorHAnsi" w:cstheme="minorHAnsi"/>
          <w:color w:val="000000" w:themeColor="text1"/>
          <w:sz w:val="22"/>
          <w:szCs w:val="22"/>
        </w:rPr>
        <w:t xml:space="preserve">Be alert to the prevalence of harmful online material and extreme misogynistic/misandrist ideologies, including misogynistic influencers, and </w:t>
      </w:r>
      <w:proofErr w:type="spellStart"/>
      <w:r w:rsidRPr="00191CD0">
        <w:rPr>
          <w:rFonts w:asciiTheme="minorHAnsi" w:hAnsiTheme="minorHAnsi" w:cstheme="minorHAnsi"/>
          <w:color w:val="000000" w:themeColor="text1"/>
          <w:sz w:val="22"/>
          <w:szCs w:val="22"/>
        </w:rPr>
        <w:t>recognise</w:t>
      </w:r>
      <w:proofErr w:type="spellEnd"/>
      <w:r w:rsidRPr="00191CD0">
        <w:rPr>
          <w:rFonts w:asciiTheme="minorHAnsi" w:hAnsiTheme="minorHAnsi" w:cstheme="minorHAnsi"/>
          <w:color w:val="000000" w:themeColor="text1"/>
          <w:sz w:val="22"/>
          <w:szCs w:val="22"/>
        </w:rPr>
        <w:t xml:space="preserve"> the impact this content could have on shaping pupils’ attitudes</w:t>
      </w:r>
    </w:p>
    <w:p w14:paraId="34E748FE" w14:textId="77777777" w:rsidR="00A1649A" w:rsidRPr="00A1649A" w:rsidRDefault="003A4EFB">
      <w:pPr>
        <w:pStyle w:val="1bodycopy10pt"/>
        <w:numPr>
          <w:ilvl w:val="2"/>
          <w:numId w:val="21"/>
        </w:numPr>
        <w:spacing w:after="0"/>
        <w:rPr>
          <w:rFonts w:asciiTheme="minorHAnsi" w:hAnsiTheme="minorHAnsi" w:cstheme="minorHAnsi"/>
          <w:sz w:val="22"/>
          <w:szCs w:val="22"/>
          <w:lang w:val="en-GB"/>
        </w:rPr>
      </w:pPr>
      <w:r w:rsidRPr="00A1649A">
        <w:rPr>
          <w:rFonts w:asciiTheme="minorHAnsi" w:hAnsiTheme="minorHAnsi" w:cstheme="minorHAnsi"/>
          <w:sz w:val="22"/>
          <w:szCs w:val="22"/>
        </w:rPr>
        <w:t>Support children who have witnessed sexual violence, especially rape or assault by penetration. We will do all we can to make sure the victim, alleged perpetrator(s) and any witnesses are not bullied or harassed</w:t>
      </w:r>
      <w:r w:rsidR="00A1649A">
        <w:rPr>
          <w:rFonts w:asciiTheme="minorHAnsi" w:hAnsiTheme="minorHAnsi" w:cstheme="minorHAnsi"/>
          <w:sz w:val="22"/>
          <w:szCs w:val="22"/>
        </w:rPr>
        <w:t>.</w:t>
      </w:r>
    </w:p>
    <w:p w14:paraId="694D0931" w14:textId="77777777" w:rsidR="00A1649A" w:rsidRPr="00A1649A" w:rsidRDefault="003A4EFB">
      <w:pPr>
        <w:pStyle w:val="1bodycopy10pt"/>
        <w:numPr>
          <w:ilvl w:val="2"/>
          <w:numId w:val="21"/>
        </w:numPr>
        <w:spacing w:after="0"/>
        <w:rPr>
          <w:rFonts w:asciiTheme="minorHAnsi" w:hAnsiTheme="minorHAnsi" w:cstheme="minorHAnsi"/>
          <w:sz w:val="22"/>
          <w:szCs w:val="22"/>
          <w:lang w:val="en-GB"/>
        </w:rPr>
      </w:pPr>
      <w:r w:rsidRPr="00A1649A">
        <w:rPr>
          <w:rFonts w:asciiTheme="minorHAnsi" w:hAnsiTheme="minorHAnsi" w:cstheme="minorHAnsi"/>
          <w:sz w:val="22"/>
          <w:szCs w:val="22"/>
        </w:rPr>
        <w:t>Consider intra-familial harms and any necessary support for siblings following a report of sexual violence and/or harassment</w:t>
      </w:r>
      <w:r w:rsidR="00A1649A">
        <w:rPr>
          <w:rFonts w:asciiTheme="minorHAnsi" w:hAnsiTheme="minorHAnsi" w:cstheme="minorHAnsi"/>
          <w:sz w:val="22"/>
          <w:szCs w:val="22"/>
        </w:rPr>
        <w:t>.</w:t>
      </w:r>
    </w:p>
    <w:p w14:paraId="314DC098" w14:textId="5B911E87" w:rsidR="003A4EFB" w:rsidRPr="00A1649A" w:rsidRDefault="003A4EFB">
      <w:pPr>
        <w:pStyle w:val="1bodycopy10pt"/>
        <w:numPr>
          <w:ilvl w:val="2"/>
          <w:numId w:val="21"/>
        </w:numPr>
        <w:spacing w:after="0"/>
        <w:rPr>
          <w:rFonts w:asciiTheme="minorHAnsi" w:hAnsiTheme="minorHAnsi" w:cstheme="minorHAnsi"/>
          <w:sz w:val="22"/>
          <w:szCs w:val="22"/>
          <w:lang w:val="en-GB"/>
        </w:rPr>
      </w:pPr>
      <w:r w:rsidRPr="00A1649A">
        <w:rPr>
          <w:rFonts w:asciiTheme="minorHAnsi" w:hAnsiTheme="minorHAnsi" w:cstheme="minorHAnsi"/>
          <w:sz w:val="22"/>
          <w:szCs w:val="22"/>
        </w:rPr>
        <w:lastRenderedPageBreak/>
        <w:t>Ensure staff are trained to understand:</w:t>
      </w:r>
    </w:p>
    <w:p w14:paraId="0EE24F87" w14:textId="77777777" w:rsidR="003A4EFB" w:rsidRPr="003A4EFB" w:rsidRDefault="003A4EFB">
      <w:pPr>
        <w:pStyle w:val="4Bulletedcopyblue"/>
        <w:numPr>
          <w:ilvl w:val="1"/>
          <w:numId w:val="35"/>
        </w:numPr>
        <w:spacing w:after="0"/>
        <w:rPr>
          <w:rFonts w:asciiTheme="minorHAnsi" w:hAnsiTheme="minorHAnsi" w:cstheme="minorHAnsi"/>
          <w:sz w:val="22"/>
          <w:szCs w:val="22"/>
        </w:rPr>
      </w:pPr>
      <w:r w:rsidRPr="003A4EFB">
        <w:rPr>
          <w:rFonts w:asciiTheme="minorHAnsi" w:hAnsiTheme="minorHAnsi" w:cstheme="minorHAnsi"/>
          <w:sz w:val="22"/>
          <w:szCs w:val="22"/>
        </w:rPr>
        <w:t>How to recognise the indicators and signs of child-on-child abuse, and know how to identify it and respond to reports</w:t>
      </w:r>
    </w:p>
    <w:p w14:paraId="67A42E9F" w14:textId="77777777" w:rsidR="00A1649A" w:rsidRDefault="003A4EFB">
      <w:pPr>
        <w:pStyle w:val="4Bulletedcopyblue"/>
        <w:numPr>
          <w:ilvl w:val="1"/>
          <w:numId w:val="35"/>
        </w:numPr>
        <w:spacing w:after="0"/>
        <w:rPr>
          <w:rFonts w:asciiTheme="minorHAnsi" w:hAnsiTheme="minorHAnsi" w:cstheme="minorHAnsi"/>
          <w:sz w:val="22"/>
          <w:szCs w:val="22"/>
        </w:rPr>
      </w:pPr>
      <w:r w:rsidRPr="003A4EFB">
        <w:rPr>
          <w:rFonts w:asciiTheme="minorHAnsi" w:hAnsiTheme="minorHAnsi" w:cstheme="minorHAnsi"/>
          <w:sz w:val="22"/>
          <w:szCs w:val="22"/>
        </w:rPr>
        <w:t xml:space="preserve">That even if there are no reports of child-on-child abuse in school, it does not mean it is not happening – staff should maintain an attitude of “it could happen here” </w:t>
      </w:r>
    </w:p>
    <w:p w14:paraId="6E9E0E91" w14:textId="11514262" w:rsidR="003A4EFB" w:rsidRPr="00A1649A" w:rsidRDefault="003A4EFB">
      <w:pPr>
        <w:pStyle w:val="4Bulletedcopyblue"/>
        <w:numPr>
          <w:ilvl w:val="1"/>
          <w:numId w:val="35"/>
        </w:numPr>
        <w:spacing w:after="0"/>
        <w:rPr>
          <w:rFonts w:asciiTheme="minorHAnsi" w:hAnsiTheme="minorHAnsi" w:cstheme="minorHAnsi"/>
          <w:sz w:val="22"/>
          <w:szCs w:val="22"/>
        </w:rPr>
      </w:pPr>
      <w:r w:rsidRPr="00A1649A">
        <w:rPr>
          <w:rFonts w:asciiTheme="minorHAnsi" w:hAnsiTheme="minorHAnsi" w:cstheme="minorHAnsi"/>
          <w:sz w:val="22"/>
          <w:szCs w:val="22"/>
        </w:rPr>
        <w:t xml:space="preserve">That if they have any concerns about a child’s welfare, they should act on them immediately rather than wait to be told, and that victims may not always make a direct report. For </w:t>
      </w:r>
      <w:r w:rsidR="00537869" w:rsidRPr="00A1649A">
        <w:rPr>
          <w:rFonts w:asciiTheme="minorHAnsi" w:hAnsiTheme="minorHAnsi" w:cstheme="minorHAnsi"/>
          <w:sz w:val="22"/>
          <w:szCs w:val="22"/>
        </w:rPr>
        <w:t>example,</w:t>
      </w:r>
      <w:r w:rsidR="00A1649A" w:rsidRPr="00A1649A">
        <w:rPr>
          <w:rFonts w:asciiTheme="minorHAnsi" w:hAnsiTheme="minorHAnsi" w:cstheme="minorHAnsi"/>
          <w:sz w:val="22"/>
          <w:szCs w:val="22"/>
        </w:rPr>
        <w:t xml:space="preserve"> </w:t>
      </w:r>
      <w:r w:rsidRPr="00A1649A">
        <w:rPr>
          <w:rFonts w:asciiTheme="minorHAnsi" w:hAnsiTheme="minorHAnsi" w:cstheme="minorHAnsi"/>
          <w:sz w:val="22"/>
          <w:szCs w:val="22"/>
        </w:rPr>
        <w:t xml:space="preserve">Children can show signs or act in ways they hope adults will notice and react </w:t>
      </w:r>
      <w:proofErr w:type="gramStart"/>
      <w:r w:rsidRPr="00A1649A">
        <w:rPr>
          <w:rFonts w:asciiTheme="minorHAnsi" w:hAnsiTheme="minorHAnsi" w:cstheme="minorHAnsi"/>
          <w:sz w:val="22"/>
          <w:szCs w:val="22"/>
        </w:rPr>
        <w:t>to</w:t>
      </w:r>
      <w:r w:rsidR="00A1649A" w:rsidRPr="00A1649A">
        <w:rPr>
          <w:rFonts w:asciiTheme="minorHAnsi" w:hAnsiTheme="minorHAnsi" w:cstheme="minorHAnsi"/>
          <w:sz w:val="22"/>
          <w:szCs w:val="22"/>
        </w:rPr>
        <w:t xml:space="preserve">;  </w:t>
      </w:r>
      <w:r w:rsidRPr="00A1649A">
        <w:rPr>
          <w:rFonts w:asciiTheme="minorHAnsi" w:hAnsiTheme="minorHAnsi" w:cstheme="minorHAnsi"/>
          <w:sz w:val="22"/>
          <w:szCs w:val="22"/>
        </w:rPr>
        <w:t>A</w:t>
      </w:r>
      <w:proofErr w:type="gramEnd"/>
      <w:r w:rsidRPr="00A1649A">
        <w:rPr>
          <w:rFonts w:asciiTheme="minorHAnsi" w:hAnsiTheme="minorHAnsi" w:cstheme="minorHAnsi"/>
          <w:sz w:val="22"/>
          <w:szCs w:val="22"/>
        </w:rPr>
        <w:t xml:space="preserve"> friend may make a report</w:t>
      </w:r>
      <w:r w:rsidR="00A1649A" w:rsidRPr="00A1649A">
        <w:rPr>
          <w:rFonts w:asciiTheme="minorHAnsi" w:hAnsiTheme="minorHAnsi" w:cstheme="minorHAnsi"/>
          <w:sz w:val="22"/>
          <w:szCs w:val="22"/>
        </w:rPr>
        <w:t xml:space="preserve">; </w:t>
      </w:r>
      <w:r w:rsidRPr="00A1649A">
        <w:rPr>
          <w:rFonts w:asciiTheme="minorHAnsi" w:hAnsiTheme="minorHAnsi" w:cstheme="minorHAnsi"/>
          <w:sz w:val="22"/>
          <w:szCs w:val="22"/>
        </w:rPr>
        <w:t>A member of staff may overhear a conversation</w:t>
      </w:r>
      <w:r w:rsidR="00A1649A" w:rsidRPr="00A1649A">
        <w:rPr>
          <w:rFonts w:asciiTheme="minorHAnsi" w:hAnsiTheme="minorHAnsi" w:cstheme="minorHAnsi"/>
          <w:sz w:val="22"/>
          <w:szCs w:val="22"/>
        </w:rPr>
        <w:t xml:space="preserve">: </w:t>
      </w:r>
      <w:r w:rsidRPr="00A1649A">
        <w:rPr>
          <w:rFonts w:asciiTheme="minorHAnsi" w:hAnsiTheme="minorHAnsi" w:cstheme="minorHAnsi"/>
          <w:sz w:val="22"/>
          <w:szCs w:val="22"/>
        </w:rPr>
        <w:t>A child’s behaviour might indicate that something is wrong</w:t>
      </w:r>
    </w:p>
    <w:p w14:paraId="40A1B4B5" w14:textId="77777777" w:rsidR="003A4EFB" w:rsidRPr="003A4EFB" w:rsidRDefault="003A4EFB">
      <w:pPr>
        <w:pStyle w:val="4Bulletedcopyblue"/>
        <w:numPr>
          <w:ilvl w:val="1"/>
          <w:numId w:val="35"/>
        </w:numPr>
        <w:spacing w:after="0"/>
        <w:rPr>
          <w:rFonts w:asciiTheme="minorHAnsi" w:hAnsiTheme="minorHAnsi" w:cstheme="minorHAnsi"/>
          <w:sz w:val="22"/>
          <w:szCs w:val="22"/>
        </w:rPr>
      </w:pPr>
      <w:r w:rsidRPr="003A4EFB">
        <w:rPr>
          <w:rFonts w:asciiTheme="minorHAnsi" w:hAnsiTheme="minorHAnsi" w:cstheme="minorHAnsi"/>
          <w:sz w:val="22"/>
          <w:szCs w:val="22"/>
        </w:rPr>
        <w:t>That certain children may face additional barriers to telling someone because of their vulnerability, disability, gender, ethnicity and/or sexual orientation</w:t>
      </w:r>
    </w:p>
    <w:p w14:paraId="169E4A1D" w14:textId="77777777" w:rsidR="003A4EFB" w:rsidRPr="003A4EFB" w:rsidRDefault="003A4EFB">
      <w:pPr>
        <w:pStyle w:val="4Bulletedcopyblue"/>
        <w:numPr>
          <w:ilvl w:val="1"/>
          <w:numId w:val="35"/>
        </w:numPr>
        <w:spacing w:after="0"/>
        <w:rPr>
          <w:rFonts w:asciiTheme="minorHAnsi" w:hAnsiTheme="minorHAnsi" w:cstheme="minorHAnsi"/>
          <w:sz w:val="22"/>
          <w:szCs w:val="22"/>
        </w:rPr>
      </w:pPr>
      <w:r w:rsidRPr="003A4EFB">
        <w:rPr>
          <w:rFonts w:asciiTheme="minorHAnsi" w:hAnsiTheme="minorHAnsi" w:cstheme="minorHAnsi"/>
          <w:sz w:val="22"/>
          <w:szCs w:val="22"/>
        </w:rPr>
        <w:t>That a pupil harming a peer could be a sign that the child is being abused themselves, and that this would fall under the scope of this policy</w:t>
      </w:r>
    </w:p>
    <w:p w14:paraId="518E0384" w14:textId="77777777" w:rsidR="003A4EFB" w:rsidRPr="003A4EFB" w:rsidRDefault="003A4EFB">
      <w:pPr>
        <w:pStyle w:val="4Bulletedcopyblue"/>
        <w:numPr>
          <w:ilvl w:val="1"/>
          <w:numId w:val="35"/>
        </w:numPr>
        <w:spacing w:after="0"/>
        <w:rPr>
          <w:rFonts w:asciiTheme="minorHAnsi" w:hAnsiTheme="minorHAnsi" w:cstheme="minorHAnsi"/>
          <w:sz w:val="22"/>
          <w:szCs w:val="22"/>
        </w:rPr>
      </w:pPr>
      <w:r w:rsidRPr="003A4EFB">
        <w:rPr>
          <w:rFonts w:asciiTheme="minorHAnsi" w:hAnsiTheme="minorHAnsi" w:cstheme="minorHAnsi"/>
          <w:sz w:val="22"/>
          <w:szCs w:val="22"/>
        </w:rPr>
        <w:t xml:space="preserve">The important role they </w:t>
      </w:r>
      <w:proofErr w:type="gramStart"/>
      <w:r w:rsidRPr="003A4EFB">
        <w:rPr>
          <w:rFonts w:asciiTheme="minorHAnsi" w:hAnsiTheme="minorHAnsi" w:cstheme="minorHAnsi"/>
          <w:sz w:val="22"/>
          <w:szCs w:val="22"/>
        </w:rPr>
        <w:t>have to</w:t>
      </w:r>
      <w:proofErr w:type="gramEnd"/>
      <w:r w:rsidRPr="003A4EFB">
        <w:rPr>
          <w:rFonts w:asciiTheme="minorHAnsi" w:hAnsiTheme="minorHAnsi" w:cstheme="minorHAnsi"/>
          <w:sz w:val="22"/>
          <w:szCs w:val="22"/>
        </w:rPr>
        <w:t xml:space="preserve"> play in preventing child-on-child abuse and responding where they believe a child may be at risk from it</w:t>
      </w:r>
    </w:p>
    <w:p w14:paraId="5029B5A5" w14:textId="77777777" w:rsidR="003A4EFB" w:rsidRPr="003A4EFB" w:rsidRDefault="003A4EFB">
      <w:pPr>
        <w:pStyle w:val="4Bulletedcopyblue"/>
        <w:numPr>
          <w:ilvl w:val="1"/>
          <w:numId w:val="35"/>
        </w:numPr>
        <w:spacing w:after="0"/>
        <w:rPr>
          <w:rFonts w:asciiTheme="minorHAnsi" w:hAnsiTheme="minorHAnsi" w:cstheme="minorHAnsi"/>
          <w:sz w:val="22"/>
          <w:szCs w:val="22"/>
        </w:rPr>
      </w:pPr>
      <w:r w:rsidRPr="003A4EFB">
        <w:rPr>
          <w:rFonts w:asciiTheme="minorHAnsi" w:hAnsiTheme="minorHAnsi" w:cstheme="minorHAnsi"/>
          <w:sz w:val="22"/>
          <w:szCs w:val="22"/>
        </w:rPr>
        <w:t>That they should speak to the DSL if they have any concerns</w:t>
      </w:r>
    </w:p>
    <w:p w14:paraId="6C07DADF" w14:textId="77777777" w:rsidR="003E769B" w:rsidRPr="00191CD0" w:rsidRDefault="003A4EFB">
      <w:pPr>
        <w:pStyle w:val="4Bulletedcopyblue"/>
        <w:numPr>
          <w:ilvl w:val="1"/>
          <w:numId w:val="35"/>
        </w:numPr>
        <w:spacing w:after="0"/>
        <w:rPr>
          <w:rFonts w:asciiTheme="minorHAnsi" w:hAnsiTheme="minorHAnsi" w:cstheme="minorHAnsi"/>
          <w:color w:val="000000" w:themeColor="text1"/>
          <w:sz w:val="22"/>
          <w:szCs w:val="22"/>
        </w:rPr>
      </w:pPr>
      <w:r w:rsidRPr="003A4EFB">
        <w:rPr>
          <w:rFonts w:asciiTheme="minorHAnsi" w:hAnsiTheme="minorHAnsi" w:cstheme="minorHAnsi"/>
          <w:sz w:val="22"/>
          <w:szCs w:val="22"/>
        </w:rPr>
        <w:t xml:space="preserve">That social media is likely to play a role in the fall-out from any incident or alleged </w:t>
      </w:r>
      <w:r w:rsidRPr="00191CD0">
        <w:rPr>
          <w:rFonts w:asciiTheme="minorHAnsi" w:hAnsiTheme="minorHAnsi" w:cstheme="minorHAnsi"/>
          <w:color w:val="000000" w:themeColor="text1"/>
          <w:sz w:val="22"/>
          <w:szCs w:val="22"/>
        </w:rPr>
        <w:t>incident, including for potential contact between the victim, alleged perpetrator(s) and friends from either side</w:t>
      </w:r>
    </w:p>
    <w:p w14:paraId="16300067" w14:textId="6C6EA6F4" w:rsidR="003E769B" w:rsidRPr="00191CD0" w:rsidRDefault="003E769B">
      <w:pPr>
        <w:pStyle w:val="4Bulletedcopyblue"/>
        <w:numPr>
          <w:ilvl w:val="1"/>
          <w:numId w:val="35"/>
        </w:numPr>
        <w:spacing w:after="0"/>
        <w:rPr>
          <w:rFonts w:asciiTheme="minorHAnsi" w:hAnsiTheme="minorHAnsi" w:cstheme="minorHAnsi"/>
          <w:color w:val="000000" w:themeColor="text1"/>
          <w:sz w:val="22"/>
          <w:szCs w:val="22"/>
        </w:rPr>
      </w:pPr>
      <w:r w:rsidRPr="00191CD0">
        <w:rPr>
          <w:rFonts w:asciiTheme="minorHAnsi" w:hAnsiTheme="minorHAnsi" w:cstheme="minorHAnsi"/>
          <w:color w:val="000000" w:themeColor="text1"/>
          <w:sz w:val="22"/>
          <w:szCs w:val="22"/>
        </w:rPr>
        <w:t>That exposure to misogynistic/misandrist content online can indicate a safeguarding concern and requires early discussion with the DSL</w:t>
      </w:r>
    </w:p>
    <w:p w14:paraId="41740CA5" w14:textId="77777777" w:rsidR="00753905" w:rsidRDefault="003A4EFB">
      <w:pPr>
        <w:pStyle w:val="4Bulletedcopyblue"/>
        <w:numPr>
          <w:ilvl w:val="2"/>
          <w:numId w:val="21"/>
        </w:numPr>
        <w:spacing w:after="0"/>
        <w:rPr>
          <w:rFonts w:asciiTheme="minorHAnsi" w:hAnsiTheme="minorHAnsi" w:cstheme="minorHAnsi"/>
          <w:sz w:val="22"/>
          <w:szCs w:val="22"/>
        </w:rPr>
      </w:pPr>
      <w:r w:rsidRPr="00753905">
        <w:rPr>
          <w:rFonts w:asciiTheme="minorHAnsi" w:hAnsiTheme="minorHAnsi" w:cstheme="minorHAnsi"/>
          <w:sz w:val="22"/>
          <w:szCs w:val="22"/>
        </w:rPr>
        <w:t xml:space="preserve">The DSL will take the lead role in any disciplining of the alleged perpetrator(s). We will provide support at the same time as taking any disciplinary action. </w:t>
      </w:r>
    </w:p>
    <w:p w14:paraId="48284720" w14:textId="1455FA67" w:rsidR="003A4EFB" w:rsidRPr="00753905" w:rsidRDefault="003A4EFB">
      <w:pPr>
        <w:pStyle w:val="4Bulletedcopyblue"/>
        <w:numPr>
          <w:ilvl w:val="2"/>
          <w:numId w:val="21"/>
        </w:numPr>
        <w:spacing w:after="0"/>
        <w:rPr>
          <w:rFonts w:asciiTheme="minorHAnsi" w:hAnsiTheme="minorHAnsi" w:cstheme="minorHAnsi"/>
          <w:sz w:val="22"/>
          <w:szCs w:val="22"/>
        </w:rPr>
      </w:pPr>
      <w:r w:rsidRPr="00753905">
        <w:rPr>
          <w:rFonts w:asciiTheme="minorHAnsi" w:hAnsiTheme="minorHAnsi" w:cstheme="minorHAnsi"/>
          <w:sz w:val="22"/>
          <w:szCs w:val="22"/>
        </w:rPr>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w:t>
      </w:r>
      <w:proofErr w:type="gramStart"/>
      <w:r w:rsidRPr="00753905">
        <w:rPr>
          <w:rFonts w:asciiTheme="minorHAnsi" w:hAnsiTheme="minorHAnsi" w:cstheme="minorHAnsi"/>
          <w:sz w:val="22"/>
          <w:szCs w:val="22"/>
        </w:rPr>
        <w:t>taking into account</w:t>
      </w:r>
      <w:proofErr w:type="gramEnd"/>
      <w:r w:rsidRPr="00753905">
        <w:rPr>
          <w:rFonts w:asciiTheme="minorHAnsi" w:hAnsiTheme="minorHAnsi" w:cstheme="minorHAnsi"/>
          <w:sz w:val="22"/>
          <w:szCs w:val="22"/>
        </w:rPr>
        <w:t xml:space="preserve"> whether: </w:t>
      </w:r>
    </w:p>
    <w:p w14:paraId="4C3D63CD" w14:textId="1C15FDDF" w:rsidR="003A4EFB" w:rsidRPr="003A4EFB" w:rsidRDefault="003A4EFB" w:rsidP="00192563">
      <w:pPr>
        <w:pStyle w:val="4Bulletedcopyblue"/>
        <w:spacing w:after="0"/>
        <w:ind w:left="1134" w:hanging="283"/>
        <w:rPr>
          <w:rFonts w:asciiTheme="minorHAnsi" w:hAnsiTheme="minorHAnsi" w:cstheme="minorHAnsi"/>
          <w:sz w:val="22"/>
          <w:szCs w:val="22"/>
        </w:rPr>
      </w:pPr>
      <w:proofErr w:type="gramStart"/>
      <w:r w:rsidRPr="003A4EFB">
        <w:rPr>
          <w:rFonts w:asciiTheme="minorHAnsi" w:hAnsiTheme="minorHAnsi" w:cstheme="minorHAnsi"/>
          <w:sz w:val="22"/>
          <w:szCs w:val="22"/>
        </w:rPr>
        <w:t>Taking action</w:t>
      </w:r>
      <w:proofErr w:type="gramEnd"/>
      <w:r w:rsidRPr="003A4EFB">
        <w:rPr>
          <w:rFonts w:asciiTheme="minorHAnsi" w:hAnsiTheme="minorHAnsi" w:cstheme="minorHAnsi"/>
          <w:sz w:val="22"/>
          <w:szCs w:val="22"/>
        </w:rPr>
        <w:t xml:space="preserve"> would prejudice an investigation and/or subsequent prosecution – we will liaise with the police and/or local authority children’s social care to determine this</w:t>
      </w:r>
      <w:r w:rsidR="00753905">
        <w:rPr>
          <w:rFonts w:asciiTheme="minorHAnsi" w:hAnsiTheme="minorHAnsi" w:cstheme="minorHAnsi"/>
          <w:sz w:val="22"/>
          <w:szCs w:val="22"/>
        </w:rPr>
        <w:t>.</w:t>
      </w:r>
      <w:r w:rsidRPr="003A4EFB">
        <w:rPr>
          <w:rFonts w:asciiTheme="minorHAnsi" w:hAnsiTheme="minorHAnsi" w:cstheme="minorHAnsi"/>
          <w:sz w:val="22"/>
          <w:szCs w:val="22"/>
        </w:rPr>
        <w:t xml:space="preserve"> </w:t>
      </w:r>
    </w:p>
    <w:p w14:paraId="6A2A8CC2" w14:textId="12B90505" w:rsidR="003A4EFB" w:rsidRDefault="003A4EFB" w:rsidP="00753905">
      <w:pPr>
        <w:pStyle w:val="4Bulletedcopyblue"/>
        <w:spacing w:after="0"/>
        <w:ind w:left="1134" w:hanging="283"/>
        <w:rPr>
          <w:rFonts w:asciiTheme="minorHAnsi" w:hAnsiTheme="minorHAnsi" w:cstheme="minorHAnsi"/>
          <w:sz w:val="22"/>
          <w:szCs w:val="22"/>
        </w:rPr>
      </w:pPr>
      <w:r w:rsidRPr="003A4EFB">
        <w:rPr>
          <w:rFonts w:asciiTheme="minorHAnsi" w:hAnsiTheme="minorHAnsi" w:cstheme="minorHAnsi"/>
          <w:sz w:val="22"/>
          <w:szCs w:val="22"/>
        </w:rPr>
        <w:t>There are circumstances that make it unreasonable or irrational for us to reach our own view about what happened while an independent investigation is ongoing</w:t>
      </w:r>
      <w:r w:rsidR="00753905">
        <w:rPr>
          <w:rFonts w:asciiTheme="minorHAnsi" w:hAnsiTheme="minorHAnsi" w:cstheme="minorHAnsi"/>
          <w:sz w:val="22"/>
          <w:szCs w:val="22"/>
        </w:rPr>
        <w:t>.</w:t>
      </w:r>
      <w:r w:rsidRPr="003A4EFB">
        <w:rPr>
          <w:rFonts w:asciiTheme="minorHAnsi" w:hAnsiTheme="minorHAnsi" w:cstheme="minorHAnsi"/>
          <w:sz w:val="22"/>
          <w:szCs w:val="22"/>
        </w:rPr>
        <w:t xml:space="preserve">  </w:t>
      </w:r>
    </w:p>
    <w:p w14:paraId="51F5B7FE" w14:textId="77777777" w:rsidR="00753905" w:rsidRPr="003A4EFB" w:rsidRDefault="00753905" w:rsidP="00753905">
      <w:pPr>
        <w:pStyle w:val="4Bulletedcopyblue"/>
        <w:spacing w:after="0"/>
        <w:ind w:left="1134"/>
        <w:rPr>
          <w:rFonts w:asciiTheme="minorHAnsi" w:hAnsiTheme="minorHAnsi" w:cstheme="minorHAnsi"/>
          <w:sz w:val="22"/>
          <w:szCs w:val="22"/>
        </w:rPr>
      </w:pPr>
    </w:p>
    <w:p w14:paraId="3840EED1" w14:textId="25E8B973" w:rsidR="00753905" w:rsidRPr="00DC67A8" w:rsidRDefault="00753905">
      <w:pPr>
        <w:pStyle w:val="Style2"/>
        <w:numPr>
          <w:ilvl w:val="1"/>
          <w:numId w:val="21"/>
        </w:numPr>
        <w:rPr>
          <w:color w:val="5D5593"/>
        </w:rPr>
      </w:pPr>
      <w:r w:rsidRPr="00DC67A8">
        <w:rPr>
          <w:color w:val="5D5593"/>
        </w:rPr>
        <w:t xml:space="preserve">   </w:t>
      </w:r>
      <w:bookmarkStart w:id="51" w:name="_Toc174432544"/>
      <w:r w:rsidRPr="00DC67A8">
        <w:rPr>
          <w:color w:val="5D5593"/>
        </w:rPr>
        <w:t>Sharing of nudes and semi-nudes / sexting</w:t>
      </w:r>
      <w:bookmarkEnd w:id="51"/>
    </w:p>
    <w:p w14:paraId="250DD850" w14:textId="77777777" w:rsidR="002E1350" w:rsidRDefault="002E1350" w:rsidP="003A4EFB">
      <w:pPr>
        <w:spacing w:after="0"/>
        <w:rPr>
          <w:rFonts w:asciiTheme="minorHAnsi" w:hAnsiTheme="minorHAnsi" w:cstheme="minorHAnsi"/>
          <w:b/>
        </w:rPr>
      </w:pPr>
    </w:p>
    <w:p w14:paraId="28EED391" w14:textId="4E081D53" w:rsidR="003A4EFB" w:rsidRPr="003A4EFB" w:rsidRDefault="002E1350" w:rsidP="003A4EFB">
      <w:pPr>
        <w:spacing w:after="0"/>
        <w:rPr>
          <w:rFonts w:asciiTheme="minorHAnsi" w:hAnsiTheme="minorHAnsi" w:cstheme="minorHAnsi"/>
          <w:b/>
        </w:rPr>
      </w:pPr>
      <w:r>
        <w:rPr>
          <w:rFonts w:asciiTheme="minorHAnsi" w:hAnsiTheme="minorHAnsi" w:cstheme="minorHAnsi"/>
          <w:b/>
        </w:rPr>
        <w:t>Staff responsibilities if responding to an incident.</w:t>
      </w:r>
    </w:p>
    <w:p w14:paraId="13FF862E" w14:textId="77777777" w:rsidR="00BD5120" w:rsidRPr="00191CD0" w:rsidRDefault="00BD5120">
      <w:pPr>
        <w:pStyle w:val="ListParagraph"/>
        <w:numPr>
          <w:ilvl w:val="2"/>
          <w:numId w:val="21"/>
        </w:numPr>
        <w:spacing w:after="0"/>
        <w:rPr>
          <w:rFonts w:asciiTheme="minorHAnsi" w:hAnsiTheme="minorHAnsi" w:cstheme="minorHAnsi"/>
          <w:color w:val="000000" w:themeColor="text1"/>
        </w:rPr>
      </w:pPr>
      <w:r w:rsidRPr="00191CD0">
        <w:rPr>
          <w:rFonts w:asciiTheme="minorHAnsi" w:hAnsiTheme="minorHAnsi" w:cstheme="minorHAnsi"/>
          <w:color w:val="000000" w:themeColor="text1"/>
        </w:rPr>
        <w:t>All incidents involving the sharing of nude or semi-nude images, regardless of whether they are consensual or non-consensual, require a safeguarding response.</w:t>
      </w:r>
    </w:p>
    <w:p w14:paraId="47B26E29" w14:textId="79A2DD12" w:rsidR="00442A02" w:rsidRPr="00BD5120" w:rsidRDefault="002E1350">
      <w:pPr>
        <w:pStyle w:val="ListParagraph"/>
        <w:numPr>
          <w:ilvl w:val="2"/>
          <w:numId w:val="21"/>
        </w:numPr>
        <w:spacing w:after="0"/>
        <w:rPr>
          <w:rFonts w:asciiTheme="minorHAnsi" w:hAnsiTheme="minorHAnsi" w:cstheme="minorHAnsi"/>
        </w:rPr>
      </w:pPr>
      <w:r w:rsidRPr="00191CD0">
        <w:rPr>
          <w:rFonts w:asciiTheme="minorHAnsi" w:hAnsiTheme="minorHAnsi" w:cstheme="minorHAnsi"/>
          <w:color w:val="000000" w:themeColor="text1"/>
        </w:rPr>
        <w:t>Any staff member made</w:t>
      </w:r>
      <w:r w:rsidR="003A4EFB" w:rsidRPr="00191CD0">
        <w:rPr>
          <w:rFonts w:asciiTheme="minorHAnsi" w:hAnsiTheme="minorHAnsi" w:cstheme="minorHAnsi"/>
          <w:color w:val="000000" w:themeColor="text1"/>
        </w:rPr>
        <w:t xml:space="preserve"> aware of an incident involving the consensual or non-consensual sharing of nude or semi-nude images/videos, including </w:t>
      </w:r>
      <w:r w:rsidR="00B64496" w:rsidRPr="00191CD0">
        <w:rPr>
          <w:rFonts w:asciiTheme="minorHAnsi" w:hAnsiTheme="minorHAnsi" w:cstheme="minorHAnsi"/>
          <w:color w:val="000000" w:themeColor="text1"/>
        </w:rPr>
        <w:t>AI-generated i</w:t>
      </w:r>
      <w:r w:rsidR="003A4EFB" w:rsidRPr="00191CD0">
        <w:rPr>
          <w:rFonts w:asciiTheme="minorHAnsi" w:hAnsiTheme="minorHAnsi" w:cstheme="minorHAnsi"/>
          <w:color w:val="000000" w:themeColor="text1"/>
          <w:shd w:val="clear" w:color="auto" w:fill="FFFFFF"/>
        </w:rPr>
        <w:t>mage</w:t>
      </w:r>
      <w:r w:rsidR="007A456B" w:rsidRPr="00191CD0">
        <w:rPr>
          <w:rFonts w:asciiTheme="minorHAnsi" w:hAnsiTheme="minorHAnsi" w:cstheme="minorHAnsi"/>
          <w:color w:val="000000" w:themeColor="text1"/>
          <w:shd w:val="clear" w:color="auto" w:fill="FFFFFF"/>
        </w:rPr>
        <w:t xml:space="preserve">s </w:t>
      </w:r>
      <w:r w:rsidR="003A4EFB" w:rsidRPr="00191CD0">
        <w:rPr>
          <w:rFonts w:asciiTheme="minorHAnsi" w:hAnsiTheme="minorHAnsi" w:cstheme="minorHAnsi"/>
          <w:color w:val="000000" w:themeColor="text1"/>
          <w:shd w:val="clear" w:color="auto" w:fill="FFFFFF"/>
        </w:rPr>
        <w:t xml:space="preserve">that otherwise </w:t>
      </w:r>
      <w:r w:rsidR="003A4EFB" w:rsidRPr="00BD5120">
        <w:rPr>
          <w:rFonts w:asciiTheme="minorHAnsi" w:hAnsiTheme="minorHAnsi" w:cstheme="minorHAnsi"/>
          <w:color w:val="0B0C0C"/>
          <w:shd w:val="clear" w:color="auto" w:fill="FFFFFF"/>
        </w:rPr>
        <w:t>appear to be a photograph or video</w:t>
      </w:r>
      <w:r w:rsidR="003A4EFB" w:rsidRPr="00BD5120">
        <w:rPr>
          <w:rFonts w:asciiTheme="minorHAnsi" w:hAnsiTheme="minorHAnsi" w:cstheme="minorHAnsi"/>
        </w:rPr>
        <w:t xml:space="preserve"> (also known as ‘sexting’ or ‘youth produced sexual imagery’), </w:t>
      </w:r>
      <w:r w:rsidRPr="00BD5120">
        <w:rPr>
          <w:rFonts w:asciiTheme="minorHAnsi" w:hAnsiTheme="minorHAnsi" w:cstheme="minorHAnsi"/>
        </w:rPr>
        <w:t>must</w:t>
      </w:r>
      <w:r w:rsidR="003A4EFB" w:rsidRPr="00BD5120">
        <w:rPr>
          <w:rFonts w:asciiTheme="minorHAnsi" w:hAnsiTheme="minorHAnsi" w:cstheme="minorHAnsi"/>
        </w:rPr>
        <w:t xml:space="preserve"> report it to the DSL immediately. </w:t>
      </w:r>
    </w:p>
    <w:p w14:paraId="789D2386" w14:textId="116A5188" w:rsidR="003A4EFB" w:rsidRPr="003A4EFB" w:rsidRDefault="00442A02" w:rsidP="00442A02">
      <w:pPr>
        <w:spacing w:after="0"/>
        <w:ind w:left="567" w:hanging="567"/>
        <w:rPr>
          <w:rFonts w:asciiTheme="minorHAnsi" w:hAnsiTheme="minorHAnsi" w:cstheme="minorHAnsi"/>
        </w:rPr>
      </w:pPr>
      <w:r>
        <w:rPr>
          <w:rFonts w:asciiTheme="minorHAnsi" w:hAnsiTheme="minorHAnsi" w:cstheme="minorHAnsi"/>
        </w:rPr>
        <w:t xml:space="preserve">4.5.2 </w:t>
      </w:r>
      <w:r w:rsidR="00D17369">
        <w:rPr>
          <w:rFonts w:asciiTheme="minorHAnsi" w:hAnsiTheme="minorHAnsi" w:cstheme="minorHAnsi"/>
        </w:rPr>
        <w:t xml:space="preserve">    </w:t>
      </w:r>
      <w:r w:rsidR="002E1350">
        <w:rPr>
          <w:rFonts w:asciiTheme="minorHAnsi" w:hAnsiTheme="minorHAnsi" w:cstheme="minorHAnsi"/>
        </w:rPr>
        <w:t>Staff members must</w:t>
      </w:r>
      <w:r w:rsidR="003A4EFB" w:rsidRPr="003A4EFB">
        <w:rPr>
          <w:rFonts w:asciiTheme="minorHAnsi" w:hAnsiTheme="minorHAnsi" w:cstheme="minorHAnsi"/>
        </w:rPr>
        <w:t xml:space="preserve"> </w:t>
      </w:r>
      <w:r w:rsidR="003A4EFB" w:rsidRPr="003A4EFB">
        <w:rPr>
          <w:rFonts w:asciiTheme="minorHAnsi" w:hAnsiTheme="minorHAnsi" w:cstheme="minorHAnsi"/>
          <w:b/>
        </w:rPr>
        <w:t>not</w:t>
      </w:r>
      <w:r w:rsidR="003A4EFB" w:rsidRPr="003A4EFB">
        <w:rPr>
          <w:rFonts w:asciiTheme="minorHAnsi" w:hAnsiTheme="minorHAnsi" w:cstheme="minorHAnsi"/>
        </w:rPr>
        <w:t xml:space="preserve">: </w:t>
      </w:r>
    </w:p>
    <w:p w14:paraId="3F68B268" w14:textId="73A90506" w:rsidR="003A4EFB" w:rsidRPr="003A4EFB" w:rsidRDefault="003A4EFB" w:rsidP="006F6542">
      <w:pPr>
        <w:pStyle w:val="4Bulletedcopyblue"/>
        <w:spacing w:after="0"/>
        <w:ind w:left="851" w:hanging="131"/>
        <w:rPr>
          <w:rFonts w:asciiTheme="minorHAnsi" w:hAnsiTheme="minorHAnsi" w:cstheme="minorHAnsi"/>
          <w:sz w:val="22"/>
          <w:szCs w:val="22"/>
        </w:rPr>
      </w:pPr>
      <w:r w:rsidRPr="003A4EFB">
        <w:rPr>
          <w:rFonts w:asciiTheme="minorHAnsi" w:hAnsiTheme="minorHAnsi" w:cstheme="minorHAnsi"/>
          <w:sz w:val="22"/>
          <w:szCs w:val="22"/>
        </w:rPr>
        <w:t xml:space="preserve">View, copy, print, share, store or save the imagery, or ask a pupil to share or download it (if </w:t>
      </w:r>
      <w:r w:rsidR="00442A02">
        <w:rPr>
          <w:rFonts w:asciiTheme="minorHAnsi" w:hAnsiTheme="minorHAnsi" w:cstheme="minorHAnsi"/>
          <w:sz w:val="22"/>
          <w:szCs w:val="22"/>
        </w:rPr>
        <w:t xml:space="preserve">the imagery has been </w:t>
      </w:r>
      <w:r w:rsidRPr="003A4EFB">
        <w:rPr>
          <w:rFonts w:asciiTheme="minorHAnsi" w:hAnsiTheme="minorHAnsi" w:cstheme="minorHAnsi"/>
          <w:sz w:val="22"/>
          <w:szCs w:val="22"/>
        </w:rPr>
        <w:t xml:space="preserve">by accident, </w:t>
      </w:r>
      <w:r w:rsidR="00442A02">
        <w:rPr>
          <w:rFonts w:asciiTheme="minorHAnsi" w:hAnsiTheme="minorHAnsi" w:cstheme="minorHAnsi"/>
          <w:sz w:val="22"/>
          <w:szCs w:val="22"/>
        </w:rPr>
        <w:t>this must be reported to</w:t>
      </w:r>
      <w:r w:rsidRPr="003A4EFB">
        <w:rPr>
          <w:rFonts w:asciiTheme="minorHAnsi" w:hAnsiTheme="minorHAnsi" w:cstheme="minorHAnsi"/>
          <w:sz w:val="22"/>
          <w:szCs w:val="22"/>
        </w:rPr>
        <w:t xml:space="preserve"> the DSL)</w:t>
      </w:r>
    </w:p>
    <w:p w14:paraId="2E911AD2" w14:textId="77777777" w:rsidR="003A4EFB" w:rsidRPr="003A4EFB" w:rsidRDefault="003A4EFB" w:rsidP="006F6542">
      <w:pPr>
        <w:pStyle w:val="4Bulletedcopyblue"/>
        <w:spacing w:after="0"/>
        <w:ind w:left="851" w:hanging="131"/>
        <w:rPr>
          <w:rFonts w:asciiTheme="minorHAnsi" w:hAnsiTheme="minorHAnsi" w:cstheme="minorHAnsi"/>
          <w:sz w:val="22"/>
          <w:szCs w:val="22"/>
        </w:rPr>
      </w:pPr>
      <w:r w:rsidRPr="003A4EFB">
        <w:rPr>
          <w:rFonts w:asciiTheme="minorHAnsi" w:hAnsiTheme="minorHAnsi" w:cstheme="minorHAnsi"/>
          <w:sz w:val="22"/>
          <w:szCs w:val="22"/>
        </w:rPr>
        <w:t>Delete the imagery or ask the pupil to delete it</w:t>
      </w:r>
    </w:p>
    <w:p w14:paraId="0FBEB85E" w14:textId="77777777" w:rsidR="003A4EFB" w:rsidRPr="003A4EFB" w:rsidRDefault="003A4EFB" w:rsidP="006F6542">
      <w:pPr>
        <w:pStyle w:val="4Bulletedcopyblue"/>
        <w:spacing w:after="0"/>
        <w:ind w:left="851" w:hanging="131"/>
        <w:rPr>
          <w:rFonts w:asciiTheme="minorHAnsi" w:hAnsiTheme="minorHAnsi" w:cstheme="minorHAnsi"/>
          <w:sz w:val="22"/>
          <w:szCs w:val="22"/>
        </w:rPr>
      </w:pPr>
      <w:r w:rsidRPr="003A4EFB">
        <w:rPr>
          <w:rFonts w:asciiTheme="minorHAnsi" w:hAnsiTheme="minorHAnsi" w:cstheme="minorHAnsi"/>
          <w:sz w:val="22"/>
          <w:szCs w:val="22"/>
        </w:rPr>
        <w:t xml:space="preserve">Ask the pupil(s) who are involved in the incident to disclose information regarding the imagery (this is the DSL’s responsibility) </w:t>
      </w:r>
    </w:p>
    <w:p w14:paraId="510CACA9" w14:textId="5592FB60" w:rsidR="00442A02" w:rsidRDefault="003A4EFB" w:rsidP="006F6542">
      <w:pPr>
        <w:pStyle w:val="4Bulletedcopyblue"/>
        <w:spacing w:after="0"/>
        <w:ind w:left="851" w:hanging="131"/>
        <w:rPr>
          <w:rFonts w:asciiTheme="minorHAnsi" w:hAnsiTheme="minorHAnsi" w:cstheme="minorHAnsi"/>
          <w:sz w:val="22"/>
          <w:szCs w:val="22"/>
        </w:rPr>
      </w:pPr>
      <w:r w:rsidRPr="00442A02">
        <w:rPr>
          <w:rFonts w:asciiTheme="minorHAnsi" w:hAnsiTheme="minorHAnsi" w:cstheme="minorHAnsi"/>
          <w:sz w:val="22"/>
          <w:szCs w:val="22"/>
        </w:rPr>
        <w:lastRenderedPageBreak/>
        <w:t>Share information about the incident with other members of staff, the pupil(s) it involves or</w:t>
      </w:r>
      <w:r w:rsidR="006F6542">
        <w:rPr>
          <w:rFonts w:asciiTheme="minorHAnsi" w:hAnsiTheme="minorHAnsi" w:cstheme="minorHAnsi"/>
          <w:sz w:val="22"/>
          <w:szCs w:val="22"/>
        </w:rPr>
        <w:t xml:space="preserve"> </w:t>
      </w:r>
      <w:r w:rsidRPr="00442A02">
        <w:rPr>
          <w:rFonts w:asciiTheme="minorHAnsi" w:hAnsiTheme="minorHAnsi" w:cstheme="minorHAnsi"/>
          <w:sz w:val="22"/>
          <w:szCs w:val="22"/>
        </w:rPr>
        <w:t>their, or other, parents and/or carers</w:t>
      </w:r>
    </w:p>
    <w:p w14:paraId="61D8F6F3" w14:textId="20CC19F6" w:rsidR="003A4EFB" w:rsidRPr="00442A02" w:rsidRDefault="003A4EFB" w:rsidP="006F6542">
      <w:pPr>
        <w:pStyle w:val="4Bulletedcopyblue"/>
        <w:spacing w:after="0"/>
        <w:ind w:left="851" w:hanging="142"/>
        <w:rPr>
          <w:rFonts w:asciiTheme="minorHAnsi" w:hAnsiTheme="minorHAnsi" w:cstheme="minorHAnsi"/>
          <w:sz w:val="22"/>
          <w:szCs w:val="22"/>
        </w:rPr>
      </w:pPr>
      <w:r w:rsidRPr="00442A02">
        <w:rPr>
          <w:rFonts w:asciiTheme="minorHAnsi" w:hAnsiTheme="minorHAnsi" w:cstheme="minorHAnsi"/>
          <w:sz w:val="22"/>
          <w:szCs w:val="22"/>
        </w:rPr>
        <w:t>Say or do anything to blame or shame any young people involved</w:t>
      </w:r>
    </w:p>
    <w:p w14:paraId="5B86A869" w14:textId="5869C361" w:rsidR="003A4EFB" w:rsidRPr="003A4EFB" w:rsidRDefault="00442A02" w:rsidP="00D17369">
      <w:pPr>
        <w:spacing w:after="0"/>
        <w:ind w:left="709" w:hanging="709"/>
        <w:rPr>
          <w:rFonts w:asciiTheme="minorHAnsi" w:hAnsiTheme="minorHAnsi" w:cstheme="minorHAnsi"/>
        </w:rPr>
      </w:pPr>
      <w:r>
        <w:rPr>
          <w:rFonts w:asciiTheme="minorHAnsi" w:hAnsiTheme="minorHAnsi" w:cstheme="minorHAnsi"/>
        </w:rPr>
        <w:t xml:space="preserve">4.5.3   Staff members </w:t>
      </w:r>
      <w:r w:rsidR="003A4EFB" w:rsidRPr="003A4EFB">
        <w:rPr>
          <w:rFonts w:asciiTheme="minorHAnsi" w:hAnsiTheme="minorHAnsi" w:cstheme="minorHAnsi"/>
        </w:rPr>
        <w:t xml:space="preserve">should explain that </w:t>
      </w:r>
      <w:r>
        <w:rPr>
          <w:rFonts w:asciiTheme="minorHAnsi" w:hAnsiTheme="minorHAnsi" w:cstheme="minorHAnsi"/>
        </w:rPr>
        <w:t>they</w:t>
      </w:r>
      <w:r w:rsidR="003A4EFB" w:rsidRPr="003A4EFB">
        <w:rPr>
          <w:rFonts w:asciiTheme="minorHAnsi" w:hAnsiTheme="minorHAnsi" w:cstheme="minorHAnsi"/>
        </w:rPr>
        <w:t xml:space="preserve"> need to report the </w:t>
      </w:r>
      <w:r w:rsidR="00537869" w:rsidRPr="003A4EFB">
        <w:rPr>
          <w:rFonts w:asciiTheme="minorHAnsi" w:hAnsiTheme="minorHAnsi" w:cstheme="minorHAnsi"/>
        </w:rPr>
        <w:t>incident and</w:t>
      </w:r>
      <w:r w:rsidR="003A4EFB" w:rsidRPr="003A4EFB">
        <w:rPr>
          <w:rFonts w:asciiTheme="minorHAnsi" w:hAnsiTheme="minorHAnsi" w:cstheme="minorHAnsi"/>
        </w:rPr>
        <w:t xml:space="preserve"> reassure the pupil(s) that they will receive support and help from the DSL.</w:t>
      </w:r>
    </w:p>
    <w:p w14:paraId="57F79FB5" w14:textId="77777777" w:rsidR="003A4EFB" w:rsidRPr="003A4EFB" w:rsidRDefault="003A4EFB" w:rsidP="003A4EFB">
      <w:pPr>
        <w:spacing w:after="0"/>
        <w:rPr>
          <w:rFonts w:asciiTheme="minorHAnsi" w:hAnsiTheme="minorHAnsi" w:cstheme="minorHAnsi"/>
          <w:b/>
        </w:rPr>
      </w:pPr>
      <w:r w:rsidRPr="003A4EFB">
        <w:rPr>
          <w:rFonts w:asciiTheme="minorHAnsi" w:hAnsiTheme="minorHAnsi" w:cstheme="minorHAnsi"/>
          <w:b/>
        </w:rPr>
        <w:t>Initial review meeting</w:t>
      </w:r>
    </w:p>
    <w:p w14:paraId="51B6BB3E" w14:textId="5B4EF3FB" w:rsidR="003A4EFB" w:rsidRPr="003A4EFB" w:rsidRDefault="00442A02" w:rsidP="00D17369">
      <w:pPr>
        <w:spacing w:after="0"/>
        <w:ind w:left="709" w:hanging="709"/>
        <w:rPr>
          <w:rFonts w:asciiTheme="minorHAnsi" w:hAnsiTheme="minorHAnsi" w:cstheme="minorHAnsi"/>
        </w:rPr>
      </w:pPr>
      <w:r>
        <w:rPr>
          <w:rFonts w:asciiTheme="minorHAnsi" w:hAnsiTheme="minorHAnsi" w:cstheme="minorHAnsi"/>
        </w:rPr>
        <w:t xml:space="preserve">4.5.4 </w:t>
      </w:r>
      <w:r w:rsidR="00D17369">
        <w:rPr>
          <w:rFonts w:asciiTheme="minorHAnsi" w:hAnsiTheme="minorHAnsi" w:cstheme="minorHAnsi"/>
        </w:rPr>
        <w:t xml:space="preserve">    </w:t>
      </w:r>
      <w:r w:rsidR="003A4EFB" w:rsidRPr="003A4EFB">
        <w:rPr>
          <w:rFonts w:asciiTheme="minorHAnsi" w:hAnsiTheme="minorHAnsi" w:cstheme="minorHAnsi"/>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6A3A2737" w14:textId="172A4B6A" w:rsidR="003A4EFB" w:rsidRPr="003A4EFB" w:rsidRDefault="003A4EFB" w:rsidP="00192563">
      <w:pPr>
        <w:pStyle w:val="4Bulletedcopyblue"/>
        <w:spacing w:after="0"/>
        <w:ind w:left="1134" w:hanging="567"/>
        <w:rPr>
          <w:rFonts w:asciiTheme="minorHAnsi" w:hAnsiTheme="minorHAnsi" w:cstheme="minorHAnsi"/>
          <w:sz w:val="22"/>
          <w:szCs w:val="22"/>
        </w:rPr>
      </w:pPr>
      <w:r w:rsidRPr="003A4EFB">
        <w:rPr>
          <w:rFonts w:asciiTheme="minorHAnsi" w:hAnsiTheme="minorHAnsi" w:cstheme="minorHAnsi"/>
          <w:sz w:val="22"/>
          <w:szCs w:val="22"/>
        </w:rPr>
        <w:t>Whether there is an immediate risk to pupil(s)</w:t>
      </w:r>
      <w:r w:rsidR="00CB54CC">
        <w:rPr>
          <w:rFonts w:asciiTheme="minorHAnsi" w:hAnsiTheme="minorHAnsi" w:cstheme="minorHAnsi"/>
          <w:sz w:val="22"/>
          <w:szCs w:val="22"/>
        </w:rPr>
        <w:t>.</w:t>
      </w:r>
      <w:r w:rsidRPr="003A4EFB">
        <w:rPr>
          <w:rFonts w:asciiTheme="minorHAnsi" w:hAnsiTheme="minorHAnsi" w:cstheme="minorHAnsi"/>
          <w:sz w:val="22"/>
          <w:szCs w:val="22"/>
        </w:rPr>
        <w:t xml:space="preserve"> </w:t>
      </w:r>
    </w:p>
    <w:p w14:paraId="53FF662F" w14:textId="1563225F" w:rsidR="003A4EFB" w:rsidRPr="003A4EFB" w:rsidRDefault="003A4EFB" w:rsidP="00192563">
      <w:pPr>
        <w:pStyle w:val="4Bulletedcopyblue"/>
        <w:spacing w:after="0"/>
        <w:ind w:left="1134" w:hanging="567"/>
        <w:rPr>
          <w:rFonts w:asciiTheme="minorHAnsi" w:hAnsiTheme="minorHAnsi" w:cstheme="minorHAnsi"/>
          <w:sz w:val="22"/>
          <w:szCs w:val="22"/>
        </w:rPr>
      </w:pPr>
      <w:r w:rsidRPr="003A4EFB">
        <w:rPr>
          <w:rFonts w:asciiTheme="minorHAnsi" w:hAnsiTheme="minorHAnsi" w:cstheme="minorHAnsi"/>
          <w:sz w:val="22"/>
          <w:szCs w:val="22"/>
        </w:rPr>
        <w:t>If a referral needs to be made to the police and/or children’s social care</w:t>
      </w:r>
      <w:r w:rsidR="00CB54CC">
        <w:rPr>
          <w:rFonts w:asciiTheme="minorHAnsi" w:hAnsiTheme="minorHAnsi" w:cstheme="minorHAnsi"/>
          <w:sz w:val="22"/>
          <w:szCs w:val="22"/>
        </w:rPr>
        <w:t>.</w:t>
      </w:r>
      <w:r w:rsidRPr="003A4EFB">
        <w:rPr>
          <w:rFonts w:asciiTheme="minorHAnsi" w:hAnsiTheme="minorHAnsi" w:cstheme="minorHAnsi"/>
          <w:sz w:val="22"/>
          <w:szCs w:val="22"/>
        </w:rPr>
        <w:t xml:space="preserve"> </w:t>
      </w:r>
    </w:p>
    <w:p w14:paraId="080006EC" w14:textId="30AAF6EB" w:rsidR="003A4EFB" w:rsidRPr="003A4EFB" w:rsidRDefault="003A4EFB" w:rsidP="00192563">
      <w:pPr>
        <w:pStyle w:val="4Bulletedcopyblue"/>
        <w:spacing w:after="0"/>
        <w:ind w:left="1134" w:hanging="567"/>
        <w:rPr>
          <w:rFonts w:asciiTheme="minorHAnsi" w:hAnsiTheme="minorHAnsi" w:cstheme="minorHAnsi"/>
          <w:sz w:val="22"/>
          <w:szCs w:val="22"/>
        </w:rPr>
      </w:pPr>
      <w:r w:rsidRPr="003A4EFB">
        <w:rPr>
          <w:rFonts w:asciiTheme="minorHAnsi" w:hAnsiTheme="minorHAnsi" w:cstheme="minorHAnsi"/>
          <w:sz w:val="22"/>
          <w:szCs w:val="22"/>
        </w:rPr>
        <w:t xml:space="preserve">If it is necessary to view the image(s) </w:t>
      </w:r>
      <w:proofErr w:type="gramStart"/>
      <w:r w:rsidRPr="003A4EFB">
        <w:rPr>
          <w:rFonts w:asciiTheme="minorHAnsi" w:hAnsiTheme="minorHAnsi" w:cstheme="minorHAnsi"/>
          <w:sz w:val="22"/>
          <w:szCs w:val="22"/>
        </w:rPr>
        <w:t>in order to</w:t>
      </w:r>
      <w:proofErr w:type="gramEnd"/>
      <w:r w:rsidRPr="003A4EFB">
        <w:rPr>
          <w:rFonts w:asciiTheme="minorHAnsi" w:hAnsiTheme="minorHAnsi" w:cstheme="minorHAnsi"/>
          <w:sz w:val="22"/>
          <w:szCs w:val="22"/>
        </w:rPr>
        <w:t xml:space="preserve"> safeguard the young person (in most cases, images or videos should not be viewed)</w:t>
      </w:r>
      <w:r w:rsidR="00CB54CC">
        <w:rPr>
          <w:rFonts w:asciiTheme="minorHAnsi" w:hAnsiTheme="minorHAnsi" w:cstheme="minorHAnsi"/>
          <w:sz w:val="22"/>
          <w:szCs w:val="22"/>
        </w:rPr>
        <w:t>.</w:t>
      </w:r>
    </w:p>
    <w:p w14:paraId="04164A27" w14:textId="29CF6BB1" w:rsidR="003A4EFB" w:rsidRPr="003A4EFB" w:rsidRDefault="003A4EFB" w:rsidP="00192563">
      <w:pPr>
        <w:pStyle w:val="4Bulletedcopyblue"/>
        <w:spacing w:after="0"/>
        <w:ind w:left="1134" w:hanging="567"/>
        <w:rPr>
          <w:rFonts w:asciiTheme="minorHAnsi" w:hAnsiTheme="minorHAnsi" w:cstheme="minorHAnsi"/>
          <w:sz w:val="22"/>
          <w:szCs w:val="22"/>
        </w:rPr>
      </w:pPr>
      <w:r w:rsidRPr="003A4EFB">
        <w:rPr>
          <w:rFonts w:asciiTheme="minorHAnsi" w:hAnsiTheme="minorHAnsi" w:cstheme="minorHAnsi"/>
          <w:sz w:val="22"/>
          <w:szCs w:val="22"/>
        </w:rPr>
        <w:t>What further information is required to decide on the best response</w:t>
      </w:r>
      <w:r w:rsidR="00CB54CC">
        <w:rPr>
          <w:rFonts w:asciiTheme="minorHAnsi" w:hAnsiTheme="minorHAnsi" w:cstheme="minorHAnsi"/>
          <w:sz w:val="22"/>
          <w:szCs w:val="22"/>
        </w:rPr>
        <w:t>.</w:t>
      </w:r>
    </w:p>
    <w:p w14:paraId="66277968" w14:textId="3E287205" w:rsidR="003A4EFB" w:rsidRPr="003A4EFB" w:rsidRDefault="003A4EFB" w:rsidP="00192563">
      <w:pPr>
        <w:pStyle w:val="4Bulletedcopyblue"/>
        <w:spacing w:after="0"/>
        <w:ind w:left="1134" w:hanging="567"/>
        <w:rPr>
          <w:rFonts w:asciiTheme="minorHAnsi" w:hAnsiTheme="minorHAnsi" w:cstheme="minorHAnsi"/>
          <w:sz w:val="22"/>
          <w:szCs w:val="22"/>
        </w:rPr>
      </w:pPr>
      <w:r w:rsidRPr="003A4EFB">
        <w:rPr>
          <w:rFonts w:asciiTheme="minorHAnsi" w:hAnsiTheme="minorHAnsi" w:cstheme="minorHAnsi"/>
          <w:sz w:val="22"/>
          <w:szCs w:val="22"/>
        </w:rPr>
        <w:t>Whether the image(s) has been shared widely and via what services and/or platforms (this may be unknown)</w:t>
      </w:r>
      <w:r w:rsidR="00CB54CC">
        <w:rPr>
          <w:rFonts w:asciiTheme="minorHAnsi" w:hAnsiTheme="minorHAnsi" w:cstheme="minorHAnsi"/>
          <w:sz w:val="22"/>
          <w:szCs w:val="22"/>
        </w:rPr>
        <w:t>.</w:t>
      </w:r>
    </w:p>
    <w:p w14:paraId="13697050" w14:textId="3537F115" w:rsidR="003A4EFB" w:rsidRPr="003A4EFB" w:rsidRDefault="003A4EFB" w:rsidP="00192563">
      <w:pPr>
        <w:pStyle w:val="4Bulletedcopyblue"/>
        <w:spacing w:after="0"/>
        <w:ind w:left="1134" w:hanging="567"/>
        <w:rPr>
          <w:rFonts w:asciiTheme="minorHAnsi" w:hAnsiTheme="minorHAnsi" w:cstheme="minorHAnsi"/>
          <w:sz w:val="22"/>
          <w:szCs w:val="22"/>
        </w:rPr>
      </w:pPr>
      <w:r w:rsidRPr="003A4EFB">
        <w:rPr>
          <w:rFonts w:asciiTheme="minorHAnsi" w:hAnsiTheme="minorHAnsi" w:cstheme="minorHAnsi"/>
          <w:sz w:val="22"/>
          <w:szCs w:val="22"/>
        </w:rPr>
        <w:t>Whether immediate action should be taken to delete or remove images or videos from devices or online services</w:t>
      </w:r>
      <w:r w:rsidR="00CB54CC">
        <w:rPr>
          <w:rFonts w:asciiTheme="minorHAnsi" w:hAnsiTheme="minorHAnsi" w:cstheme="minorHAnsi"/>
          <w:sz w:val="22"/>
          <w:szCs w:val="22"/>
        </w:rPr>
        <w:t>.</w:t>
      </w:r>
    </w:p>
    <w:p w14:paraId="4F066542" w14:textId="77777777" w:rsidR="003A4EFB" w:rsidRPr="003A4EFB" w:rsidRDefault="003A4EFB" w:rsidP="00192563">
      <w:pPr>
        <w:pStyle w:val="4Bulletedcopyblue"/>
        <w:spacing w:after="0"/>
        <w:ind w:left="1134" w:hanging="567"/>
        <w:rPr>
          <w:rFonts w:asciiTheme="minorHAnsi" w:hAnsiTheme="minorHAnsi" w:cstheme="minorHAnsi"/>
          <w:sz w:val="22"/>
          <w:szCs w:val="22"/>
        </w:rPr>
      </w:pPr>
      <w:r w:rsidRPr="003A4EFB">
        <w:rPr>
          <w:rFonts w:asciiTheme="minorHAnsi" w:hAnsiTheme="minorHAnsi" w:cstheme="minorHAnsi"/>
          <w:sz w:val="22"/>
          <w:szCs w:val="22"/>
        </w:rPr>
        <w:t>Any relevant facts about the pupils involved which would influence risk assessment</w:t>
      </w:r>
    </w:p>
    <w:p w14:paraId="436777A8" w14:textId="41D2208F" w:rsidR="003A4EFB" w:rsidRPr="003A4EFB" w:rsidRDefault="003A4EFB" w:rsidP="00192563">
      <w:pPr>
        <w:pStyle w:val="4Bulletedcopyblue"/>
        <w:spacing w:after="0"/>
        <w:ind w:left="1134" w:hanging="567"/>
        <w:rPr>
          <w:rFonts w:asciiTheme="minorHAnsi" w:hAnsiTheme="minorHAnsi" w:cstheme="minorHAnsi"/>
          <w:sz w:val="22"/>
          <w:szCs w:val="22"/>
        </w:rPr>
      </w:pPr>
      <w:r w:rsidRPr="003A4EFB">
        <w:rPr>
          <w:rFonts w:asciiTheme="minorHAnsi" w:hAnsiTheme="minorHAnsi" w:cstheme="minorHAnsi"/>
          <w:sz w:val="22"/>
          <w:szCs w:val="22"/>
        </w:rPr>
        <w:t>If there is a need to contact another school, college, setting or individual</w:t>
      </w:r>
      <w:r w:rsidR="00CB54CC">
        <w:rPr>
          <w:rFonts w:asciiTheme="minorHAnsi" w:hAnsiTheme="minorHAnsi" w:cstheme="minorHAnsi"/>
          <w:sz w:val="22"/>
          <w:szCs w:val="22"/>
        </w:rPr>
        <w:t>.</w:t>
      </w:r>
    </w:p>
    <w:p w14:paraId="73664A56" w14:textId="4C9BDE20" w:rsidR="003A4EFB" w:rsidRPr="003A4EFB" w:rsidRDefault="003A4EFB" w:rsidP="00192563">
      <w:pPr>
        <w:pStyle w:val="4Bulletedcopyblue"/>
        <w:spacing w:after="0"/>
        <w:ind w:left="1134" w:hanging="567"/>
        <w:rPr>
          <w:rFonts w:asciiTheme="minorHAnsi" w:hAnsiTheme="minorHAnsi" w:cstheme="minorHAnsi"/>
          <w:sz w:val="22"/>
          <w:szCs w:val="22"/>
        </w:rPr>
      </w:pPr>
      <w:r w:rsidRPr="003A4EFB">
        <w:rPr>
          <w:rFonts w:asciiTheme="minorHAnsi" w:hAnsiTheme="minorHAnsi" w:cstheme="minorHAnsi"/>
          <w:sz w:val="22"/>
          <w:szCs w:val="22"/>
        </w:rPr>
        <w:t>Whether to contact parents or carers of the pupils involved (in most cases parents/carers should be involved)</w:t>
      </w:r>
      <w:r w:rsidR="00CB54CC">
        <w:rPr>
          <w:rFonts w:asciiTheme="minorHAnsi" w:hAnsiTheme="minorHAnsi" w:cstheme="minorHAnsi"/>
          <w:sz w:val="22"/>
          <w:szCs w:val="22"/>
        </w:rPr>
        <w:t>.</w:t>
      </w:r>
    </w:p>
    <w:p w14:paraId="363EAB12" w14:textId="12681FAB" w:rsidR="003A4EFB" w:rsidRPr="003A4EFB" w:rsidRDefault="00CB54CC" w:rsidP="003A4EFB">
      <w:pPr>
        <w:spacing w:after="0"/>
        <w:rPr>
          <w:rFonts w:asciiTheme="minorHAnsi" w:hAnsiTheme="minorHAnsi" w:cstheme="minorHAnsi"/>
        </w:rPr>
      </w:pPr>
      <w:r>
        <w:rPr>
          <w:rFonts w:asciiTheme="minorHAnsi" w:hAnsiTheme="minorHAnsi" w:cstheme="minorHAnsi"/>
        </w:rPr>
        <w:t xml:space="preserve">4.5.5   </w:t>
      </w:r>
      <w:r w:rsidR="003A4EFB" w:rsidRPr="003A4EFB">
        <w:rPr>
          <w:rFonts w:asciiTheme="minorHAnsi" w:hAnsiTheme="minorHAnsi" w:cstheme="minorHAnsi"/>
        </w:rPr>
        <w:t xml:space="preserve">The DSL will make an immediate referral to police and/or children’s social care if: </w:t>
      </w:r>
    </w:p>
    <w:p w14:paraId="1D35A5B0" w14:textId="7369EDBB" w:rsidR="003A4EFB" w:rsidRDefault="003A4EFB" w:rsidP="00CB54CC">
      <w:pPr>
        <w:pStyle w:val="4Bulletedcopyblue"/>
        <w:spacing w:after="0"/>
        <w:ind w:left="1134" w:hanging="567"/>
        <w:rPr>
          <w:rFonts w:asciiTheme="minorHAnsi" w:hAnsiTheme="minorHAnsi" w:cstheme="minorHAnsi"/>
          <w:sz w:val="22"/>
          <w:szCs w:val="22"/>
        </w:rPr>
      </w:pPr>
      <w:r w:rsidRPr="003A4EFB">
        <w:rPr>
          <w:rFonts w:asciiTheme="minorHAnsi" w:hAnsiTheme="minorHAnsi" w:cstheme="minorHAnsi"/>
          <w:sz w:val="22"/>
          <w:szCs w:val="22"/>
        </w:rPr>
        <w:t xml:space="preserve">The incident involves an adult. </w:t>
      </w:r>
      <w:bookmarkStart w:id="52" w:name="_Hlk167959363"/>
      <w:r w:rsidRPr="003A4EFB">
        <w:rPr>
          <w:rFonts w:asciiTheme="minorHAnsi" w:hAnsiTheme="minorHAnsi" w:cstheme="minorHAnsi"/>
          <w:sz w:val="22"/>
          <w:szCs w:val="22"/>
        </w:rPr>
        <w:t>Where an adult poses as a child to groom or exploit a child or young person, the incident may first present as a child-on-child incident</w:t>
      </w:r>
      <w:r w:rsidR="00CB54CC">
        <w:rPr>
          <w:rFonts w:asciiTheme="minorHAnsi" w:hAnsiTheme="minorHAnsi" w:cstheme="minorHAnsi"/>
          <w:sz w:val="22"/>
          <w:szCs w:val="22"/>
        </w:rPr>
        <w:t>.</w:t>
      </w:r>
    </w:p>
    <w:bookmarkEnd w:id="52"/>
    <w:p w14:paraId="2E2203BE" w14:textId="12A54972" w:rsidR="003A4EFB" w:rsidRPr="003A4EFB" w:rsidRDefault="003A4EFB" w:rsidP="00192563">
      <w:pPr>
        <w:pStyle w:val="4Bulletedcopyblue"/>
        <w:spacing w:after="0"/>
        <w:ind w:left="1134" w:hanging="567"/>
        <w:rPr>
          <w:rFonts w:asciiTheme="minorHAnsi" w:hAnsiTheme="minorHAnsi" w:cstheme="minorHAnsi"/>
          <w:sz w:val="22"/>
          <w:szCs w:val="22"/>
        </w:rPr>
      </w:pPr>
      <w:r w:rsidRPr="003A4EFB">
        <w:rPr>
          <w:rFonts w:asciiTheme="minorHAnsi" w:hAnsiTheme="minorHAnsi" w:cstheme="minorHAnsi"/>
          <w:sz w:val="22"/>
          <w:szCs w:val="22"/>
        </w:rPr>
        <w:t>There is reason to believe that a young person has been coerced, blackmailed or groomed, or if there are concerns about their capacity to consent (for example, owing to SEN)</w:t>
      </w:r>
      <w:r w:rsidR="00CB54CC">
        <w:rPr>
          <w:rFonts w:asciiTheme="minorHAnsi" w:hAnsiTheme="minorHAnsi" w:cstheme="minorHAnsi"/>
          <w:sz w:val="22"/>
          <w:szCs w:val="22"/>
        </w:rPr>
        <w:t>.</w:t>
      </w:r>
    </w:p>
    <w:p w14:paraId="69F64957" w14:textId="00BEAE10" w:rsidR="003A4EFB" w:rsidRPr="003A4EFB" w:rsidRDefault="003A4EFB" w:rsidP="00192563">
      <w:pPr>
        <w:pStyle w:val="4Bulletedcopyblue"/>
        <w:spacing w:after="0"/>
        <w:ind w:left="1134" w:hanging="567"/>
        <w:rPr>
          <w:rFonts w:asciiTheme="minorHAnsi" w:hAnsiTheme="minorHAnsi" w:cstheme="minorHAnsi"/>
          <w:sz w:val="22"/>
          <w:szCs w:val="22"/>
        </w:rPr>
      </w:pPr>
      <w:r w:rsidRPr="003A4EFB">
        <w:rPr>
          <w:rFonts w:asciiTheme="minorHAnsi" w:hAnsiTheme="minorHAnsi" w:cstheme="minorHAnsi"/>
          <w:sz w:val="22"/>
          <w:szCs w:val="22"/>
        </w:rPr>
        <w:t xml:space="preserve">What the DSL knows about the images or videos suggests the content depicts sexual acts which are unusual for the young person’s developmental </w:t>
      </w:r>
      <w:r w:rsidR="00537869" w:rsidRPr="003A4EFB">
        <w:rPr>
          <w:rFonts w:asciiTheme="minorHAnsi" w:hAnsiTheme="minorHAnsi" w:cstheme="minorHAnsi"/>
          <w:sz w:val="22"/>
          <w:szCs w:val="22"/>
        </w:rPr>
        <w:t>stage or</w:t>
      </w:r>
      <w:r w:rsidRPr="003A4EFB">
        <w:rPr>
          <w:rFonts w:asciiTheme="minorHAnsi" w:hAnsiTheme="minorHAnsi" w:cstheme="minorHAnsi"/>
          <w:sz w:val="22"/>
          <w:szCs w:val="22"/>
        </w:rPr>
        <w:t xml:space="preserve"> are violent</w:t>
      </w:r>
      <w:r w:rsidR="00CB54CC">
        <w:rPr>
          <w:rFonts w:asciiTheme="minorHAnsi" w:hAnsiTheme="minorHAnsi" w:cstheme="minorHAnsi"/>
          <w:sz w:val="22"/>
          <w:szCs w:val="22"/>
        </w:rPr>
        <w:t>.</w:t>
      </w:r>
    </w:p>
    <w:p w14:paraId="28688D16" w14:textId="01AF7D43" w:rsidR="003A4EFB" w:rsidRPr="003A4EFB" w:rsidRDefault="003A4EFB" w:rsidP="00192563">
      <w:pPr>
        <w:pStyle w:val="4Bulletedcopyblue"/>
        <w:spacing w:after="0"/>
        <w:ind w:left="1134" w:hanging="567"/>
        <w:rPr>
          <w:rFonts w:asciiTheme="minorHAnsi" w:hAnsiTheme="minorHAnsi" w:cstheme="minorHAnsi"/>
          <w:sz w:val="22"/>
          <w:szCs w:val="22"/>
        </w:rPr>
      </w:pPr>
      <w:r w:rsidRPr="003A4EFB">
        <w:rPr>
          <w:rFonts w:asciiTheme="minorHAnsi" w:hAnsiTheme="minorHAnsi" w:cstheme="minorHAnsi"/>
          <w:sz w:val="22"/>
          <w:szCs w:val="22"/>
        </w:rPr>
        <w:t>The imagery involves sexual acts and any pupil in the images or videos is under 13</w:t>
      </w:r>
      <w:r w:rsidR="00CB54CC">
        <w:rPr>
          <w:rFonts w:asciiTheme="minorHAnsi" w:hAnsiTheme="minorHAnsi" w:cstheme="minorHAnsi"/>
          <w:sz w:val="22"/>
          <w:szCs w:val="22"/>
        </w:rPr>
        <w:t>.</w:t>
      </w:r>
    </w:p>
    <w:p w14:paraId="4DF94FD8" w14:textId="44653773" w:rsidR="003A4EFB" w:rsidRPr="003A4EFB" w:rsidRDefault="003A4EFB" w:rsidP="00192563">
      <w:pPr>
        <w:pStyle w:val="4Bulletedcopyblue"/>
        <w:spacing w:after="0"/>
        <w:ind w:left="1134" w:hanging="567"/>
        <w:rPr>
          <w:rFonts w:asciiTheme="minorHAnsi" w:hAnsiTheme="minorHAnsi" w:cstheme="minorHAnsi"/>
          <w:sz w:val="22"/>
          <w:szCs w:val="22"/>
        </w:rPr>
      </w:pPr>
      <w:r w:rsidRPr="003A4EFB">
        <w:rPr>
          <w:rFonts w:asciiTheme="minorHAnsi" w:hAnsiTheme="minorHAnsi" w:cstheme="minorHAnsi"/>
          <w:sz w:val="22"/>
          <w:szCs w:val="22"/>
        </w:rPr>
        <w:t>The DSL has reason to believe a pupil is at immediate risk of harm owing to the sharing of nudes and semi-nudes (for example, the young person is presenting as suicidal or self-harming)</w:t>
      </w:r>
      <w:r w:rsidR="00CB54CC">
        <w:rPr>
          <w:rFonts w:asciiTheme="minorHAnsi" w:hAnsiTheme="minorHAnsi" w:cstheme="minorHAnsi"/>
          <w:sz w:val="22"/>
          <w:szCs w:val="22"/>
        </w:rPr>
        <w:t>.</w:t>
      </w:r>
    </w:p>
    <w:p w14:paraId="7078FCEA" w14:textId="169D53E9" w:rsidR="003A4EFB" w:rsidRPr="003A4EFB" w:rsidRDefault="00CB54CC" w:rsidP="00D17369">
      <w:pPr>
        <w:spacing w:after="0"/>
        <w:ind w:left="709" w:hanging="709"/>
        <w:rPr>
          <w:rFonts w:asciiTheme="minorHAnsi" w:hAnsiTheme="minorHAnsi" w:cstheme="minorHAnsi"/>
        </w:rPr>
      </w:pPr>
      <w:r>
        <w:rPr>
          <w:rFonts w:asciiTheme="minorHAnsi" w:hAnsiTheme="minorHAnsi" w:cstheme="minorHAnsi"/>
        </w:rPr>
        <w:t xml:space="preserve">4.5.6 </w:t>
      </w:r>
      <w:r w:rsidR="00D17369">
        <w:rPr>
          <w:rFonts w:asciiTheme="minorHAnsi" w:hAnsiTheme="minorHAnsi" w:cstheme="minorHAnsi"/>
        </w:rPr>
        <w:t xml:space="preserve">   </w:t>
      </w:r>
      <w:r>
        <w:rPr>
          <w:rFonts w:asciiTheme="minorHAnsi" w:hAnsiTheme="minorHAnsi" w:cstheme="minorHAnsi"/>
        </w:rPr>
        <w:t xml:space="preserve"> </w:t>
      </w:r>
      <w:r w:rsidR="003A4EFB" w:rsidRPr="003A4EFB">
        <w:rPr>
          <w:rFonts w:asciiTheme="minorHAnsi" w:hAnsiTheme="minorHAnsi" w:cstheme="minorHAnsi"/>
        </w:rP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6C8B88FA" w14:textId="77777777" w:rsidR="003A4EFB" w:rsidRPr="003A4EFB" w:rsidRDefault="003A4EFB" w:rsidP="003A4EFB">
      <w:pPr>
        <w:spacing w:after="0"/>
        <w:rPr>
          <w:rFonts w:asciiTheme="minorHAnsi" w:hAnsiTheme="minorHAnsi" w:cstheme="minorHAnsi"/>
          <w:b/>
        </w:rPr>
      </w:pPr>
      <w:r w:rsidRPr="003A4EFB">
        <w:rPr>
          <w:rFonts w:asciiTheme="minorHAnsi" w:hAnsiTheme="minorHAnsi" w:cstheme="minorHAnsi"/>
          <w:b/>
        </w:rPr>
        <w:t>Further review by the DSL</w:t>
      </w:r>
    </w:p>
    <w:p w14:paraId="4012D548" w14:textId="682276CB" w:rsidR="003A4EFB" w:rsidRPr="003A4EFB" w:rsidRDefault="00CB54CC" w:rsidP="00D17369">
      <w:pPr>
        <w:spacing w:after="0"/>
        <w:ind w:left="709" w:hanging="709"/>
        <w:rPr>
          <w:rFonts w:asciiTheme="minorHAnsi" w:hAnsiTheme="minorHAnsi" w:cstheme="minorHAnsi"/>
        </w:rPr>
      </w:pPr>
      <w:r>
        <w:rPr>
          <w:rFonts w:asciiTheme="minorHAnsi" w:hAnsiTheme="minorHAnsi" w:cstheme="minorHAnsi"/>
        </w:rPr>
        <w:t xml:space="preserve">4.5.7 </w:t>
      </w:r>
      <w:r w:rsidR="00D17369">
        <w:rPr>
          <w:rFonts w:asciiTheme="minorHAnsi" w:hAnsiTheme="minorHAnsi" w:cstheme="minorHAnsi"/>
        </w:rPr>
        <w:t xml:space="preserve">   </w:t>
      </w:r>
      <w:r>
        <w:rPr>
          <w:rFonts w:asciiTheme="minorHAnsi" w:hAnsiTheme="minorHAnsi" w:cstheme="minorHAnsi"/>
        </w:rPr>
        <w:t xml:space="preserve"> </w:t>
      </w:r>
      <w:r w:rsidR="003A4EFB" w:rsidRPr="003A4EFB">
        <w:rPr>
          <w:rFonts w:asciiTheme="minorHAnsi" w:hAnsiTheme="minorHAnsi" w:cstheme="minorHAnsi"/>
        </w:rPr>
        <w:t xml:space="preserve">If at the initial review </w:t>
      </w:r>
      <w:r w:rsidR="00537869" w:rsidRPr="003A4EFB">
        <w:rPr>
          <w:rFonts w:asciiTheme="minorHAnsi" w:hAnsiTheme="minorHAnsi" w:cstheme="minorHAnsi"/>
        </w:rPr>
        <w:t>stage,</w:t>
      </w:r>
      <w:r w:rsidR="003A4EFB" w:rsidRPr="003A4EFB">
        <w:rPr>
          <w:rFonts w:asciiTheme="minorHAnsi" w:hAnsiTheme="minorHAnsi" w:cstheme="minorHAnsi"/>
        </w:rPr>
        <w:t xml:space="preserve"> a decision has been made not to refer to police and/or children’s social care, the DSL will conduct a further review to establish the facts and assess the risks.</w:t>
      </w:r>
    </w:p>
    <w:p w14:paraId="16BB0588" w14:textId="083CB364" w:rsidR="00C07EBD" w:rsidRDefault="00D17369" w:rsidP="00D17369">
      <w:pPr>
        <w:spacing w:after="0"/>
        <w:ind w:left="709" w:hanging="709"/>
        <w:rPr>
          <w:rFonts w:asciiTheme="minorHAnsi" w:hAnsiTheme="minorHAnsi" w:cstheme="minorHAnsi"/>
        </w:rPr>
      </w:pPr>
      <w:r>
        <w:rPr>
          <w:rFonts w:asciiTheme="minorHAnsi" w:hAnsiTheme="minorHAnsi" w:cstheme="minorHAnsi"/>
        </w:rPr>
        <w:t xml:space="preserve">              </w:t>
      </w:r>
      <w:r w:rsidR="003A4EFB" w:rsidRPr="003A4EFB">
        <w:rPr>
          <w:rFonts w:asciiTheme="minorHAnsi" w:hAnsiTheme="minorHAnsi" w:cstheme="minorHAnsi"/>
        </w:rPr>
        <w:t>They will hold interviews with the pupils involved (if appropriate)</w:t>
      </w:r>
    </w:p>
    <w:p w14:paraId="170830AC" w14:textId="4EC69074" w:rsidR="003A4EFB" w:rsidRPr="003A4EFB" w:rsidRDefault="00C07EBD" w:rsidP="00D17369">
      <w:pPr>
        <w:spacing w:after="0"/>
        <w:ind w:left="709" w:hanging="709"/>
        <w:rPr>
          <w:rFonts w:asciiTheme="minorHAnsi" w:hAnsiTheme="minorHAnsi" w:cstheme="minorHAnsi"/>
        </w:rPr>
      </w:pPr>
      <w:r>
        <w:rPr>
          <w:rFonts w:asciiTheme="minorHAnsi" w:hAnsiTheme="minorHAnsi" w:cstheme="minorHAnsi"/>
        </w:rPr>
        <w:t xml:space="preserve">4.5.8 </w:t>
      </w:r>
      <w:r w:rsidR="00D17369">
        <w:rPr>
          <w:rFonts w:asciiTheme="minorHAnsi" w:hAnsiTheme="minorHAnsi" w:cstheme="minorHAnsi"/>
        </w:rPr>
        <w:t xml:space="preserve">   </w:t>
      </w:r>
      <w:r>
        <w:rPr>
          <w:rFonts w:asciiTheme="minorHAnsi" w:hAnsiTheme="minorHAnsi" w:cstheme="minorHAnsi"/>
        </w:rPr>
        <w:t xml:space="preserve"> </w:t>
      </w:r>
      <w:r w:rsidR="003A4EFB" w:rsidRPr="003A4EFB">
        <w:rPr>
          <w:rFonts w:asciiTheme="minorHAnsi" w:hAnsiTheme="minorHAnsi" w:cstheme="minorHAnsi"/>
        </w:rPr>
        <w:t xml:space="preserve">If at any point in the process there is a concern that a pupil has been harmed or is at risk of harm, a referral will be made to children’s social care and/or the police immediately. </w:t>
      </w:r>
    </w:p>
    <w:p w14:paraId="303FF640" w14:textId="77777777" w:rsidR="003A4EFB" w:rsidRPr="003A4EFB" w:rsidRDefault="003A4EFB" w:rsidP="003A4EFB">
      <w:pPr>
        <w:spacing w:after="0"/>
        <w:rPr>
          <w:rFonts w:asciiTheme="minorHAnsi" w:hAnsiTheme="minorHAnsi" w:cstheme="minorHAnsi"/>
          <w:b/>
        </w:rPr>
      </w:pPr>
      <w:r w:rsidRPr="003A4EFB">
        <w:rPr>
          <w:rFonts w:asciiTheme="minorHAnsi" w:hAnsiTheme="minorHAnsi" w:cstheme="minorHAnsi"/>
          <w:b/>
        </w:rPr>
        <w:t>Informing parents/carers</w:t>
      </w:r>
    </w:p>
    <w:p w14:paraId="20D6BED5" w14:textId="13BE57D8" w:rsidR="003A4EFB" w:rsidRPr="003A4EFB" w:rsidRDefault="0099561E" w:rsidP="00D17369">
      <w:pPr>
        <w:spacing w:after="0"/>
        <w:ind w:left="709" w:hanging="709"/>
        <w:rPr>
          <w:rFonts w:asciiTheme="minorHAnsi" w:hAnsiTheme="minorHAnsi" w:cstheme="minorHAnsi"/>
        </w:rPr>
      </w:pPr>
      <w:r>
        <w:rPr>
          <w:rFonts w:asciiTheme="minorHAnsi" w:hAnsiTheme="minorHAnsi" w:cstheme="minorHAnsi"/>
        </w:rPr>
        <w:t xml:space="preserve">4.5.8 </w:t>
      </w:r>
      <w:r w:rsidR="00D17369">
        <w:rPr>
          <w:rFonts w:asciiTheme="minorHAnsi" w:hAnsiTheme="minorHAnsi" w:cstheme="minorHAnsi"/>
        </w:rPr>
        <w:t xml:space="preserve">    </w:t>
      </w:r>
      <w:r w:rsidR="003A4EFB" w:rsidRPr="003A4EFB">
        <w:rPr>
          <w:rFonts w:asciiTheme="minorHAnsi" w:hAnsiTheme="minorHAnsi" w:cstheme="minorHAnsi"/>
        </w:rPr>
        <w:t xml:space="preserve">The DSL will inform parents/carers at an early stage and keep them involved in the process, unless there is a good reason to believe that involving them would put the pupil at risk of harm. </w:t>
      </w:r>
    </w:p>
    <w:p w14:paraId="6963B317" w14:textId="77777777" w:rsidR="003A4EFB" w:rsidRPr="003A4EFB" w:rsidRDefault="003A4EFB" w:rsidP="003A4EFB">
      <w:pPr>
        <w:spacing w:after="0"/>
        <w:rPr>
          <w:rFonts w:asciiTheme="minorHAnsi" w:hAnsiTheme="minorHAnsi" w:cstheme="minorHAnsi"/>
          <w:b/>
        </w:rPr>
      </w:pPr>
      <w:r w:rsidRPr="003A4EFB">
        <w:rPr>
          <w:rFonts w:asciiTheme="minorHAnsi" w:hAnsiTheme="minorHAnsi" w:cstheme="minorHAnsi"/>
          <w:b/>
        </w:rPr>
        <w:t>Referring to the police</w:t>
      </w:r>
    </w:p>
    <w:p w14:paraId="30DA5EA9" w14:textId="4D686680" w:rsidR="003A4EFB" w:rsidRPr="003A4EFB" w:rsidRDefault="0099561E" w:rsidP="00D17369">
      <w:pPr>
        <w:spacing w:after="0"/>
        <w:ind w:left="709" w:hanging="709"/>
        <w:rPr>
          <w:rStyle w:val="1bodycopy10ptChar"/>
          <w:rFonts w:asciiTheme="minorHAnsi" w:hAnsiTheme="minorHAnsi" w:cstheme="minorHAnsi"/>
          <w:sz w:val="22"/>
          <w:szCs w:val="22"/>
        </w:rPr>
      </w:pPr>
      <w:r>
        <w:rPr>
          <w:rFonts w:asciiTheme="minorHAnsi" w:hAnsiTheme="minorHAnsi" w:cstheme="minorHAnsi"/>
        </w:rPr>
        <w:lastRenderedPageBreak/>
        <w:t xml:space="preserve">4.5.9 </w:t>
      </w:r>
      <w:r w:rsidR="00D17369">
        <w:rPr>
          <w:rFonts w:asciiTheme="minorHAnsi" w:hAnsiTheme="minorHAnsi" w:cstheme="minorHAnsi"/>
        </w:rPr>
        <w:t xml:space="preserve">    </w:t>
      </w:r>
      <w:r w:rsidR="003A4EFB" w:rsidRPr="003A4EFB">
        <w:rPr>
          <w:rFonts w:asciiTheme="minorHAnsi" w:hAnsiTheme="minorHAnsi" w:cstheme="minorHAnsi"/>
        </w:rPr>
        <w:t>If it is necessary to refer an incident to the po</w:t>
      </w:r>
      <w:r w:rsidR="003A4EFB" w:rsidRPr="008C4480">
        <w:rPr>
          <w:rFonts w:asciiTheme="minorHAnsi" w:hAnsiTheme="minorHAnsi" w:cstheme="minorHAnsi"/>
        </w:rPr>
        <w:t xml:space="preserve">lice, this will be done through </w:t>
      </w:r>
      <w:r w:rsidR="008C4480" w:rsidRPr="008C4480">
        <w:rPr>
          <w:rStyle w:val="1bodycopy10ptChar"/>
          <w:rFonts w:asciiTheme="minorHAnsi" w:hAnsiTheme="minorHAnsi" w:cstheme="minorHAnsi"/>
          <w:sz w:val="22"/>
          <w:szCs w:val="22"/>
        </w:rPr>
        <w:t>our school’s</w:t>
      </w:r>
      <w:r w:rsidR="003A4EFB" w:rsidRPr="008C4480">
        <w:rPr>
          <w:rStyle w:val="1bodycopy10ptChar"/>
          <w:rFonts w:asciiTheme="minorHAnsi" w:hAnsiTheme="minorHAnsi" w:cstheme="minorHAnsi"/>
          <w:sz w:val="22"/>
          <w:szCs w:val="22"/>
        </w:rPr>
        <w:t xml:space="preserve"> police community support officer</w:t>
      </w:r>
      <w:r w:rsidR="008C4480" w:rsidRPr="008C4480">
        <w:rPr>
          <w:rStyle w:val="1bodycopy10ptChar"/>
          <w:rFonts w:asciiTheme="minorHAnsi" w:hAnsiTheme="minorHAnsi" w:cstheme="minorHAnsi"/>
          <w:sz w:val="22"/>
          <w:szCs w:val="22"/>
        </w:rPr>
        <w:t xml:space="preserve"> and </w:t>
      </w:r>
      <w:r w:rsidR="003A1364" w:rsidRPr="008C4480">
        <w:rPr>
          <w:rStyle w:val="1bodycopy10ptChar"/>
          <w:rFonts w:asciiTheme="minorHAnsi" w:hAnsiTheme="minorHAnsi" w:cstheme="minorHAnsi"/>
          <w:sz w:val="22"/>
          <w:szCs w:val="22"/>
        </w:rPr>
        <w:t>dialing</w:t>
      </w:r>
      <w:r w:rsidR="003A4EFB" w:rsidRPr="008C4480">
        <w:rPr>
          <w:rStyle w:val="1bodycopy10ptChar"/>
          <w:rFonts w:asciiTheme="minorHAnsi" w:hAnsiTheme="minorHAnsi" w:cstheme="minorHAnsi"/>
          <w:sz w:val="22"/>
          <w:szCs w:val="22"/>
        </w:rPr>
        <w:t xml:space="preserve"> 101.</w:t>
      </w:r>
    </w:p>
    <w:p w14:paraId="446E430D" w14:textId="77777777" w:rsidR="003A4EFB" w:rsidRPr="003A4EFB" w:rsidRDefault="003A4EFB" w:rsidP="003A4EFB">
      <w:pPr>
        <w:spacing w:after="0"/>
        <w:rPr>
          <w:rFonts w:asciiTheme="minorHAnsi" w:hAnsiTheme="minorHAnsi" w:cstheme="minorHAnsi"/>
          <w:b/>
        </w:rPr>
      </w:pPr>
      <w:r w:rsidRPr="003A4EFB">
        <w:rPr>
          <w:rFonts w:asciiTheme="minorHAnsi" w:hAnsiTheme="minorHAnsi" w:cstheme="minorHAnsi"/>
          <w:b/>
        </w:rPr>
        <w:t>Recording incidents</w:t>
      </w:r>
    </w:p>
    <w:p w14:paraId="550F1267" w14:textId="22B82AD6" w:rsidR="003A4EFB" w:rsidRPr="003A4EFB" w:rsidRDefault="00D17369" w:rsidP="00D17369">
      <w:pPr>
        <w:spacing w:after="0"/>
        <w:ind w:left="709" w:hanging="709"/>
        <w:rPr>
          <w:rFonts w:asciiTheme="minorHAnsi" w:hAnsiTheme="minorHAnsi" w:cstheme="minorHAnsi"/>
        </w:rPr>
      </w:pPr>
      <w:r>
        <w:rPr>
          <w:rFonts w:asciiTheme="minorHAnsi" w:hAnsiTheme="minorHAnsi" w:cstheme="minorHAnsi"/>
        </w:rPr>
        <w:t xml:space="preserve">4.5.10   </w:t>
      </w:r>
      <w:r w:rsidR="003A4EFB" w:rsidRPr="003A4EFB">
        <w:rPr>
          <w:rFonts w:asciiTheme="minorHAnsi" w:hAnsiTheme="minorHAnsi" w:cstheme="minorHAnsi"/>
        </w:rPr>
        <w:t>All incidents of sharing of nudes and semi-nudes,</w:t>
      </w:r>
      <w:r w:rsidR="003A4EFB" w:rsidRPr="003A4EFB">
        <w:rPr>
          <w:rFonts w:asciiTheme="minorHAnsi" w:hAnsiTheme="minorHAnsi" w:cstheme="minorHAnsi"/>
          <w:b/>
        </w:rPr>
        <w:t xml:space="preserve"> </w:t>
      </w:r>
      <w:r w:rsidR="003A4EFB" w:rsidRPr="003A4EFB">
        <w:rPr>
          <w:rFonts w:asciiTheme="minorHAnsi" w:hAnsiTheme="minorHAnsi" w:cstheme="minorHAnsi"/>
        </w:rPr>
        <w:t xml:space="preserve">and the decisions made in responding to them, will be recorded. The record-keeping arrangements set out in section 14 of this policy also apply to recording these incidents. </w:t>
      </w:r>
    </w:p>
    <w:p w14:paraId="3E41DA9A" w14:textId="77777777" w:rsidR="003A4EFB" w:rsidRPr="003A4EFB" w:rsidRDefault="003A4EFB" w:rsidP="003A4EFB">
      <w:pPr>
        <w:spacing w:after="0"/>
        <w:rPr>
          <w:rFonts w:asciiTheme="minorHAnsi" w:hAnsiTheme="minorHAnsi" w:cstheme="minorHAnsi"/>
          <w:b/>
        </w:rPr>
      </w:pPr>
      <w:bookmarkStart w:id="53" w:name="_Hlk63344010"/>
      <w:r w:rsidRPr="003A4EFB">
        <w:rPr>
          <w:rFonts w:asciiTheme="minorHAnsi" w:hAnsiTheme="minorHAnsi" w:cstheme="minorHAnsi"/>
          <w:b/>
        </w:rPr>
        <w:t xml:space="preserve">Curriculum coverage </w:t>
      </w:r>
    </w:p>
    <w:p w14:paraId="7F6C0FF9" w14:textId="2220D2F2" w:rsidR="003A4EFB" w:rsidRPr="008C4480" w:rsidRDefault="00D17369" w:rsidP="003A4EFB">
      <w:pPr>
        <w:pStyle w:val="1bodycopy10pt"/>
        <w:spacing w:after="0"/>
        <w:rPr>
          <w:rFonts w:asciiTheme="minorHAnsi" w:hAnsiTheme="minorHAnsi" w:cstheme="minorHAnsi"/>
          <w:sz w:val="22"/>
          <w:szCs w:val="22"/>
          <w:lang w:val="en-GB"/>
        </w:rPr>
      </w:pPr>
      <w:r w:rsidRPr="008C4480">
        <w:rPr>
          <w:rFonts w:asciiTheme="minorHAnsi" w:hAnsiTheme="minorHAnsi" w:cstheme="minorHAnsi"/>
          <w:sz w:val="22"/>
          <w:szCs w:val="22"/>
          <w:lang w:val="en-GB"/>
        </w:rPr>
        <w:t>4.5.11 T</w:t>
      </w:r>
      <w:r w:rsidR="003A4EFB" w:rsidRPr="008C4480">
        <w:rPr>
          <w:rFonts w:asciiTheme="minorHAnsi" w:hAnsiTheme="minorHAnsi" w:cstheme="minorHAnsi"/>
          <w:sz w:val="22"/>
          <w:szCs w:val="22"/>
          <w:lang w:val="en-GB"/>
        </w:rPr>
        <w:t xml:space="preserve">he below is provided as an example of how you might demonstrate the way your curriculum covers the sharing of nudes and semi-nudes. Insert details of your own approach here. </w:t>
      </w:r>
    </w:p>
    <w:p w14:paraId="6FADAEFA" w14:textId="312D0000" w:rsidR="003A4EFB" w:rsidRPr="003A4EFB" w:rsidRDefault="00D17369" w:rsidP="00D17369">
      <w:pPr>
        <w:spacing w:after="0"/>
        <w:ind w:left="709" w:hanging="709"/>
        <w:rPr>
          <w:rFonts w:asciiTheme="minorHAnsi" w:hAnsiTheme="minorHAnsi" w:cstheme="minorHAnsi"/>
        </w:rPr>
      </w:pPr>
      <w:r w:rsidRPr="008C4480">
        <w:rPr>
          <w:rFonts w:asciiTheme="minorHAnsi" w:hAnsiTheme="minorHAnsi" w:cstheme="minorHAnsi"/>
        </w:rPr>
        <w:t xml:space="preserve">4.5.11   </w:t>
      </w:r>
      <w:r w:rsidR="003A4EFB" w:rsidRPr="008C4480">
        <w:rPr>
          <w:rFonts w:asciiTheme="minorHAnsi" w:hAnsiTheme="minorHAnsi" w:cstheme="minorHAnsi"/>
        </w:rPr>
        <w:t>Pupils are taught about the issues surrounding the sharing of nudes and semi-nudes</w:t>
      </w:r>
      <w:r w:rsidR="003A4EFB" w:rsidRPr="008C4480">
        <w:rPr>
          <w:rFonts w:asciiTheme="minorHAnsi" w:hAnsiTheme="minorHAnsi" w:cstheme="minorHAnsi"/>
          <w:b/>
        </w:rPr>
        <w:t xml:space="preserve"> </w:t>
      </w:r>
      <w:r w:rsidR="003A4EFB" w:rsidRPr="008C4480">
        <w:rPr>
          <w:rFonts w:asciiTheme="minorHAnsi" w:hAnsiTheme="minorHAnsi" w:cstheme="minorHAnsi"/>
        </w:rPr>
        <w:t xml:space="preserve">as part of our </w:t>
      </w:r>
      <w:proofErr w:type="gramStart"/>
      <w:r w:rsidR="003A4EFB" w:rsidRPr="008C4480">
        <w:rPr>
          <w:rFonts w:asciiTheme="minorHAnsi" w:hAnsiTheme="minorHAnsi" w:cstheme="minorHAnsi"/>
        </w:rPr>
        <w:t>relationships</w:t>
      </w:r>
      <w:proofErr w:type="gramEnd"/>
      <w:r w:rsidR="003A4EFB" w:rsidRPr="008C4480">
        <w:rPr>
          <w:rFonts w:asciiTheme="minorHAnsi" w:hAnsiTheme="minorHAnsi" w:cstheme="minorHAnsi"/>
        </w:rPr>
        <w:t xml:space="preserve"> education</w:t>
      </w:r>
      <w:r w:rsidR="008C4480" w:rsidRPr="008C4480">
        <w:rPr>
          <w:rFonts w:asciiTheme="minorHAnsi" w:hAnsiTheme="minorHAnsi" w:cstheme="minorHAnsi"/>
        </w:rPr>
        <w:t xml:space="preserve"> and SHINE Personal Development Curriculum</w:t>
      </w:r>
      <w:r w:rsidR="008C4480">
        <w:rPr>
          <w:rFonts w:asciiTheme="minorHAnsi" w:hAnsiTheme="minorHAnsi" w:cstheme="minorHAnsi"/>
        </w:rPr>
        <w:t xml:space="preserve"> </w:t>
      </w:r>
      <w:r w:rsidR="003A4EFB" w:rsidRPr="003A4EFB">
        <w:rPr>
          <w:rFonts w:asciiTheme="minorHAnsi" w:hAnsiTheme="minorHAnsi" w:cstheme="minorHAnsi"/>
        </w:rPr>
        <w:t xml:space="preserve">computing programmes. Teaching covers the following in relation to the sharing of nudes and semi-nudes: </w:t>
      </w:r>
    </w:p>
    <w:bookmarkEnd w:id="53"/>
    <w:p w14:paraId="751E9FD5" w14:textId="77777777" w:rsidR="003A4EFB" w:rsidRPr="003A4EFB" w:rsidRDefault="003A4EFB" w:rsidP="00192563">
      <w:pPr>
        <w:pStyle w:val="4Bulletedcopyblue"/>
        <w:spacing w:after="0"/>
        <w:ind w:left="1134" w:hanging="425"/>
        <w:rPr>
          <w:rFonts w:asciiTheme="minorHAnsi" w:hAnsiTheme="minorHAnsi" w:cstheme="minorHAnsi"/>
          <w:sz w:val="22"/>
          <w:szCs w:val="22"/>
        </w:rPr>
      </w:pPr>
      <w:r w:rsidRPr="003A4EFB">
        <w:rPr>
          <w:rFonts w:asciiTheme="minorHAnsi" w:hAnsiTheme="minorHAnsi" w:cstheme="minorHAnsi"/>
          <w:sz w:val="22"/>
          <w:szCs w:val="22"/>
        </w:rPr>
        <w:t>What it is</w:t>
      </w:r>
    </w:p>
    <w:p w14:paraId="32E6A7B0" w14:textId="77777777" w:rsidR="003A4EFB" w:rsidRPr="003A4EFB" w:rsidRDefault="003A4EFB" w:rsidP="00192563">
      <w:pPr>
        <w:pStyle w:val="4Bulletedcopyblue"/>
        <w:spacing w:after="0"/>
        <w:ind w:left="1134" w:hanging="425"/>
        <w:rPr>
          <w:rFonts w:asciiTheme="minorHAnsi" w:hAnsiTheme="minorHAnsi" w:cstheme="minorHAnsi"/>
          <w:sz w:val="22"/>
          <w:szCs w:val="22"/>
        </w:rPr>
      </w:pPr>
      <w:r w:rsidRPr="003A4EFB">
        <w:rPr>
          <w:rFonts w:asciiTheme="minorHAnsi" w:hAnsiTheme="minorHAnsi" w:cstheme="minorHAnsi"/>
          <w:sz w:val="22"/>
          <w:szCs w:val="22"/>
        </w:rPr>
        <w:t>How it is most likely to be encountered</w:t>
      </w:r>
    </w:p>
    <w:p w14:paraId="55BBE7C6" w14:textId="77777777" w:rsidR="003A4EFB" w:rsidRPr="003A4EFB" w:rsidRDefault="003A4EFB" w:rsidP="00192563">
      <w:pPr>
        <w:pStyle w:val="4Bulletedcopyblue"/>
        <w:spacing w:after="0"/>
        <w:ind w:left="1134" w:hanging="425"/>
        <w:rPr>
          <w:rFonts w:asciiTheme="minorHAnsi" w:hAnsiTheme="minorHAnsi" w:cstheme="minorHAnsi"/>
          <w:sz w:val="22"/>
          <w:szCs w:val="22"/>
        </w:rPr>
      </w:pPr>
      <w:r w:rsidRPr="003A4EFB">
        <w:rPr>
          <w:rFonts w:asciiTheme="minorHAnsi" w:hAnsiTheme="minorHAnsi" w:cstheme="minorHAnsi"/>
          <w:sz w:val="22"/>
          <w:szCs w:val="22"/>
        </w:rPr>
        <w:t>The consequences of requesting, forwarding or providing such images, including when it is and is not abusive and when it may be deemed as online sexual harassment</w:t>
      </w:r>
    </w:p>
    <w:p w14:paraId="24B772CB" w14:textId="77777777" w:rsidR="003A4EFB" w:rsidRPr="003A4EFB" w:rsidRDefault="003A4EFB" w:rsidP="00192563">
      <w:pPr>
        <w:pStyle w:val="4Bulletedcopyblue"/>
        <w:spacing w:after="0"/>
        <w:ind w:left="1134" w:hanging="425"/>
        <w:rPr>
          <w:rFonts w:asciiTheme="minorHAnsi" w:hAnsiTheme="minorHAnsi" w:cstheme="minorHAnsi"/>
          <w:sz w:val="22"/>
          <w:szCs w:val="22"/>
        </w:rPr>
      </w:pPr>
      <w:r w:rsidRPr="003A4EFB">
        <w:rPr>
          <w:rFonts w:asciiTheme="minorHAnsi" w:hAnsiTheme="minorHAnsi" w:cstheme="minorHAnsi"/>
          <w:sz w:val="22"/>
          <w:szCs w:val="22"/>
        </w:rPr>
        <w:t>Issues of legality</w:t>
      </w:r>
    </w:p>
    <w:p w14:paraId="2CBBA3BF" w14:textId="77777777" w:rsidR="003A4EFB" w:rsidRPr="003A4EFB" w:rsidRDefault="003A4EFB" w:rsidP="00192563">
      <w:pPr>
        <w:pStyle w:val="4Bulletedcopyblue"/>
        <w:spacing w:after="0"/>
        <w:ind w:left="1134" w:hanging="425"/>
        <w:rPr>
          <w:rFonts w:asciiTheme="minorHAnsi" w:hAnsiTheme="minorHAnsi" w:cstheme="minorHAnsi"/>
          <w:sz w:val="22"/>
          <w:szCs w:val="22"/>
        </w:rPr>
      </w:pPr>
      <w:r w:rsidRPr="003A4EFB">
        <w:rPr>
          <w:rFonts w:asciiTheme="minorHAnsi" w:hAnsiTheme="minorHAnsi" w:cstheme="minorHAnsi"/>
          <w:sz w:val="22"/>
          <w:szCs w:val="22"/>
        </w:rPr>
        <w:t>The risk of damage to people’s feelings and reputation</w:t>
      </w:r>
    </w:p>
    <w:p w14:paraId="3585B399" w14:textId="263A632B" w:rsidR="003A4EFB" w:rsidRPr="003A4EFB" w:rsidRDefault="00811C64" w:rsidP="003A4EFB">
      <w:pPr>
        <w:spacing w:after="0"/>
        <w:rPr>
          <w:rFonts w:asciiTheme="minorHAnsi" w:hAnsiTheme="minorHAnsi" w:cstheme="minorHAnsi"/>
        </w:rPr>
      </w:pPr>
      <w:proofErr w:type="gramStart"/>
      <w:r>
        <w:rPr>
          <w:rFonts w:asciiTheme="minorHAnsi" w:hAnsiTheme="minorHAnsi" w:cstheme="minorHAnsi"/>
        </w:rPr>
        <w:t xml:space="preserve">4.5.12  </w:t>
      </w:r>
      <w:r w:rsidR="003A4EFB" w:rsidRPr="003A4EFB">
        <w:rPr>
          <w:rFonts w:asciiTheme="minorHAnsi" w:hAnsiTheme="minorHAnsi" w:cstheme="minorHAnsi"/>
        </w:rPr>
        <w:t>Pupils</w:t>
      </w:r>
      <w:proofErr w:type="gramEnd"/>
      <w:r w:rsidR="003A4EFB" w:rsidRPr="003A4EFB">
        <w:rPr>
          <w:rFonts w:asciiTheme="minorHAnsi" w:hAnsiTheme="minorHAnsi" w:cstheme="minorHAnsi"/>
        </w:rPr>
        <w:t xml:space="preserve"> also learn the strategies and skills needed to manage:</w:t>
      </w:r>
    </w:p>
    <w:p w14:paraId="6547CCEC" w14:textId="77777777" w:rsidR="003A4EFB" w:rsidRPr="003A4EFB" w:rsidRDefault="003A4EFB" w:rsidP="00192563">
      <w:pPr>
        <w:pStyle w:val="4Bulletedcopyblue"/>
        <w:spacing w:after="0"/>
        <w:ind w:left="1134" w:hanging="425"/>
        <w:rPr>
          <w:rFonts w:asciiTheme="minorHAnsi" w:hAnsiTheme="minorHAnsi" w:cstheme="minorHAnsi"/>
          <w:sz w:val="22"/>
          <w:szCs w:val="22"/>
        </w:rPr>
      </w:pPr>
      <w:r w:rsidRPr="003A4EFB">
        <w:rPr>
          <w:rFonts w:asciiTheme="minorHAnsi" w:hAnsiTheme="minorHAnsi" w:cstheme="minorHAnsi"/>
          <w:sz w:val="22"/>
          <w:szCs w:val="22"/>
        </w:rPr>
        <w:t>Specific requests or pressure to provide (or forward) such images</w:t>
      </w:r>
    </w:p>
    <w:p w14:paraId="0E8D597F" w14:textId="77777777" w:rsidR="003A4EFB" w:rsidRPr="003A4EFB" w:rsidRDefault="003A4EFB" w:rsidP="00192563">
      <w:pPr>
        <w:pStyle w:val="4Bulletedcopyblue"/>
        <w:spacing w:after="0"/>
        <w:ind w:left="1134" w:hanging="425"/>
        <w:rPr>
          <w:rFonts w:asciiTheme="minorHAnsi" w:hAnsiTheme="minorHAnsi" w:cstheme="minorHAnsi"/>
          <w:sz w:val="22"/>
          <w:szCs w:val="22"/>
        </w:rPr>
      </w:pPr>
      <w:r w:rsidRPr="003A4EFB">
        <w:rPr>
          <w:rFonts w:asciiTheme="minorHAnsi" w:hAnsiTheme="minorHAnsi" w:cstheme="minorHAnsi"/>
          <w:sz w:val="22"/>
          <w:szCs w:val="22"/>
        </w:rPr>
        <w:t>The receipt of such images</w:t>
      </w:r>
    </w:p>
    <w:p w14:paraId="5FAF15DB" w14:textId="7A35EE07" w:rsidR="003A4EFB" w:rsidRPr="003A4EFB" w:rsidRDefault="00811C64" w:rsidP="00811C64">
      <w:pPr>
        <w:spacing w:after="0"/>
        <w:ind w:left="709" w:hanging="709"/>
        <w:rPr>
          <w:rFonts w:asciiTheme="minorHAnsi" w:hAnsiTheme="minorHAnsi" w:cstheme="minorHAnsi"/>
        </w:rPr>
      </w:pPr>
      <w:r>
        <w:rPr>
          <w:rFonts w:asciiTheme="minorHAnsi" w:hAnsiTheme="minorHAnsi" w:cstheme="minorHAnsi"/>
        </w:rPr>
        <w:t>4.5.</w:t>
      </w:r>
      <w:r w:rsidRPr="008C4480">
        <w:rPr>
          <w:rFonts w:asciiTheme="minorHAnsi" w:hAnsiTheme="minorHAnsi" w:cstheme="minorHAnsi"/>
        </w:rPr>
        <w:t xml:space="preserve">13   </w:t>
      </w:r>
      <w:r w:rsidR="003A4EFB" w:rsidRPr="008C4480">
        <w:rPr>
          <w:rFonts w:asciiTheme="minorHAnsi" w:hAnsiTheme="minorHAnsi" w:cstheme="minorHAnsi"/>
        </w:rPr>
        <w:t>This policy on the sharing of nudes and semi-nudes</w:t>
      </w:r>
      <w:r w:rsidR="003A4EFB" w:rsidRPr="008C4480">
        <w:rPr>
          <w:rFonts w:asciiTheme="minorHAnsi" w:hAnsiTheme="minorHAnsi" w:cstheme="minorHAnsi"/>
          <w:b/>
        </w:rPr>
        <w:t xml:space="preserve"> </w:t>
      </w:r>
      <w:r w:rsidR="003A4EFB" w:rsidRPr="008C4480">
        <w:rPr>
          <w:rFonts w:asciiTheme="minorHAnsi" w:hAnsiTheme="minorHAnsi" w:cstheme="minorHAnsi"/>
        </w:rPr>
        <w:t>is also shared with pupils</w:t>
      </w:r>
      <w:r w:rsidRPr="008C4480">
        <w:rPr>
          <w:rFonts w:asciiTheme="minorHAnsi" w:hAnsiTheme="minorHAnsi" w:cstheme="minorHAnsi"/>
        </w:rPr>
        <w:t xml:space="preserve"> via</w:t>
      </w:r>
      <w:r w:rsidR="008C4480">
        <w:rPr>
          <w:rFonts w:asciiTheme="minorHAnsi" w:hAnsiTheme="minorHAnsi" w:cstheme="minorHAnsi"/>
        </w:rPr>
        <w:t xml:space="preserve"> PSHE lessons and Pol Ed </w:t>
      </w:r>
      <w:r w:rsidR="003A4EFB" w:rsidRPr="003A4EFB">
        <w:rPr>
          <w:rFonts w:asciiTheme="minorHAnsi" w:hAnsiTheme="minorHAnsi" w:cstheme="minorHAnsi"/>
        </w:rPr>
        <w:t>so they are aware of the processes the school will follow in the event of an incident.</w:t>
      </w:r>
    </w:p>
    <w:p w14:paraId="0E177A50" w14:textId="3D258D1A" w:rsidR="00A62FC7" w:rsidRPr="00DC67A8" w:rsidRDefault="00A62FC7">
      <w:pPr>
        <w:pStyle w:val="Style2"/>
        <w:numPr>
          <w:ilvl w:val="1"/>
          <w:numId w:val="21"/>
        </w:numPr>
        <w:ind w:left="709" w:hanging="709"/>
        <w:rPr>
          <w:color w:val="5D5593"/>
        </w:rPr>
      </w:pPr>
      <w:bookmarkStart w:id="54" w:name="_Toc81402615"/>
      <w:bookmarkStart w:id="55" w:name="_Toc139028320"/>
      <w:bookmarkStart w:id="56" w:name="_Toc174432545"/>
      <w:r w:rsidRPr="00DC67A8">
        <w:rPr>
          <w:color w:val="5D5593"/>
        </w:rPr>
        <w:t>Child on child sexual violence and sexual harassment</w:t>
      </w:r>
      <w:bookmarkEnd w:id="54"/>
      <w:bookmarkEnd w:id="55"/>
      <w:bookmarkEnd w:id="56"/>
    </w:p>
    <w:p w14:paraId="071F2C4D" w14:textId="77777777" w:rsidR="00A62FC7" w:rsidRPr="00A548DE"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 xml:space="preserve">Sexual violence and sexual harassment can happen anywhere, Staff should be aware that it is more likely that girls will be the victims of sexual violence and sexual harassment and more likely that it will be perpetrated by boys. </w:t>
      </w:r>
    </w:p>
    <w:p w14:paraId="51F346DC" w14:textId="77777777" w:rsidR="00A62FC7" w:rsidRPr="00A548DE"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All staff should be aware of and respond appropriately to all reports and concerns.</w:t>
      </w:r>
    </w:p>
    <w:bookmarkEnd w:id="49"/>
    <w:p w14:paraId="763F9998" w14:textId="0859E67A" w:rsidR="00A62FC7" w:rsidRPr="00A548DE"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 xml:space="preserve">We </w:t>
      </w:r>
      <w:proofErr w:type="spellStart"/>
      <w:r w:rsidRPr="00A548DE">
        <w:rPr>
          <w:rFonts w:ascii="Calibri" w:hAnsi="Calibri" w:cs="Calibri"/>
          <w:sz w:val="22"/>
          <w:szCs w:val="22"/>
        </w:rPr>
        <w:t>recognise</w:t>
      </w:r>
      <w:proofErr w:type="spellEnd"/>
      <w:r w:rsidRPr="00A548DE">
        <w:rPr>
          <w:rFonts w:ascii="Calibri" w:hAnsi="Calibri" w:cs="Calibri"/>
          <w:sz w:val="22"/>
          <w:szCs w:val="22"/>
        </w:rPr>
        <w:t xml:space="preserve"> that sexual violence and sexual harassment exists on a continuum, may </w:t>
      </w:r>
      <w:r w:rsidR="003A1364" w:rsidRPr="00A548DE">
        <w:rPr>
          <w:rFonts w:ascii="Calibri" w:hAnsi="Calibri" w:cs="Calibri"/>
          <w:sz w:val="22"/>
          <w:szCs w:val="22"/>
        </w:rPr>
        <w:t>overlap,</w:t>
      </w:r>
      <w:r w:rsidRPr="00A548DE">
        <w:rPr>
          <w:rFonts w:ascii="Calibri" w:hAnsi="Calibri" w:cs="Calibri"/>
          <w:sz w:val="22"/>
          <w:szCs w:val="22"/>
        </w:rPr>
        <w:t xml:space="preserve"> and can occur between two children of any age and sex. It can occur through a group of children sexually assaulting or sexually harassing a single child or group of children.</w:t>
      </w:r>
    </w:p>
    <w:p w14:paraId="00F44725" w14:textId="15011512" w:rsidR="00A62FC7" w:rsidRPr="00A548DE"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 xml:space="preserve">We also </w:t>
      </w:r>
      <w:proofErr w:type="spellStart"/>
      <w:r w:rsidRPr="00A548DE">
        <w:rPr>
          <w:rFonts w:ascii="Calibri" w:hAnsi="Calibri" w:cs="Calibri"/>
          <w:sz w:val="22"/>
          <w:szCs w:val="22"/>
        </w:rPr>
        <w:t>recognise</w:t>
      </w:r>
      <w:proofErr w:type="spellEnd"/>
      <w:r w:rsidRPr="00A548DE">
        <w:rPr>
          <w:rFonts w:ascii="Calibri" w:hAnsi="Calibri" w:cs="Calibri"/>
          <w:sz w:val="22"/>
          <w:szCs w:val="22"/>
        </w:rPr>
        <w:t xml:space="preserve"> that sexual violence and sexual harassment can occur online and face to face (both physically and verbally) and is never acceptable. All staff and volunteers will maintain an attitude of ‘it could happen here</w:t>
      </w:r>
      <w:r w:rsidR="003A1364" w:rsidRPr="00A548DE">
        <w:rPr>
          <w:rFonts w:ascii="Calibri" w:hAnsi="Calibri" w:cs="Calibri"/>
          <w:sz w:val="22"/>
          <w:szCs w:val="22"/>
        </w:rPr>
        <w:t>.’</w:t>
      </w:r>
    </w:p>
    <w:p w14:paraId="6E3581F1" w14:textId="77777777" w:rsidR="00AB6E86"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We will ensure that all children are taught, in an age-appropriate way, about sex and relationships and understand that the law is in place to protect children</w:t>
      </w:r>
    </w:p>
    <w:p w14:paraId="365A11B6" w14:textId="707C5E2B" w:rsidR="00A62FC7" w:rsidRPr="00A548DE"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 xml:space="preserve"> rather than </w:t>
      </w:r>
      <w:proofErr w:type="spellStart"/>
      <w:r w:rsidRPr="00A548DE">
        <w:rPr>
          <w:rFonts w:ascii="Calibri" w:hAnsi="Calibri" w:cs="Calibri"/>
          <w:sz w:val="22"/>
          <w:szCs w:val="22"/>
        </w:rPr>
        <w:t>criminalise</w:t>
      </w:r>
      <w:proofErr w:type="spellEnd"/>
      <w:r w:rsidRPr="00A548DE">
        <w:rPr>
          <w:rFonts w:ascii="Calibri" w:hAnsi="Calibri" w:cs="Calibri"/>
          <w:sz w:val="22"/>
          <w:szCs w:val="22"/>
        </w:rPr>
        <w:t xml:space="preserve"> them.</w:t>
      </w:r>
    </w:p>
    <w:p w14:paraId="45C8E57A" w14:textId="31C65A22" w:rsidR="00A62FC7" w:rsidRPr="00DC67A8" w:rsidRDefault="00A62FC7">
      <w:pPr>
        <w:pStyle w:val="Style2"/>
        <w:numPr>
          <w:ilvl w:val="1"/>
          <w:numId w:val="21"/>
        </w:numPr>
        <w:rPr>
          <w:color w:val="5D5593"/>
        </w:rPr>
      </w:pPr>
      <w:bookmarkStart w:id="57" w:name="_Toc81402616"/>
      <w:bookmarkStart w:id="58" w:name="_Toc139028321"/>
      <w:bookmarkStart w:id="59" w:name="_Toc174432546"/>
      <w:r w:rsidRPr="00DC67A8">
        <w:rPr>
          <w:color w:val="5D5593"/>
        </w:rPr>
        <w:t xml:space="preserve">Responding to reports of </w:t>
      </w:r>
      <w:bookmarkEnd w:id="57"/>
      <w:bookmarkEnd w:id="58"/>
      <w:proofErr w:type="gramStart"/>
      <w:r w:rsidR="00AE6577" w:rsidRPr="00DC67A8">
        <w:rPr>
          <w:color w:val="5D5593"/>
        </w:rPr>
        <w:t>child on child</w:t>
      </w:r>
      <w:proofErr w:type="gramEnd"/>
      <w:r w:rsidR="00AE6577" w:rsidRPr="00DC67A8">
        <w:rPr>
          <w:color w:val="5D5593"/>
        </w:rPr>
        <w:t xml:space="preserve"> abuse</w:t>
      </w:r>
      <w:bookmarkEnd w:id="59"/>
    </w:p>
    <w:p w14:paraId="4718667E" w14:textId="77777777" w:rsidR="00A62FC7" w:rsidRPr="00A548DE"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 xml:space="preserve">Allegations may be made against children by other children in the academy, which are of a safeguarding nature. </w:t>
      </w:r>
    </w:p>
    <w:p w14:paraId="0E20BC34" w14:textId="77777777" w:rsidR="00A62FC7" w:rsidRPr="00A548DE"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 xml:space="preserve">Safeguarding issues raised in this way may include sexual violence, sexual harassment, sexual exploitation, physical abuse, emotional abuse. </w:t>
      </w:r>
    </w:p>
    <w:p w14:paraId="18E0D4DC" w14:textId="77777777" w:rsidR="00A62FC7"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 xml:space="preserve">We will support and reassure the victims that they are being taken seriously and that they will be supported and kept safe. We will ensure that victims are never given the impression that they are creating a problem or made to feel ashamed by reporting sexual violence or sexual harassment. </w:t>
      </w:r>
    </w:p>
    <w:p w14:paraId="745EBF5E" w14:textId="77777777" w:rsidR="00A62FC7" w:rsidRPr="00A548DE"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lastRenderedPageBreak/>
        <w:t>Abuse that occurs online or outside of the academy will not be downplayed and will be treated equally seriously.</w:t>
      </w:r>
    </w:p>
    <w:p w14:paraId="4BFB1F19" w14:textId="77777777" w:rsidR="00A62FC7"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 xml:space="preserve">The academy </w:t>
      </w:r>
      <w:proofErr w:type="spellStart"/>
      <w:r w:rsidRPr="00A548DE">
        <w:rPr>
          <w:rFonts w:ascii="Calibri" w:hAnsi="Calibri" w:cs="Calibri"/>
          <w:sz w:val="22"/>
          <w:szCs w:val="22"/>
        </w:rPr>
        <w:t>recognises</w:t>
      </w:r>
      <w:proofErr w:type="spellEnd"/>
      <w:r w:rsidRPr="00A548DE">
        <w:rPr>
          <w:rFonts w:ascii="Calibri" w:hAnsi="Calibri" w:cs="Calibri"/>
          <w:sz w:val="22"/>
          <w:szCs w:val="22"/>
        </w:rPr>
        <w:t xml:space="preserve"> that certain children may face additional barriers to disclosure because of their vulnerability, disability, sex, ethnicity and/or sexual orientation and that procedures will ensure that all children are able to report easily.</w:t>
      </w:r>
    </w:p>
    <w:p w14:paraId="3CD9F274" w14:textId="77777777" w:rsidR="004645A7" w:rsidRPr="008C4480" w:rsidRDefault="00A33294">
      <w:pPr>
        <w:pStyle w:val="OATbodystyle"/>
        <w:numPr>
          <w:ilvl w:val="2"/>
          <w:numId w:val="21"/>
        </w:numPr>
        <w:spacing w:after="0" w:line="240" w:lineRule="auto"/>
        <w:ind w:left="709" w:hanging="709"/>
        <w:rPr>
          <w:rFonts w:ascii="Calibri" w:hAnsi="Calibri" w:cs="Calibri"/>
          <w:color w:val="000000" w:themeColor="text1"/>
          <w:sz w:val="22"/>
          <w:szCs w:val="22"/>
        </w:rPr>
      </w:pPr>
      <w:r w:rsidRPr="00A548DE">
        <w:rPr>
          <w:rFonts w:ascii="Calibri" w:hAnsi="Calibri" w:cs="Calibri"/>
          <w:sz w:val="22"/>
          <w:szCs w:val="22"/>
        </w:rPr>
        <w:t xml:space="preserve">The academy has a zero-tolerance approach to sexual </w:t>
      </w:r>
      <w:r w:rsidR="003A1074">
        <w:rPr>
          <w:rFonts w:ascii="Calibri" w:hAnsi="Calibri" w:cs="Calibri"/>
          <w:sz w:val="22"/>
          <w:szCs w:val="22"/>
        </w:rPr>
        <w:t xml:space="preserve">assault or </w:t>
      </w:r>
      <w:r w:rsidR="003A1364">
        <w:rPr>
          <w:rFonts w:ascii="Calibri" w:hAnsi="Calibri" w:cs="Calibri"/>
          <w:sz w:val="22"/>
          <w:szCs w:val="22"/>
        </w:rPr>
        <w:t>harassment</w:t>
      </w:r>
      <w:r w:rsidRPr="00A548DE">
        <w:rPr>
          <w:rFonts w:ascii="Calibri" w:hAnsi="Calibri" w:cs="Calibri"/>
          <w:sz w:val="22"/>
          <w:szCs w:val="22"/>
        </w:rPr>
        <w:t>. It is never acceptable, will not be tolerated and will never be passed off as ‘banter’ ‘just having a laugh’ ‘</w:t>
      </w:r>
      <w:r w:rsidRPr="008C4480">
        <w:rPr>
          <w:rFonts w:ascii="Calibri" w:hAnsi="Calibri" w:cs="Calibri"/>
          <w:color w:val="000000" w:themeColor="text1"/>
          <w:sz w:val="22"/>
          <w:szCs w:val="22"/>
        </w:rPr>
        <w:t>part of growing up’ or ‘boys being boys</w:t>
      </w:r>
      <w:r w:rsidR="00F32F87" w:rsidRPr="008C4480">
        <w:rPr>
          <w:rFonts w:ascii="Calibri" w:hAnsi="Calibri" w:cs="Calibri"/>
          <w:color w:val="000000" w:themeColor="text1"/>
          <w:sz w:val="22"/>
          <w:szCs w:val="22"/>
        </w:rPr>
        <w:t>’</w:t>
      </w:r>
      <w:r w:rsidR="00CB27B9" w:rsidRPr="008C4480">
        <w:rPr>
          <w:rFonts w:ascii="Calibri" w:hAnsi="Calibri" w:cs="Calibri"/>
          <w:color w:val="000000" w:themeColor="text1"/>
          <w:sz w:val="22"/>
          <w:szCs w:val="22"/>
        </w:rPr>
        <w:t xml:space="preserve"> as this can lead to a culture of </w:t>
      </w:r>
      <w:r w:rsidR="00432E2C" w:rsidRPr="008C4480">
        <w:rPr>
          <w:rFonts w:ascii="Calibri" w:hAnsi="Calibri" w:cs="Calibri"/>
          <w:color w:val="000000" w:themeColor="text1"/>
          <w:sz w:val="22"/>
          <w:szCs w:val="22"/>
        </w:rPr>
        <w:t>unacceptable behaviour</w:t>
      </w:r>
      <w:r w:rsidR="0055549A" w:rsidRPr="008C4480">
        <w:rPr>
          <w:rFonts w:ascii="Calibri" w:hAnsi="Calibri" w:cs="Calibri"/>
          <w:color w:val="000000" w:themeColor="text1"/>
          <w:sz w:val="22"/>
          <w:szCs w:val="22"/>
        </w:rPr>
        <w:t>s, misogyny/misandry</w:t>
      </w:r>
      <w:r w:rsidR="00DF7DDB" w:rsidRPr="008C4480">
        <w:rPr>
          <w:rFonts w:ascii="Calibri" w:hAnsi="Calibri" w:cs="Calibri"/>
          <w:color w:val="000000" w:themeColor="text1"/>
          <w:sz w:val="22"/>
          <w:szCs w:val="22"/>
        </w:rPr>
        <w:t xml:space="preserve"> and an unsafe environment for pupils.</w:t>
      </w:r>
    </w:p>
    <w:p w14:paraId="6506D188" w14:textId="36C19E12" w:rsidR="004645A7" w:rsidRPr="008C4480" w:rsidRDefault="004645A7">
      <w:pPr>
        <w:pStyle w:val="OATbodystyle"/>
        <w:numPr>
          <w:ilvl w:val="2"/>
          <w:numId w:val="21"/>
        </w:numPr>
        <w:spacing w:after="0" w:line="240" w:lineRule="auto"/>
        <w:ind w:left="709" w:hanging="709"/>
        <w:rPr>
          <w:rFonts w:asciiTheme="minorHAnsi" w:hAnsiTheme="minorHAnsi" w:cstheme="minorHAnsi"/>
          <w:color w:val="000000" w:themeColor="text1"/>
          <w:sz w:val="22"/>
          <w:szCs w:val="22"/>
        </w:rPr>
      </w:pPr>
      <w:r w:rsidRPr="008C4480">
        <w:rPr>
          <w:rFonts w:asciiTheme="minorHAnsi" w:hAnsiTheme="minorHAnsi" w:cstheme="minorHAnsi"/>
          <w:color w:val="000000" w:themeColor="text1"/>
          <w:sz w:val="22"/>
          <w:szCs w:val="22"/>
        </w:rPr>
        <w:t xml:space="preserve">For some (but not all) forms of child-on-child abuse it is more likely that girls will be victims and boys’ perpetrators. However, all child-on-child abuse is unacceptable and will be taken seriously. </w:t>
      </w:r>
    </w:p>
    <w:p w14:paraId="186520EC" w14:textId="25F80715" w:rsidR="00A62FC7" w:rsidRPr="00A548DE"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Where there has been a report of sexual violence the DSL or deputy will make an immediate written risk and needs assessment which will be kept under review and will work to engage with children’s social care and specialist services as required</w:t>
      </w:r>
      <w:r w:rsidR="003A1364" w:rsidRPr="00A548DE">
        <w:rPr>
          <w:rFonts w:ascii="Calibri" w:hAnsi="Calibri" w:cs="Calibri"/>
          <w:sz w:val="22"/>
          <w:szCs w:val="22"/>
        </w:rPr>
        <w:t xml:space="preserve">. </w:t>
      </w:r>
    </w:p>
    <w:p w14:paraId="7AACC463" w14:textId="709E012B" w:rsidR="00A62FC7" w:rsidRPr="00A548DE"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Action will be taken immediately to protect the victim, alleged perpetrator(s</w:t>
      </w:r>
      <w:r w:rsidR="003A1364" w:rsidRPr="00A548DE">
        <w:rPr>
          <w:rFonts w:ascii="Calibri" w:hAnsi="Calibri" w:cs="Calibri"/>
          <w:sz w:val="22"/>
          <w:szCs w:val="22"/>
        </w:rPr>
        <w:t>),</w:t>
      </w:r>
      <w:r w:rsidRPr="00A548DE">
        <w:rPr>
          <w:rFonts w:ascii="Calibri" w:hAnsi="Calibri" w:cs="Calibri"/>
          <w:sz w:val="22"/>
          <w:szCs w:val="22"/>
        </w:rPr>
        <w:t xml:space="preserve"> and other children in the academy. The academy will not wait for the outcome or even the start of any police investigation before taking action to protect the children involved.</w:t>
      </w:r>
    </w:p>
    <w:p w14:paraId="50F7152E" w14:textId="77777777" w:rsidR="00A62FC7" w:rsidRPr="00A548DE"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 xml:space="preserve">Any relevant action under the academy </w:t>
      </w:r>
      <w:proofErr w:type="spellStart"/>
      <w:r w:rsidRPr="00A548DE">
        <w:rPr>
          <w:rFonts w:ascii="Calibri" w:hAnsi="Calibri" w:cs="Calibri"/>
          <w:sz w:val="22"/>
          <w:szCs w:val="22"/>
        </w:rPr>
        <w:t>behaviour</w:t>
      </w:r>
      <w:proofErr w:type="spellEnd"/>
      <w:r w:rsidRPr="00A548DE">
        <w:rPr>
          <w:rFonts w:ascii="Calibri" w:hAnsi="Calibri" w:cs="Calibri"/>
          <w:sz w:val="22"/>
          <w:szCs w:val="22"/>
        </w:rPr>
        <w:t xml:space="preserve"> policy will be considered.</w:t>
      </w:r>
    </w:p>
    <w:p w14:paraId="31F4726F" w14:textId="77777777" w:rsidR="00A62FC7" w:rsidRPr="00A548DE"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Where there has been a report of sexual harassment the need for a risk assessment will be considered on a case-by-case basis.</w:t>
      </w:r>
    </w:p>
    <w:p w14:paraId="09D6D54F" w14:textId="28872848" w:rsidR="00A62FC7" w:rsidRPr="00A548DE"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The risk and needs assessment will consider:</w:t>
      </w:r>
    </w:p>
    <w:p w14:paraId="11C1E808" w14:textId="77777777" w:rsidR="00A62FC7" w:rsidRPr="00A548DE" w:rsidRDefault="00A62FC7">
      <w:pPr>
        <w:pStyle w:val="OATliststyle"/>
        <w:numPr>
          <w:ilvl w:val="1"/>
          <w:numId w:val="23"/>
        </w:numPr>
        <w:spacing w:after="0" w:line="240" w:lineRule="auto"/>
        <w:rPr>
          <w:rFonts w:ascii="Calibri" w:hAnsi="Calibri" w:cs="Calibri"/>
          <w:sz w:val="22"/>
          <w:szCs w:val="22"/>
        </w:rPr>
      </w:pPr>
      <w:r w:rsidRPr="00A548DE">
        <w:rPr>
          <w:rFonts w:ascii="Calibri" w:hAnsi="Calibri" w:cs="Calibri"/>
          <w:sz w:val="22"/>
          <w:szCs w:val="22"/>
        </w:rPr>
        <w:t>The victim, especially their protection and support.</w:t>
      </w:r>
    </w:p>
    <w:p w14:paraId="56EF3473" w14:textId="77777777" w:rsidR="00A62FC7" w:rsidRPr="00A548DE" w:rsidRDefault="00A62FC7">
      <w:pPr>
        <w:pStyle w:val="OATliststyle"/>
        <w:numPr>
          <w:ilvl w:val="1"/>
          <w:numId w:val="23"/>
        </w:numPr>
        <w:spacing w:after="0" w:line="240" w:lineRule="auto"/>
        <w:rPr>
          <w:rFonts w:ascii="Calibri" w:hAnsi="Calibri" w:cs="Calibri"/>
          <w:sz w:val="22"/>
          <w:szCs w:val="22"/>
        </w:rPr>
      </w:pPr>
      <w:r w:rsidRPr="00A548DE">
        <w:rPr>
          <w:rFonts w:ascii="Calibri" w:hAnsi="Calibri" w:cs="Calibri"/>
          <w:sz w:val="22"/>
          <w:szCs w:val="22"/>
        </w:rPr>
        <w:t>Whether there may have been other victims.</w:t>
      </w:r>
    </w:p>
    <w:p w14:paraId="31BC0CCD" w14:textId="77777777" w:rsidR="00A62FC7" w:rsidRPr="00A548DE" w:rsidRDefault="00A62FC7">
      <w:pPr>
        <w:pStyle w:val="OATliststyle"/>
        <w:numPr>
          <w:ilvl w:val="1"/>
          <w:numId w:val="23"/>
        </w:numPr>
        <w:spacing w:after="0" w:line="240" w:lineRule="auto"/>
        <w:rPr>
          <w:rFonts w:ascii="Calibri" w:hAnsi="Calibri" w:cs="Calibri"/>
          <w:sz w:val="22"/>
          <w:szCs w:val="22"/>
        </w:rPr>
      </w:pPr>
      <w:r w:rsidRPr="00A548DE">
        <w:rPr>
          <w:rFonts w:ascii="Calibri" w:hAnsi="Calibri" w:cs="Calibri"/>
          <w:sz w:val="22"/>
          <w:szCs w:val="22"/>
        </w:rPr>
        <w:t>The alleged perpetrator(s).</w:t>
      </w:r>
    </w:p>
    <w:p w14:paraId="1643D2F7" w14:textId="77777777" w:rsidR="00A62FC7" w:rsidRDefault="00A62FC7">
      <w:pPr>
        <w:pStyle w:val="OATliststyle"/>
        <w:numPr>
          <w:ilvl w:val="1"/>
          <w:numId w:val="23"/>
        </w:numPr>
        <w:spacing w:after="0" w:line="240" w:lineRule="auto"/>
        <w:rPr>
          <w:rFonts w:ascii="Calibri" w:hAnsi="Calibri" w:cs="Calibri"/>
          <w:sz w:val="22"/>
          <w:szCs w:val="22"/>
        </w:rPr>
      </w:pPr>
      <w:r w:rsidRPr="00A548DE">
        <w:rPr>
          <w:rFonts w:ascii="Calibri" w:hAnsi="Calibri" w:cs="Calibri"/>
          <w:sz w:val="22"/>
          <w:szCs w:val="22"/>
        </w:rPr>
        <w:t>All the other children (and, if appropriate adults and staff) at the academy, especially any actions that are appropriate to protect them from the alleged perpetrator(s) or from future harms.</w:t>
      </w:r>
    </w:p>
    <w:p w14:paraId="046ADE11" w14:textId="77777777" w:rsidR="008A5CEF" w:rsidRPr="00A548DE" w:rsidRDefault="008A5CEF" w:rsidP="008A5CEF">
      <w:pPr>
        <w:pStyle w:val="OATliststyle"/>
        <w:spacing w:after="0" w:line="240" w:lineRule="auto"/>
        <w:ind w:left="709"/>
        <w:rPr>
          <w:rFonts w:ascii="Calibri" w:hAnsi="Calibri" w:cs="Calibri"/>
          <w:sz w:val="22"/>
          <w:szCs w:val="22"/>
        </w:rPr>
      </w:pPr>
    </w:p>
    <w:p w14:paraId="430113F0" w14:textId="353EE2F8" w:rsidR="00A62FC7" w:rsidRPr="00DC67A8" w:rsidRDefault="00A62FC7">
      <w:pPr>
        <w:pStyle w:val="Style2"/>
        <w:numPr>
          <w:ilvl w:val="1"/>
          <w:numId w:val="21"/>
        </w:numPr>
        <w:ind w:left="709" w:hanging="709"/>
        <w:rPr>
          <w:color w:val="5D5593"/>
        </w:rPr>
      </w:pPr>
      <w:bookmarkStart w:id="60" w:name="_Toc81402618"/>
      <w:bookmarkStart w:id="61" w:name="_Toc139028323"/>
      <w:bookmarkStart w:id="62" w:name="_Toc174432547"/>
      <w:r w:rsidRPr="00DC67A8">
        <w:rPr>
          <w:color w:val="5D5593"/>
        </w:rPr>
        <w:t xml:space="preserve">Action following a report of sexual violence </w:t>
      </w:r>
      <w:bookmarkEnd w:id="60"/>
      <w:bookmarkEnd w:id="61"/>
      <w:r w:rsidR="00780104" w:rsidRPr="00DC67A8">
        <w:rPr>
          <w:color w:val="5D5593"/>
        </w:rPr>
        <w:t>/ sexual assault</w:t>
      </w:r>
      <w:r w:rsidR="002418AC" w:rsidRPr="00DC67A8">
        <w:rPr>
          <w:color w:val="5D5593"/>
        </w:rPr>
        <w:t xml:space="preserve"> / sexual harassment</w:t>
      </w:r>
      <w:bookmarkEnd w:id="62"/>
    </w:p>
    <w:p w14:paraId="5BA58A45" w14:textId="4A9DA8DF" w:rsidR="00FA4DF7" w:rsidRDefault="00FA4DF7">
      <w:pPr>
        <w:pStyle w:val="OATbodystyle"/>
        <w:numPr>
          <w:ilvl w:val="2"/>
          <w:numId w:val="21"/>
        </w:numPr>
        <w:spacing w:after="0" w:line="240" w:lineRule="auto"/>
        <w:ind w:left="709" w:hanging="709"/>
        <w:rPr>
          <w:rFonts w:ascii="Calibri" w:hAnsi="Calibri" w:cs="Calibri"/>
          <w:sz w:val="22"/>
          <w:szCs w:val="22"/>
        </w:rPr>
      </w:pPr>
      <w:r>
        <w:rPr>
          <w:rFonts w:ascii="Calibri" w:hAnsi="Calibri" w:cs="Calibri"/>
          <w:sz w:val="22"/>
          <w:szCs w:val="22"/>
        </w:rPr>
        <w:t xml:space="preserve">The DSL will </w:t>
      </w:r>
      <w:r w:rsidR="00050480">
        <w:rPr>
          <w:rFonts w:ascii="Calibri" w:hAnsi="Calibri" w:cs="Calibri"/>
          <w:sz w:val="22"/>
          <w:szCs w:val="22"/>
        </w:rPr>
        <w:t>follow the guidance as set out on page 116 of KCSIE for ‘responding to reports of sexual violence and sexual harassment.</w:t>
      </w:r>
      <w:r w:rsidR="0008269C">
        <w:rPr>
          <w:rFonts w:ascii="Calibri" w:hAnsi="Calibri" w:cs="Calibri"/>
          <w:sz w:val="22"/>
          <w:szCs w:val="22"/>
        </w:rPr>
        <w:t>’</w:t>
      </w:r>
    </w:p>
    <w:p w14:paraId="5DD9B89E" w14:textId="3B4EDDF3" w:rsidR="00A7256A"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 xml:space="preserve">When a report has been received the DSL or deputy will </w:t>
      </w:r>
      <w:r w:rsidR="00D77C8B">
        <w:rPr>
          <w:rFonts w:ascii="Calibri" w:hAnsi="Calibri" w:cs="Calibri"/>
          <w:sz w:val="22"/>
          <w:szCs w:val="22"/>
        </w:rPr>
        <w:t xml:space="preserve">liaise with the parents </w:t>
      </w:r>
      <w:r w:rsidR="00A7256A">
        <w:rPr>
          <w:rFonts w:ascii="Calibri" w:hAnsi="Calibri" w:cs="Calibri"/>
          <w:sz w:val="22"/>
          <w:szCs w:val="22"/>
        </w:rPr>
        <w:t>unless this would put the victim at greater risk.</w:t>
      </w:r>
    </w:p>
    <w:p w14:paraId="611F3CF7" w14:textId="45395515" w:rsidR="00A7256A" w:rsidRDefault="00A7256A">
      <w:pPr>
        <w:pStyle w:val="OATbodystyle"/>
        <w:numPr>
          <w:ilvl w:val="2"/>
          <w:numId w:val="21"/>
        </w:numPr>
        <w:spacing w:after="0" w:line="240" w:lineRule="auto"/>
        <w:ind w:left="709" w:hanging="709"/>
        <w:rPr>
          <w:rFonts w:ascii="Calibri" w:hAnsi="Calibri" w:cs="Calibri"/>
          <w:sz w:val="22"/>
          <w:szCs w:val="22"/>
        </w:rPr>
      </w:pPr>
      <w:r>
        <w:rPr>
          <w:rFonts w:ascii="Calibri" w:hAnsi="Calibri" w:cs="Calibri"/>
          <w:sz w:val="22"/>
          <w:szCs w:val="22"/>
        </w:rPr>
        <w:t xml:space="preserve">If a child is at risk of harm, in immediate </w:t>
      </w:r>
      <w:r w:rsidR="001423B2">
        <w:rPr>
          <w:rFonts w:ascii="Calibri" w:hAnsi="Calibri" w:cs="Calibri"/>
          <w:sz w:val="22"/>
          <w:szCs w:val="22"/>
        </w:rPr>
        <w:t>danger</w:t>
      </w:r>
      <w:r>
        <w:rPr>
          <w:rFonts w:ascii="Calibri" w:hAnsi="Calibri" w:cs="Calibri"/>
          <w:sz w:val="22"/>
          <w:szCs w:val="22"/>
        </w:rPr>
        <w:t xml:space="preserve"> or has been harmed </w:t>
      </w:r>
      <w:r w:rsidR="001423B2">
        <w:rPr>
          <w:rFonts w:ascii="Calibri" w:hAnsi="Calibri" w:cs="Calibri"/>
          <w:sz w:val="22"/>
          <w:szCs w:val="22"/>
        </w:rPr>
        <w:t>then a referral</w:t>
      </w:r>
      <w:r>
        <w:rPr>
          <w:rFonts w:ascii="Calibri" w:hAnsi="Calibri" w:cs="Calibri"/>
          <w:sz w:val="22"/>
          <w:szCs w:val="22"/>
        </w:rPr>
        <w:t xml:space="preserve"> should be made to the local authority children’s social care.</w:t>
      </w:r>
    </w:p>
    <w:p w14:paraId="2D6DAEEB" w14:textId="67AFD739" w:rsidR="00A7256A" w:rsidRDefault="00A7256A">
      <w:pPr>
        <w:pStyle w:val="OATbodystyle"/>
        <w:numPr>
          <w:ilvl w:val="2"/>
          <w:numId w:val="21"/>
        </w:numPr>
        <w:spacing w:after="0" w:line="240" w:lineRule="auto"/>
        <w:ind w:left="709" w:hanging="709"/>
        <w:rPr>
          <w:rFonts w:ascii="Calibri" w:hAnsi="Calibri" w:cs="Calibri"/>
          <w:sz w:val="22"/>
          <w:szCs w:val="22"/>
        </w:rPr>
      </w:pPr>
      <w:r>
        <w:rPr>
          <w:rFonts w:ascii="Calibri" w:hAnsi="Calibri" w:cs="Calibri"/>
          <w:sz w:val="22"/>
          <w:szCs w:val="22"/>
        </w:rPr>
        <w:t>Rape, assault by penetration and sexual assaults are crimes</w:t>
      </w:r>
      <w:r w:rsidR="001423B2">
        <w:rPr>
          <w:rFonts w:ascii="Calibri" w:hAnsi="Calibri" w:cs="Calibri"/>
          <w:sz w:val="22"/>
          <w:szCs w:val="22"/>
        </w:rPr>
        <w:t xml:space="preserve">. </w:t>
      </w:r>
      <w:r>
        <w:rPr>
          <w:rFonts w:ascii="Calibri" w:hAnsi="Calibri" w:cs="Calibri"/>
          <w:sz w:val="22"/>
          <w:szCs w:val="22"/>
        </w:rPr>
        <w:t>Where a report of rape, assault by penetration or sexual assault is made, this should be referred to the police.</w:t>
      </w:r>
    </w:p>
    <w:p w14:paraId="73053017" w14:textId="02A12002" w:rsidR="00A62FC7" w:rsidRPr="00A548DE"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Immediate consideration will be given as to how best to support and protect the victim and the alleged perpetrator(s) and any other children involved or impacted.</w:t>
      </w:r>
    </w:p>
    <w:p w14:paraId="2912DA2B" w14:textId="3D188C70" w:rsidR="00A62FC7" w:rsidRPr="00A548DE"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 xml:space="preserve">The DSL will </w:t>
      </w:r>
      <w:r w:rsidR="00A02074">
        <w:rPr>
          <w:rFonts w:ascii="Calibri" w:hAnsi="Calibri" w:cs="Calibri"/>
          <w:sz w:val="22"/>
          <w:szCs w:val="22"/>
        </w:rPr>
        <w:t>work through the stages depending on the severity of the abuse:</w:t>
      </w:r>
    </w:p>
    <w:p w14:paraId="2E3549E3" w14:textId="77777777" w:rsidR="008A5CEF" w:rsidRDefault="00A62FC7">
      <w:pPr>
        <w:pStyle w:val="OATliststyle"/>
        <w:numPr>
          <w:ilvl w:val="0"/>
          <w:numId w:val="24"/>
        </w:numPr>
        <w:spacing w:after="0" w:line="240" w:lineRule="auto"/>
        <w:ind w:left="993" w:hanging="284"/>
        <w:rPr>
          <w:rFonts w:ascii="Calibri" w:hAnsi="Calibri" w:cs="Calibri"/>
          <w:sz w:val="22"/>
          <w:szCs w:val="22"/>
        </w:rPr>
      </w:pPr>
      <w:r w:rsidRPr="00A548DE">
        <w:rPr>
          <w:rFonts w:ascii="Calibri" w:hAnsi="Calibri" w:cs="Calibri"/>
          <w:sz w:val="22"/>
          <w:szCs w:val="22"/>
        </w:rPr>
        <w:t>Manage the report internally.</w:t>
      </w:r>
    </w:p>
    <w:p w14:paraId="2D44DE7E" w14:textId="77777777" w:rsidR="008A5CEF" w:rsidRDefault="00A62FC7">
      <w:pPr>
        <w:pStyle w:val="OATliststyle"/>
        <w:numPr>
          <w:ilvl w:val="0"/>
          <w:numId w:val="24"/>
        </w:numPr>
        <w:spacing w:after="0" w:line="240" w:lineRule="auto"/>
        <w:ind w:left="993" w:hanging="284"/>
        <w:rPr>
          <w:rFonts w:ascii="Calibri" w:hAnsi="Calibri" w:cs="Calibri"/>
          <w:sz w:val="22"/>
          <w:szCs w:val="22"/>
        </w:rPr>
      </w:pPr>
      <w:r w:rsidRPr="008A5CEF">
        <w:rPr>
          <w:rFonts w:ascii="Calibri" w:hAnsi="Calibri" w:cs="Calibri"/>
          <w:sz w:val="22"/>
          <w:szCs w:val="22"/>
        </w:rPr>
        <w:t>Provide support through the local Early Help process.</w:t>
      </w:r>
    </w:p>
    <w:p w14:paraId="78366425" w14:textId="77777777" w:rsidR="008A5CEF" w:rsidRDefault="00A62FC7">
      <w:pPr>
        <w:pStyle w:val="OATliststyle"/>
        <w:numPr>
          <w:ilvl w:val="0"/>
          <w:numId w:val="24"/>
        </w:numPr>
        <w:spacing w:after="0" w:line="240" w:lineRule="auto"/>
        <w:ind w:left="993" w:hanging="284"/>
        <w:rPr>
          <w:rFonts w:ascii="Calibri" w:hAnsi="Calibri" w:cs="Calibri"/>
          <w:sz w:val="22"/>
          <w:szCs w:val="22"/>
        </w:rPr>
      </w:pPr>
      <w:r w:rsidRPr="008A5CEF">
        <w:rPr>
          <w:rFonts w:ascii="Calibri" w:hAnsi="Calibri" w:cs="Calibri"/>
          <w:sz w:val="22"/>
          <w:szCs w:val="22"/>
        </w:rPr>
        <w:t>Make a referral to Children’s Social Care</w:t>
      </w:r>
    </w:p>
    <w:p w14:paraId="6034E551" w14:textId="0B4C1142" w:rsidR="00A62FC7" w:rsidRPr="008A5CEF" w:rsidRDefault="00A62FC7">
      <w:pPr>
        <w:pStyle w:val="OATliststyle"/>
        <w:numPr>
          <w:ilvl w:val="0"/>
          <w:numId w:val="24"/>
        </w:numPr>
        <w:spacing w:after="0" w:line="240" w:lineRule="auto"/>
        <w:ind w:left="993" w:hanging="284"/>
        <w:rPr>
          <w:rFonts w:ascii="Calibri" w:hAnsi="Calibri" w:cs="Calibri"/>
          <w:sz w:val="22"/>
          <w:szCs w:val="22"/>
        </w:rPr>
      </w:pPr>
      <w:r w:rsidRPr="008A5CEF">
        <w:rPr>
          <w:rFonts w:ascii="Calibri" w:hAnsi="Calibri" w:cs="Calibri"/>
          <w:sz w:val="22"/>
          <w:szCs w:val="22"/>
        </w:rPr>
        <w:t xml:space="preserve">Report to the </w:t>
      </w:r>
      <w:r w:rsidR="001423B2" w:rsidRPr="008A5CEF">
        <w:rPr>
          <w:rFonts w:ascii="Calibri" w:hAnsi="Calibri" w:cs="Calibri"/>
          <w:sz w:val="22"/>
          <w:szCs w:val="22"/>
        </w:rPr>
        <w:t>police.</w:t>
      </w:r>
    </w:p>
    <w:p w14:paraId="684E493D" w14:textId="77777777" w:rsidR="00A62FC7" w:rsidRPr="00A548DE"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All concerns, discussions, decisions and reasons for decisions will be recorded on CPOMS.</w:t>
      </w:r>
    </w:p>
    <w:p w14:paraId="1E5C89D2" w14:textId="02FDA813" w:rsidR="00A62FC7" w:rsidRPr="00A548DE"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The academy will ensure that if a child is convicted or receives a caution for a sexual offence the risk assessment will be updated to ensure relevant protections are in place and needs are being met</w:t>
      </w:r>
      <w:r w:rsidR="001423B2" w:rsidRPr="00A548DE">
        <w:rPr>
          <w:rFonts w:ascii="Calibri" w:hAnsi="Calibri" w:cs="Calibri"/>
          <w:sz w:val="22"/>
          <w:szCs w:val="22"/>
        </w:rPr>
        <w:t xml:space="preserve">. </w:t>
      </w:r>
    </w:p>
    <w:p w14:paraId="5F1FFCE7" w14:textId="77777777" w:rsidR="00A62FC7" w:rsidRPr="00A548DE"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lastRenderedPageBreak/>
        <w:t xml:space="preserve">If a report is assessed as being unsubstantiated, unfounded, false or </w:t>
      </w:r>
      <w:proofErr w:type="gramStart"/>
      <w:r w:rsidRPr="00A548DE">
        <w:rPr>
          <w:rFonts w:ascii="Calibri" w:hAnsi="Calibri" w:cs="Calibri"/>
          <w:sz w:val="22"/>
          <w:szCs w:val="22"/>
        </w:rPr>
        <w:t>malicious</w:t>
      </w:r>
      <w:proofErr w:type="gramEnd"/>
      <w:r w:rsidRPr="00A548DE">
        <w:rPr>
          <w:rFonts w:ascii="Calibri" w:hAnsi="Calibri" w:cs="Calibri"/>
          <w:sz w:val="22"/>
          <w:szCs w:val="22"/>
        </w:rPr>
        <w:t xml:space="preserve"> the DSL will consider whether the child and/or the person who has made the allegation </w:t>
      </w:r>
      <w:proofErr w:type="gramStart"/>
      <w:r w:rsidRPr="00A548DE">
        <w:rPr>
          <w:rFonts w:ascii="Calibri" w:hAnsi="Calibri" w:cs="Calibri"/>
          <w:sz w:val="22"/>
          <w:szCs w:val="22"/>
        </w:rPr>
        <w:t>is in need of</w:t>
      </w:r>
      <w:proofErr w:type="gramEnd"/>
      <w:r w:rsidRPr="00A548DE">
        <w:rPr>
          <w:rFonts w:ascii="Calibri" w:hAnsi="Calibri" w:cs="Calibri"/>
          <w:sz w:val="22"/>
          <w:szCs w:val="22"/>
        </w:rPr>
        <w:t xml:space="preserve"> help or may have been by someone else and that this is a cry for help. In such circumstances the DSL may make a referral to children’s social care. An Early Help process may be initiated.</w:t>
      </w:r>
    </w:p>
    <w:p w14:paraId="69360BEC" w14:textId="2034F7B9" w:rsidR="00A62FC7"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 xml:space="preserve">If a report is deliberately invented or malicious, the academy will consider what disciplinary </w:t>
      </w:r>
      <w:r w:rsidR="0008269C">
        <w:rPr>
          <w:rFonts w:ascii="Calibri" w:hAnsi="Calibri" w:cs="Calibri"/>
          <w:sz w:val="22"/>
          <w:szCs w:val="22"/>
        </w:rPr>
        <w:t>ac</w:t>
      </w:r>
      <w:r w:rsidRPr="00A548DE">
        <w:rPr>
          <w:rFonts w:ascii="Calibri" w:hAnsi="Calibri" w:cs="Calibri"/>
          <w:sz w:val="22"/>
          <w:szCs w:val="22"/>
        </w:rPr>
        <w:t xml:space="preserve">tion is appropriate as outlined in the </w:t>
      </w:r>
      <w:proofErr w:type="spellStart"/>
      <w:r w:rsidRPr="00A548DE">
        <w:rPr>
          <w:rFonts w:ascii="Calibri" w:hAnsi="Calibri" w:cs="Calibri"/>
          <w:sz w:val="22"/>
          <w:szCs w:val="22"/>
        </w:rPr>
        <w:t>behaviour</w:t>
      </w:r>
      <w:proofErr w:type="spellEnd"/>
      <w:r w:rsidRPr="00A548DE">
        <w:rPr>
          <w:rFonts w:ascii="Calibri" w:hAnsi="Calibri" w:cs="Calibri"/>
          <w:sz w:val="22"/>
          <w:szCs w:val="22"/>
        </w:rPr>
        <w:t xml:space="preserve"> policy.</w:t>
      </w:r>
    </w:p>
    <w:p w14:paraId="55A56A5D" w14:textId="77777777" w:rsidR="008A5CEF" w:rsidRPr="00A548DE" w:rsidRDefault="008A5CEF" w:rsidP="008A5CEF">
      <w:pPr>
        <w:pStyle w:val="OATbodystyle"/>
        <w:spacing w:after="0" w:line="240" w:lineRule="auto"/>
        <w:ind w:left="709" w:firstLine="0"/>
        <w:rPr>
          <w:rFonts w:ascii="Calibri" w:hAnsi="Calibri" w:cs="Calibri"/>
          <w:sz w:val="22"/>
          <w:szCs w:val="22"/>
        </w:rPr>
      </w:pPr>
    </w:p>
    <w:p w14:paraId="59744D0D" w14:textId="747A4988" w:rsidR="00A62FC7" w:rsidRPr="00DC67A8" w:rsidRDefault="00DE2A38">
      <w:pPr>
        <w:pStyle w:val="Style2"/>
        <w:numPr>
          <w:ilvl w:val="1"/>
          <w:numId w:val="21"/>
        </w:numPr>
        <w:rPr>
          <w:color w:val="5D5593"/>
        </w:rPr>
      </w:pPr>
      <w:bookmarkStart w:id="63" w:name="_Toc81402619"/>
      <w:bookmarkStart w:id="64" w:name="_Toc139028324"/>
      <w:r w:rsidRPr="00DC67A8">
        <w:rPr>
          <w:color w:val="5D5593"/>
        </w:rPr>
        <w:t xml:space="preserve"> </w:t>
      </w:r>
      <w:bookmarkStart w:id="65" w:name="_Toc174432548"/>
      <w:r w:rsidR="00A62FC7" w:rsidRPr="00DC67A8">
        <w:rPr>
          <w:color w:val="5D5593"/>
        </w:rPr>
        <w:t>Ongoing response – safeguarding and supporting the victim</w:t>
      </w:r>
      <w:bookmarkEnd w:id="63"/>
      <w:bookmarkEnd w:id="64"/>
      <w:bookmarkEnd w:id="65"/>
    </w:p>
    <w:p w14:paraId="5DBCD046" w14:textId="77777777" w:rsidR="00A62FC7" w:rsidRPr="00A548DE" w:rsidRDefault="00A62FC7">
      <w:pPr>
        <w:pStyle w:val="OATbodystyle"/>
        <w:numPr>
          <w:ilvl w:val="2"/>
          <w:numId w:val="21"/>
        </w:numPr>
        <w:spacing w:after="0" w:line="240" w:lineRule="auto"/>
        <w:ind w:left="709" w:hanging="709"/>
        <w:rPr>
          <w:rFonts w:ascii="Calibri" w:hAnsi="Calibri" w:cs="Calibri"/>
          <w:sz w:val="22"/>
          <w:szCs w:val="22"/>
        </w:rPr>
      </w:pPr>
      <w:r w:rsidRPr="00A548DE">
        <w:rPr>
          <w:rFonts w:ascii="Calibri" w:hAnsi="Calibri" w:cs="Calibri"/>
          <w:sz w:val="22"/>
          <w:szCs w:val="22"/>
        </w:rPr>
        <w:t>The following principles will help shape and decisions regarding safeguarding and supporting the victim:</w:t>
      </w:r>
    </w:p>
    <w:p w14:paraId="4AB18BE8" w14:textId="77777777" w:rsidR="00EB2D1D" w:rsidRDefault="00A62FC7">
      <w:pPr>
        <w:pStyle w:val="OATliststyle"/>
        <w:numPr>
          <w:ilvl w:val="1"/>
          <w:numId w:val="25"/>
        </w:numPr>
        <w:spacing w:after="0" w:line="240" w:lineRule="auto"/>
        <w:ind w:left="1134" w:hanging="425"/>
        <w:rPr>
          <w:rFonts w:ascii="Calibri" w:hAnsi="Calibri" w:cs="Calibri"/>
          <w:sz w:val="22"/>
          <w:szCs w:val="22"/>
        </w:rPr>
      </w:pPr>
      <w:r w:rsidRPr="00A548DE">
        <w:rPr>
          <w:rFonts w:ascii="Calibri" w:hAnsi="Calibri" w:cs="Calibri"/>
          <w:sz w:val="22"/>
          <w:szCs w:val="22"/>
        </w:rPr>
        <w:t>The needs and wishes of the victim will be paramount.</w:t>
      </w:r>
    </w:p>
    <w:p w14:paraId="1CAC214E" w14:textId="4E6413E6" w:rsidR="00A62FC7" w:rsidRPr="00EB2D1D" w:rsidRDefault="00A62FC7">
      <w:pPr>
        <w:pStyle w:val="OATliststyle"/>
        <w:numPr>
          <w:ilvl w:val="1"/>
          <w:numId w:val="25"/>
        </w:numPr>
        <w:spacing w:after="0" w:line="240" w:lineRule="auto"/>
        <w:ind w:left="1134" w:hanging="425"/>
        <w:rPr>
          <w:rFonts w:ascii="Calibri" w:hAnsi="Calibri" w:cs="Calibri"/>
          <w:sz w:val="22"/>
          <w:szCs w:val="22"/>
        </w:rPr>
      </w:pPr>
      <w:r w:rsidRPr="00EB2D1D">
        <w:rPr>
          <w:rFonts w:ascii="Calibri" w:hAnsi="Calibri" w:cs="Calibri"/>
          <w:sz w:val="22"/>
          <w:szCs w:val="22"/>
        </w:rPr>
        <w:t>Consideration of the age and development stage of the victim, nature of the allegations and the potential risk of further abuse.</w:t>
      </w:r>
    </w:p>
    <w:p w14:paraId="12866469" w14:textId="77777777" w:rsidR="00A62FC7" w:rsidRPr="00A548DE" w:rsidRDefault="00A62FC7">
      <w:pPr>
        <w:pStyle w:val="OATliststyle"/>
        <w:numPr>
          <w:ilvl w:val="1"/>
          <w:numId w:val="25"/>
        </w:numPr>
        <w:spacing w:after="0" w:line="240" w:lineRule="auto"/>
        <w:ind w:left="1134" w:hanging="425"/>
        <w:rPr>
          <w:rFonts w:ascii="Calibri" w:hAnsi="Calibri" w:cs="Calibri"/>
          <w:sz w:val="22"/>
          <w:szCs w:val="22"/>
        </w:rPr>
      </w:pPr>
      <w:r w:rsidRPr="00A548DE">
        <w:rPr>
          <w:rFonts w:ascii="Calibri" w:hAnsi="Calibri" w:cs="Calibri"/>
          <w:sz w:val="22"/>
          <w:szCs w:val="22"/>
        </w:rPr>
        <w:t>The victim will never be made to feel they are the problem or made to feel ashamed.</w:t>
      </w:r>
    </w:p>
    <w:p w14:paraId="48C6D707" w14:textId="77777777" w:rsidR="00A62FC7" w:rsidRPr="00A548DE" w:rsidRDefault="00A62FC7">
      <w:pPr>
        <w:pStyle w:val="OATliststyle"/>
        <w:numPr>
          <w:ilvl w:val="1"/>
          <w:numId w:val="25"/>
        </w:numPr>
        <w:spacing w:after="0" w:line="240" w:lineRule="auto"/>
        <w:ind w:left="1134" w:hanging="425"/>
        <w:rPr>
          <w:rFonts w:ascii="Calibri" w:hAnsi="Calibri" w:cs="Calibri"/>
          <w:sz w:val="22"/>
          <w:szCs w:val="22"/>
        </w:rPr>
      </w:pPr>
      <w:r w:rsidRPr="00A548DE">
        <w:rPr>
          <w:rFonts w:ascii="Calibri" w:hAnsi="Calibri" w:cs="Calibri"/>
          <w:sz w:val="22"/>
          <w:szCs w:val="22"/>
        </w:rPr>
        <w:t>Proportionality of response. Support will be tailored on a case-by-case basis.</w:t>
      </w:r>
    </w:p>
    <w:p w14:paraId="0F33FAF1" w14:textId="3EF1C9F2" w:rsidR="00A62FC7" w:rsidRDefault="00A62FC7">
      <w:pPr>
        <w:pStyle w:val="OATliststyle"/>
        <w:numPr>
          <w:ilvl w:val="1"/>
          <w:numId w:val="25"/>
        </w:numPr>
        <w:spacing w:after="0" w:line="240" w:lineRule="auto"/>
        <w:ind w:left="1134" w:hanging="425"/>
        <w:rPr>
          <w:rFonts w:ascii="Calibri" w:hAnsi="Calibri" w:cs="Calibri"/>
          <w:sz w:val="22"/>
          <w:szCs w:val="22"/>
        </w:rPr>
      </w:pPr>
      <w:r w:rsidRPr="00A548DE">
        <w:rPr>
          <w:rFonts w:ascii="Calibri" w:hAnsi="Calibri" w:cs="Calibri"/>
          <w:sz w:val="22"/>
          <w:szCs w:val="22"/>
        </w:rPr>
        <w:t>A</w:t>
      </w:r>
      <w:r w:rsidR="00A62F93">
        <w:rPr>
          <w:rFonts w:ascii="Calibri" w:hAnsi="Calibri" w:cs="Calibri"/>
          <w:sz w:val="22"/>
          <w:szCs w:val="22"/>
        </w:rPr>
        <w:t xml:space="preserve"> </w:t>
      </w:r>
      <w:r w:rsidRPr="00A548DE">
        <w:rPr>
          <w:rFonts w:ascii="Calibri" w:hAnsi="Calibri" w:cs="Calibri"/>
          <w:sz w:val="22"/>
          <w:szCs w:val="22"/>
        </w:rPr>
        <w:t>holistic approach with an awareness of health needs associated with sexual assault including physical, mental and sexual health problems and unwanted pregnancy.</w:t>
      </w:r>
    </w:p>
    <w:p w14:paraId="2507A8C0" w14:textId="48ADB836" w:rsidR="00B37897" w:rsidRPr="00DC67A8" w:rsidRDefault="00677E03">
      <w:pPr>
        <w:pStyle w:val="Style2"/>
        <w:numPr>
          <w:ilvl w:val="1"/>
          <w:numId w:val="21"/>
        </w:numPr>
        <w:rPr>
          <w:color w:val="5D5593"/>
        </w:rPr>
      </w:pPr>
      <w:bookmarkStart w:id="66" w:name="_Toc174432549"/>
      <w:r w:rsidRPr="00DC67A8">
        <w:rPr>
          <w:color w:val="5D5593"/>
        </w:rPr>
        <w:t>Notifying parents / carers</w:t>
      </w:r>
      <w:bookmarkEnd w:id="66"/>
    </w:p>
    <w:p w14:paraId="4C7FF24F" w14:textId="637FABB2" w:rsidR="006047FD" w:rsidRPr="006047FD" w:rsidRDefault="009422BD">
      <w:pPr>
        <w:pStyle w:val="ListParagraph"/>
        <w:numPr>
          <w:ilvl w:val="2"/>
          <w:numId w:val="21"/>
        </w:numPr>
        <w:spacing w:after="0"/>
        <w:rPr>
          <w:rFonts w:asciiTheme="minorHAnsi" w:hAnsiTheme="minorHAnsi" w:cstheme="minorHAnsi"/>
        </w:rPr>
      </w:pPr>
      <w:r w:rsidRPr="006047FD">
        <w:rPr>
          <w:rFonts w:asciiTheme="minorHAnsi" w:hAnsiTheme="minorHAnsi" w:cstheme="minorHAnsi"/>
        </w:rPr>
        <w:t xml:space="preserve">Where appropriate, we will discuss any concerns about a child with the child’s parents or carers. The DSL will normally do this in the event of a suspicion or disclosure. Other staff will only talk to parents or carers about any such concerns following consultation with the DSL. </w:t>
      </w:r>
    </w:p>
    <w:p w14:paraId="741DF3E5" w14:textId="77777777" w:rsidR="006047FD" w:rsidRDefault="009422BD">
      <w:pPr>
        <w:pStyle w:val="ListParagraph"/>
        <w:numPr>
          <w:ilvl w:val="2"/>
          <w:numId w:val="21"/>
        </w:numPr>
        <w:spacing w:after="0"/>
        <w:rPr>
          <w:rFonts w:asciiTheme="minorHAnsi" w:hAnsiTheme="minorHAnsi" w:cstheme="minorHAnsi"/>
        </w:rPr>
      </w:pPr>
      <w:r w:rsidRPr="006047FD">
        <w:rPr>
          <w:rFonts w:asciiTheme="minorHAnsi" w:hAnsiTheme="minorHAnsi" w:cstheme="minorHAnsi"/>
        </w:rPr>
        <w:t>If we believe that notifying the parents or carers would increase the risk to the child, we will discuss this with the local authority children’s social care team before doing so.</w:t>
      </w:r>
    </w:p>
    <w:p w14:paraId="64A3A3E0" w14:textId="77777777" w:rsidR="006047FD" w:rsidRDefault="009422BD">
      <w:pPr>
        <w:pStyle w:val="ListParagraph"/>
        <w:numPr>
          <w:ilvl w:val="2"/>
          <w:numId w:val="21"/>
        </w:numPr>
        <w:spacing w:after="0"/>
        <w:rPr>
          <w:rFonts w:asciiTheme="minorHAnsi" w:hAnsiTheme="minorHAnsi" w:cstheme="minorHAnsi"/>
        </w:rPr>
      </w:pPr>
      <w:r w:rsidRPr="006047FD">
        <w:rPr>
          <w:rFonts w:asciiTheme="minorHAnsi" w:hAnsiTheme="minorHAnsi" w:cstheme="minorHAnsi"/>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5D5B9EFA" w14:textId="2E393B45" w:rsidR="009422BD" w:rsidRPr="006047FD" w:rsidRDefault="009422BD">
      <w:pPr>
        <w:pStyle w:val="ListParagraph"/>
        <w:numPr>
          <w:ilvl w:val="2"/>
          <w:numId w:val="21"/>
        </w:numPr>
        <w:spacing w:after="0"/>
        <w:rPr>
          <w:rFonts w:asciiTheme="minorHAnsi" w:hAnsiTheme="minorHAnsi" w:cstheme="minorHAnsi"/>
        </w:rPr>
      </w:pPr>
      <w:r w:rsidRPr="006047FD">
        <w:rPr>
          <w:rFonts w:asciiTheme="minorHAnsi" w:hAnsiTheme="minorHAnsi" w:cstheme="minorHAnsi"/>
        </w:rPr>
        <w:t xml:space="preserve">The DSL will, along with any relevant agencies (this will be decided on a case-by-case basis): </w:t>
      </w:r>
    </w:p>
    <w:p w14:paraId="1EEED1F0" w14:textId="77777777" w:rsidR="009422BD" w:rsidRPr="00677E03" w:rsidRDefault="009422BD" w:rsidP="006047FD">
      <w:pPr>
        <w:pStyle w:val="4Bulletedcopyblue"/>
        <w:spacing w:after="0"/>
        <w:ind w:left="1134" w:hanging="340"/>
        <w:rPr>
          <w:rFonts w:asciiTheme="minorHAnsi" w:hAnsiTheme="minorHAnsi" w:cstheme="minorHAnsi"/>
          <w:sz w:val="22"/>
          <w:szCs w:val="22"/>
        </w:rPr>
      </w:pPr>
      <w:r w:rsidRPr="00677E03">
        <w:rPr>
          <w:rFonts w:asciiTheme="minorHAnsi" w:hAnsiTheme="minorHAnsi" w:cstheme="minorHAnsi"/>
          <w:sz w:val="22"/>
          <w:szCs w:val="22"/>
        </w:rPr>
        <w:t xml:space="preserve">Meet with the victim’s parents or carers, with the victim, to discuss what’s being put in place to safeguard them, and understand their wishes in terms of what support they may need and how the report will be progressed </w:t>
      </w:r>
    </w:p>
    <w:p w14:paraId="4AF893FE" w14:textId="77777777" w:rsidR="009422BD" w:rsidRDefault="009422BD" w:rsidP="006047FD">
      <w:pPr>
        <w:pStyle w:val="4Bulletedcopyblue"/>
        <w:spacing w:after="0"/>
        <w:ind w:left="1134" w:hanging="340"/>
        <w:rPr>
          <w:rFonts w:asciiTheme="minorHAnsi" w:hAnsiTheme="minorHAnsi" w:cstheme="minorHAnsi"/>
          <w:sz w:val="22"/>
          <w:szCs w:val="22"/>
        </w:rPr>
      </w:pPr>
      <w:r w:rsidRPr="00677E03">
        <w:rPr>
          <w:rFonts w:asciiTheme="minorHAnsi" w:hAnsiTheme="minorHAnsi" w:cstheme="minorHAnsi"/>
          <w:sz w:val="22"/>
          <w:szCs w:val="22"/>
        </w:rPr>
        <w:t xml:space="preserve">Meet with the alleged perpetrator’s parents or carers to discuss support for them, and what’s being put in place that will impact them, e.g. moving them out of classes with the victim, and the reason(s) behind any decision(s)  </w:t>
      </w:r>
    </w:p>
    <w:p w14:paraId="54E7599A" w14:textId="77777777" w:rsidR="00644D39" w:rsidRDefault="00644D39" w:rsidP="00644D39">
      <w:pPr>
        <w:pStyle w:val="4Bulletedcopyblue"/>
        <w:spacing w:after="0"/>
        <w:ind w:left="340" w:hanging="170"/>
        <w:rPr>
          <w:rFonts w:asciiTheme="minorHAnsi" w:hAnsiTheme="minorHAnsi" w:cstheme="minorHAnsi"/>
          <w:sz w:val="22"/>
          <w:szCs w:val="22"/>
        </w:rPr>
      </w:pPr>
    </w:p>
    <w:p w14:paraId="2A3F4076" w14:textId="3438DACB" w:rsidR="00327E1A" w:rsidRPr="00DC67A8" w:rsidRDefault="007231D2">
      <w:pPr>
        <w:pStyle w:val="Style2"/>
        <w:numPr>
          <w:ilvl w:val="1"/>
          <w:numId w:val="21"/>
        </w:numPr>
        <w:rPr>
          <w:color w:val="5D5593"/>
        </w:rPr>
      </w:pPr>
      <w:bookmarkStart w:id="67" w:name="_Toc174432550"/>
      <w:r w:rsidRPr="00DC67A8">
        <w:rPr>
          <w:color w:val="5D5593"/>
        </w:rPr>
        <w:lastRenderedPageBreak/>
        <w:t>The S</w:t>
      </w:r>
      <w:r w:rsidR="00327E1A" w:rsidRPr="00DC67A8">
        <w:rPr>
          <w:color w:val="5D5593"/>
        </w:rPr>
        <w:t>afeguarding Curriculum</w:t>
      </w:r>
      <w:bookmarkEnd w:id="67"/>
    </w:p>
    <w:p w14:paraId="240D8A19" w14:textId="36779A8E" w:rsidR="000A27AF" w:rsidRPr="007231D2" w:rsidRDefault="000A27AF">
      <w:pPr>
        <w:pStyle w:val="Style3"/>
        <w:numPr>
          <w:ilvl w:val="2"/>
          <w:numId w:val="21"/>
        </w:numPr>
        <w:rPr>
          <w:rFonts w:asciiTheme="minorHAnsi" w:hAnsiTheme="minorHAnsi" w:cstheme="minorHAnsi"/>
          <w:b w:val="0"/>
          <w:bCs w:val="0"/>
          <w:color w:val="auto"/>
          <w:sz w:val="22"/>
          <w:szCs w:val="22"/>
        </w:rPr>
      </w:pPr>
      <w:bookmarkStart w:id="68" w:name="_Toc174432551"/>
      <w:proofErr w:type="gramStart"/>
      <w:r w:rsidRPr="007231D2">
        <w:rPr>
          <w:rFonts w:asciiTheme="minorHAnsi" w:hAnsiTheme="minorHAnsi" w:cstheme="minorHAnsi"/>
          <w:b w:val="0"/>
          <w:bCs w:val="0"/>
          <w:color w:val="auto"/>
          <w:sz w:val="22"/>
          <w:szCs w:val="22"/>
        </w:rPr>
        <w:t>In order to</w:t>
      </w:r>
      <w:proofErr w:type="gramEnd"/>
      <w:r w:rsidRPr="007231D2">
        <w:rPr>
          <w:rFonts w:asciiTheme="minorHAnsi" w:hAnsiTheme="minorHAnsi" w:cstheme="minorHAnsi"/>
          <w:b w:val="0"/>
          <w:bCs w:val="0"/>
          <w:color w:val="auto"/>
          <w:sz w:val="22"/>
          <w:szCs w:val="22"/>
        </w:rPr>
        <w:t xml:space="preserve"> ensure that children </w:t>
      </w:r>
      <w:proofErr w:type="gramStart"/>
      <w:r w:rsidRPr="007231D2">
        <w:rPr>
          <w:rFonts w:asciiTheme="minorHAnsi" w:hAnsiTheme="minorHAnsi" w:cstheme="minorHAnsi"/>
          <w:b w:val="0"/>
          <w:bCs w:val="0"/>
          <w:color w:val="auto"/>
          <w:sz w:val="22"/>
          <w:szCs w:val="22"/>
        </w:rPr>
        <w:t>are able to</w:t>
      </w:r>
      <w:proofErr w:type="gramEnd"/>
      <w:r w:rsidRPr="007231D2">
        <w:rPr>
          <w:rFonts w:asciiTheme="minorHAnsi" w:hAnsiTheme="minorHAnsi" w:cstheme="minorHAnsi"/>
          <w:b w:val="0"/>
          <w:bCs w:val="0"/>
          <w:color w:val="auto"/>
          <w:sz w:val="22"/>
          <w:szCs w:val="22"/>
        </w:rPr>
        <w:t xml:space="preserve"> themselves recognise the signs of neglect, abuse and exploitation and know how to keep themselves safe, and make safe choices in the future, the governing body will ensure that the school has a robust safeguarding curriculum which is regularly reviewed.</w:t>
      </w:r>
      <w:bookmarkEnd w:id="68"/>
    </w:p>
    <w:p w14:paraId="47CCF383" w14:textId="0C77FDC8" w:rsidR="000A27AF" w:rsidRPr="007231D2" w:rsidRDefault="00F94338">
      <w:pPr>
        <w:pStyle w:val="Style3"/>
        <w:numPr>
          <w:ilvl w:val="2"/>
          <w:numId w:val="21"/>
        </w:numPr>
        <w:rPr>
          <w:rFonts w:asciiTheme="minorHAnsi" w:hAnsiTheme="minorHAnsi" w:cstheme="minorHAnsi"/>
          <w:b w:val="0"/>
          <w:bCs w:val="0"/>
          <w:color w:val="auto"/>
          <w:sz w:val="22"/>
          <w:szCs w:val="22"/>
        </w:rPr>
      </w:pPr>
      <w:bookmarkStart w:id="69" w:name="_Toc174432552"/>
      <w:proofErr w:type="spellStart"/>
      <w:r>
        <w:rPr>
          <w:rFonts w:asciiTheme="minorHAnsi" w:hAnsiTheme="minorHAnsi" w:cstheme="minorHAnsi"/>
          <w:b w:val="0"/>
          <w:bCs w:val="0"/>
          <w:color w:val="auto"/>
          <w:sz w:val="22"/>
          <w:szCs w:val="22"/>
        </w:rPr>
        <w:t>Halsnead</w:t>
      </w:r>
      <w:proofErr w:type="spellEnd"/>
      <w:r>
        <w:rPr>
          <w:rFonts w:asciiTheme="minorHAnsi" w:hAnsiTheme="minorHAnsi" w:cstheme="minorHAnsi"/>
          <w:b w:val="0"/>
          <w:bCs w:val="0"/>
          <w:color w:val="auto"/>
          <w:sz w:val="22"/>
          <w:szCs w:val="22"/>
        </w:rPr>
        <w:t xml:space="preserve"> Primary School c</w:t>
      </w:r>
      <w:r w:rsidR="000A27AF" w:rsidRPr="007231D2">
        <w:rPr>
          <w:rFonts w:asciiTheme="minorHAnsi" w:hAnsiTheme="minorHAnsi" w:cstheme="minorHAnsi"/>
          <w:b w:val="0"/>
          <w:bCs w:val="0"/>
          <w:color w:val="auto"/>
          <w:sz w:val="22"/>
          <w:szCs w:val="22"/>
        </w:rPr>
        <w:t>ommits to ensuring that our safeguarding curriculum is</w:t>
      </w:r>
      <w:r w:rsidR="00327E1A" w:rsidRPr="007231D2">
        <w:rPr>
          <w:rFonts w:asciiTheme="minorHAnsi" w:hAnsiTheme="minorHAnsi" w:cstheme="minorHAnsi"/>
          <w:b w:val="0"/>
          <w:bCs w:val="0"/>
          <w:color w:val="auto"/>
          <w:sz w:val="22"/>
          <w:szCs w:val="22"/>
        </w:rPr>
        <w:t xml:space="preserve"> tailored to the specific needs and vulnerabilities of individual children, including children who are victims of abuse, and children with special educational needs and/or disabilities (SEND).</w:t>
      </w:r>
      <w:bookmarkEnd w:id="69"/>
    </w:p>
    <w:p w14:paraId="1732A122" w14:textId="2021B880" w:rsidR="00953545" w:rsidRPr="007231D2" w:rsidRDefault="000A27AF">
      <w:pPr>
        <w:pStyle w:val="Style3"/>
        <w:numPr>
          <w:ilvl w:val="2"/>
          <w:numId w:val="21"/>
        </w:numPr>
        <w:rPr>
          <w:rFonts w:asciiTheme="minorHAnsi" w:hAnsiTheme="minorHAnsi" w:cstheme="minorHAnsi"/>
          <w:b w:val="0"/>
          <w:bCs w:val="0"/>
          <w:color w:val="auto"/>
          <w:sz w:val="22"/>
          <w:szCs w:val="22"/>
        </w:rPr>
      </w:pPr>
      <w:bookmarkStart w:id="70" w:name="_Toc174432553"/>
      <w:r w:rsidRPr="007231D2">
        <w:rPr>
          <w:rFonts w:asciiTheme="minorHAnsi" w:hAnsiTheme="minorHAnsi" w:cstheme="minorHAnsi"/>
          <w:b w:val="0"/>
          <w:bCs w:val="0"/>
          <w:color w:val="auto"/>
          <w:sz w:val="22"/>
          <w:szCs w:val="22"/>
        </w:rPr>
        <w:t>We will ensure that we cover relevant</w:t>
      </w:r>
      <w:r w:rsidR="00327E1A" w:rsidRPr="007231D2">
        <w:rPr>
          <w:rFonts w:asciiTheme="minorHAnsi" w:hAnsiTheme="minorHAnsi" w:cstheme="minorHAnsi"/>
          <w:b w:val="0"/>
          <w:bCs w:val="0"/>
          <w:color w:val="auto"/>
          <w:sz w:val="22"/>
          <w:szCs w:val="22"/>
        </w:rPr>
        <w:t xml:space="preserve"> topics within </w:t>
      </w:r>
      <w:r w:rsidR="00327E1A" w:rsidRPr="008C4480">
        <w:rPr>
          <w:rFonts w:asciiTheme="minorHAnsi" w:hAnsiTheme="minorHAnsi" w:cstheme="minorHAnsi"/>
          <w:b w:val="0"/>
          <w:bCs w:val="0"/>
          <w:color w:val="auto"/>
          <w:sz w:val="22"/>
          <w:szCs w:val="22"/>
        </w:rPr>
        <w:t>Relationships Education and</w:t>
      </w:r>
      <w:r w:rsidR="00327E1A" w:rsidRPr="007231D2">
        <w:rPr>
          <w:rFonts w:asciiTheme="minorHAnsi" w:hAnsiTheme="minorHAnsi" w:cstheme="minorHAnsi"/>
          <w:b w:val="0"/>
          <w:bCs w:val="0"/>
          <w:color w:val="auto"/>
          <w:sz w:val="22"/>
          <w:szCs w:val="22"/>
        </w:rPr>
        <w:t xml:space="preserve"> Health Education In teaching these subjects </w:t>
      </w:r>
      <w:r w:rsidR="00953545" w:rsidRPr="007231D2">
        <w:rPr>
          <w:rFonts w:asciiTheme="minorHAnsi" w:hAnsiTheme="minorHAnsi" w:cstheme="minorHAnsi"/>
          <w:b w:val="0"/>
          <w:bCs w:val="0"/>
          <w:color w:val="auto"/>
          <w:sz w:val="22"/>
          <w:szCs w:val="22"/>
        </w:rPr>
        <w:t xml:space="preserve">we commit to adhering to the </w:t>
      </w:r>
      <w:r w:rsidR="00A62F93" w:rsidRPr="007231D2">
        <w:rPr>
          <w:rFonts w:asciiTheme="minorHAnsi" w:hAnsiTheme="minorHAnsi" w:cstheme="minorHAnsi"/>
          <w:b w:val="0"/>
          <w:bCs w:val="0"/>
          <w:color w:val="auto"/>
          <w:sz w:val="22"/>
          <w:szCs w:val="22"/>
        </w:rPr>
        <w:t>government’s</w:t>
      </w:r>
      <w:r w:rsidR="00327E1A" w:rsidRPr="007231D2">
        <w:rPr>
          <w:rFonts w:asciiTheme="minorHAnsi" w:hAnsiTheme="minorHAnsi" w:cstheme="minorHAnsi"/>
          <w:b w:val="0"/>
          <w:bCs w:val="0"/>
          <w:color w:val="auto"/>
          <w:sz w:val="22"/>
          <w:szCs w:val="22"/>
        </w:rPr>
        <w:t xml:space="preserve"> statutory guidance,</w:t>
      </w:r>
      <w:bookmarkEnd w:id="70"/>
    </w:p>
    <w:p w14:paraId="4EA4592F" w14:textId="0F660CD6" w:rsidR="00953545" w:rsidRPr="007231D2" w:rsidRDefault="00327E1A">
      <w:pPr>
        <w:pStyle w:val="Style3"/>
        <w:numPr>
          <w:ilvl w:val="2"/>
          <w:numId w:val="21"/>
        </w:numPr>
        <w:rPr>
          <w:rFonts w:asciiTheme="minorHAnsi" w:hAnsiTheme="minorHAnsi" w:cstheme="minorHAnsi"/>
          <w:b w:val="0"/>
          <w:bCs w:val="0"/>
          <w:color w:val="auto"/>
          <w:sz w:val="22"/>
          <w:szCs w:val="22"/>
        </w:rPr>
      </w:pPr>
      <w:bookmarkStart w:id="71" w:name="_Toc174432554"/>
      <w:r w:rsidRPr="007231D2">
        <w:rPr>
          <w:rFonts w:asciiTheme="minorHAnsi" w:hAnsiTheme="minorHAnsi" w:cstheme="minorHAnsi"/>
          <w:b w:val="0"/>
          <w:bCs w:val="0"/>
          <w:color w:val="auto"/>
          <w:sz w:val="22"/>
          <w:szCs w:val="22"/>
        </w:rPr>
        <w:t xml:space="preserve">Schools and colleges play a crucial role in preventative education. Preventative education is most effective in the context of </w:t>
      </w:r>
      <w:r w:rsidRPr="008C4480">
        <w:rPr>
          <w:rFonts w:asciiTheme="minorHAnsi" w:hAnsiTheme="minorHAnsi" w:cstheme="minorHAnsi"/>
          <w:b w:val="0"/>
          <w:bCs w:val="0"/>
          <w:color w:val="000000" w:themeColor="text1"/>
          <w:sz w:val="22"/>
          <w:szCs w:val="22"/>
        </w:rPr>
        <w:t xml:space="preserve">a whole-school or college approach that prepares pupils and students for life in modern Britain and creates a culture of zero tolerance for </w:t>
      </w:r>
      <w:r w:rsidR="00820268" w:rsidRPr="008C4480">
        <w:rPr>
          <w:rFonts w:asciiTheme="minorHAnsi" w:hAnsiTheme="minorHAnsi" w:cstheme="minorHAnsi"/>
          <w:b w:val="0"/>
          <w:bCs w:val="0"/>
          <w:color w:val="000000" w:themeColor="text1"/>
          <w:sz w:val="22"/>
          <w:szCs w:val="22"/>
        </w:rPr>
        <w:t xml:space="preserve">racism, </w:t>
      </w:r>
      <w:r w:rsidRPr="008C4480">
        <w:rPr>
          <w:rFonts w:asciiTheme="minorHAnsi" w:hAnsiTheme="minorHAnsi" w:cstheme="minorHAnsi"/>
          <w:b w:val="0"/>
          <w:bCs w:val="0"/>
          <w:color w:val="000000" w:themeColor="text1"/>
          <w:sz w:val="22"/>
          <w:szCs w:val="22"/>
        </w:rPr>
        <w:t xml:space="preserve">sexism, misogyny/misandry, homophobia, </w:t>
      </w:r>
      <w:proofErr w:type="spellStart"/>
      <w:r w:rsidRPr="008C4480">
        <w:rPr>
          <w:rFonts w:asciiTheme="minorHAnsi" w:hAnsiTheme="minorHAnsi" w:cstheme="minorHAnsi"/>
          <w:b w:val="0"/>
          <w:bCs w:val="0"/>
          <w:color w:val="000000" w:themeColor="text1"/>
          <w:sz w:val="22"/>
          <w:szCs w:val="22"/>
        </w:rPr>
        <w:t>biphobic</w:t>
      </w:r>
      <w:proofErr w:type="spellEnd"/>
      <w:r w:rsidRPr="008C4480">
        <w:rPr>
          <w:rFonts w:asciiTheme="minorHAnsi" w:hAnsiTheme="minorHAnsi" w:cstheme="minorHAnsi"/>
          <w:b w:val="0"/>
          <w:bCs w:val="0"/>
          <w:color w:val="000000" w:themeColor="text1"/>
          <w:sz w:val="22"/>
          <w:szCs w:val="22"/>
        </w:rPr>
        <w:t xml:space="preserve"> and sexual violence/harassment</w:t>
      </w:r>
      <w:r w:rsidRPr="007231D2">
        <w:rPr>
          <w:rFonts w:asciiTheme="minorHAnsi" w:hAnsiTheme="minorHAnsi" w:cstheme="minorHAnsi"/>
          <w:b w:val="0"/>
          <w:bCs w:val="0"/>
          <w:color w:val="auto"/>
          <w:sz w:val="22"/>
          <w:szCs w:val="22"/>
        </w:rPr>
        <w:t>.</w:t>
      </w:r>
      <w:bookmarkEnd w:id="71"/>
      <w:r w:rsidRPr="007231D2">
        <w:rPr>
          <w:rFonts w:asciiTheme="minorHAnsi" w:hAnsiTheme="minorHAnsi" w:cstheme="minorHAnsi"/>
          <w:b w:val="0"/>
          <w:bCs w:val="0"/>
          <w:color w:val="auto"/>
          <w:sz w:val="22"/>
          <w:szCs w:val="22"/>
        </w:rPr>
        <w:t xml:space="preserve"> </w:t>
      </w:r>
    </w:p>
    <w:p w14:paraId="414031A3" w14:textId="253F16E3" w:rsidR="007231D2" w:rsidRDefault="00953545">
      <w:pPr>
        <w:pStyle w:val="Style3"/>
        <w:numPr>
          <w:ilvl w:val="2"/>
          <w:numId w:val="21"/>
        </w:numPr>
        <w:rPr>
          <w:rFonts w:asciiTheme="minorHAnsi" w:hAnsiTheme="minorHAnsi" w:cstheme="minorHAnsi"/>
          <w:b w:val="0"/>
          <w:bCs w:val="0"/>
          <w:color w:val="auto"/>
          <w:sz w:val="22"/>
          <w:szCs w:val="22"/>
        </w:rPr>
      </w:pPr>
      <w:bookmarkStart w:id="72" w:name="_Toc174432555"/>
      <w:r w:rsidRPr="007231D2">
        <w:rPr>
          <w:rFonts w:asciiTheme="minorHAnsi" w:hAnsiTheme="minorHAnsi" w:cstheme="minorHAnsi"/>
          <w:b w:val="0"/>
          <w:bCs w:val="0"/>
          <w:color w:val="auto"/>
          <w:sz w:val="22"/>
          <w:szCs w:val="22"/>
        </w:rPr>
        <w:t>Our Trust values of Kindness Integrity and Tenacity are upheld within our curriculum</w:t>
      </w:r>
      <w:r w:rsidR="007231D2" w:rsidRPr="007231D2">
        <w:rPr>
          <w:rFonts w:asciiTheme="minorHAnsi" w:hAnsiTheme="minorHAnsi" w:cstheme="minorHAnsi"/>
          <w:b w:val="0"/>
          <w:bCs w:val="0"/>
          <w:color w:val="auto"/>
          <w:sz w:val="22"/>
          <w:szCs w:val="22"/>
        </w:rPr>
        <w:t xml:space="preserve">, underpinned by our </w:t>
      </w:r>
      <w:r w:rsidR="00327E1A" w:rsidRPr="007231D2">
        <w:rPr>
          <w:rFonts w:asciiTheme="minorHAnsi" w:hAnsiTheme="minorHAnsi" w:cstheme="minorHAnsi"/>
          <w:b w:val="0"/>
          <w:bCs w:val="0"/>
          <w:color w:val="auto"/>
          <w:sz w:val="22"/>
          <w:szCs w:val="22"/>
        </w:rPr>
        <w:t xml:space="preserve">pastoral support system, as well as by a planned programme of evidence based </w:t>
      </w:r>
      <w:r w:rsidR="00083A23">
        <w:rPr>
          <w:rFonts w:asciiTheme="minorHAnsi" w:hAnsiTheme="minorHAnsi" w:cstheme="minorHAnsi"/>
          <w:b w:val="0"/>
          <w:bCs w:val="0"/>
          <w:color w:val="auto"/>
          <w:sz w:val="22"/>
          <w:szCs w:val="22"/>
        </w:rPr>
        <w:t>P</w:t>
      </w:r>
      <w:r w:rsidR="00327E1A" w:rsidRPr="007231D2">
        <w:rPr>
          <w:rFonts w:asciiTheme="minorHAnsi" w:hAnsiTheme="minorHAnsi" w:cstheme="minorHAnsi"/>
          <w:b w:val="0"/>
          <w:bCs w:val="0"/>
          <w:color w:val="auto"/>
          <w:sz w:val="22"/>
          <w:szCs w:val="22"/>
        </w:rPr>
        <w:t>SHE</w:t>
      </w:r>
      <w:r w:rsidR="00A10B63">
        <w:rPr>
          <w:rFonts w:asciiTheme="minorHAnsi" w:hAnsiTheme="minorHAnsi" w:cstheme="minorHAnsi"/>
          <w:b w:val="0"/>
          <w:bCs w:val="0"/>
          <w:color w:val="auto"/>
          <w:sz w:val="22"/>
          <w:szCs w:val="22"/>
        </w:rPr>
        <w:t xml:space="preserve"> / RSHE</w:t>
      </w:r>
      <w:r w:rsidR="00327E1A" w:rsidRPr="007231D2">
        <w:rPr>
          <w:rFonts w:asciiTheme="minorHAnsi" w:hAnsiTheme="minorHAnsi" w:cstheme="minorHAnsi"/>
          <w:b w:val="0"/>
          <w:bCs w:val="0"/>
          <w:color w:val="auto"/>
          <w:sz w:val="22"/>
          <w:szCs w:val="22"/>
        </w:rPr>
        <w:t xml:space="preserve"> delivered </w:t>
      </w:r>
      <w:r w:rsidR="007231D2" w:rsidRPr="007231D2">
        <w:rPr>
          <w:rFonts w:asciiTheme="minorHAnsi" w:hAnsiTheme="minorHAnsi" w:cstheme="minorHAnsi"/>
          <w:b w:val="0"/>
          <w:bCs w:val="0"/>
          <w:color w:val="auto"/>
          <w:sz w:val="22"/>
          <w:szCs w:val="22"/>
        </w:rPr>
        <w:t xml:space="preserve">through </w:t>
      </w:r>
      <w:r w:rsidR="007231D2" w:rsidRPr="00664C3D">
        <w:rPr>
          <w:rFonts w:asciiTheme="minorHAnsi" w:hAnsiTheme="minorHAnsi" w:cstheme="minorHAnsi"/>
          <w:b w:val="0"/>
          <w:bCs w:val="0"/>
          <w:color w:val="auto"/>
          <w:sz w:val="22"/>
          <w:szCs w:val="22"/>
        </w:rPr>
        <w:t xml:space="preserve">assemblies </w:t>
      </w:r>
      <w:r w:rsidR="00664C3D" w:rsidRPr="00664C3D">
        <w:rPr>
          <w:rFonts w:asciiTheme="minorHAnsi" w:hAnsiTheme="minorHAnsi" w:cstheme="minorHAnsi"/>
          <w:b w:val="0"/>
          <w:bCs w:val="0"/>
          <w:color w:val="auto"/>
          <w:sz w:val="22"/>
          <w:szCs w:val="22"/>
        </w:rPr>
        <w:t>and</w:t>
      </w:r>
      <w:r w:rsidR="007231D2" w:rsidRPr="00664C3D">
        <w:rPr>
          <w:rFonts w:asciiTheme="minorHAnsi" w:hAnsiTheme="minorHAnsi" w:cstheme="minorHAnsi"/>
          <w:b w:val="0"/>
          <w:bCs w:val="0"/>
          <w:color w:val="auto"/>
          <w:sz w:val="22"/>
          <w:szCs w:val="22"/>
        </w:rPr>
        <w:t xml:space="preserve"> </w:t>
      </w:r>
      <w:r w:rsidR="00327E1A" w:rsidRPr="00664C3D">
        <w:rPr>
          <w:rFonts w:asciiTheme="minorHAnsi" w:hAnsiTheme="minorHAnsi" w:cstheme="minorHAnsi"/>
          <w:b w:val="0"/>
          <w:bCs w:val="0"/>
          <w:color w:val="auto"/>
          <w:sz w:val="22"/>
          <w:szCs w:val="22"/>
        </w:rPr>
        <w:t>regularly timetabled lessons</w:t>
      </w:r>
      <w:r w:rsidR="00664C3D" w:rsidRPr="00664C3D">
        <w:rPr>
          <w:rFonts w:asciiTheme="minorHAnsi" w:hAnsiTheme="minorHAnsi" w:cstheme="minorHAnsi"/>
          <w:b w:val="0"/>
          <w:bCs w:val="0"/>
          <w:color w:val="auto"/>
          <w:sz w:val="22"/>
          <w:szCs w:val="22"/>
        </w:rPr>
        <w:t>.</w:t>
      </w:r>
      <w:r w:rsidR="00664C3D">
        <w:rPr>
          <w:rFonts w:asciiTheme="minorHAnsi" w:hAnsiTheme="minorHAnsi" w:cstheme="minorHAnsi"/>
          <w:b w:val="0"/>
          <w:bCs w:val="0"/>
          <w:color w:val="auto"/>
          <w:sz w:val="22"/>
          <w:szCs w:val="22"/>
        </w:rPr>
        <w:t xml:space="preserve"> They are </w:t>
      </w:r>
      <w:r w:rsidR="00327E1A" w:rsidRPr="007231D2">
        <w:rPr>
          <w:rFonts w:asciiTheme="minorHAnsi" w:hAnsiTheme="minorHAnsi" w:cstheme="minorHAnsi"/>
          <w:b w:val="0"/>
          <w:bCs w:val="0"/>
          <w:color w:val="auto"/>
          <w:sz w:val="22"/>
          <w:szCs w:val="22"/>
        </w:rPr>
        <w:t xml:space="preserve">reinforced throughout the whole </w:t>
      </w:r>
      <w:r w:rsidR="007231D2" w:rsidRPr="007231D2">
        <w:rPr>
          <w:rFonts w:asciiTheme="minorHAnsi" w:hAnsiTheme="minorHAnsi" w:cstheme="minorHAnsi"/>
          <w:b w:val="0"/>
          <w:bCs w:val="0"/>
          <w:color w:val="auto"/>
          <w:sz w:val="22"/>
          <w:szCs w:val="22"/>
        </w:rPr>
        <w:t xml:space="preserve">wider </w:t>
      </w:r>
      <w:r w:rsidR="00327E1A" w:rsidRPr="007231D2">
        <w:rPr>
          <w:rFonts w:asciiTheme="minorHAnsi" w:hAnsiTheme="minorHAnsi" w:cstheme="minorHAnsi"/>
          <w:b w:val="0"/>
          <w:bCs w:val="0"/>
          <w:color w:val="auto"/>
          <w:sz w:val="22"/>
          <w:szCs w:val="22"/>
        </w:rPr>
        <w:t xml:space="preserve">curriculum. </w:t>
      </w:r>
      <w:r w:rsidR="007231D2" w:rsidRPr="007231D2">
        <w:rPr>
          <w:rFonts w:asciiTheme="minorHAnsi" w:hAnsiTheme="minorHAnsi" w:cstheme="minorHAnsi"/>
          <w:b w:val="0"/>
          <w:bCs w:val="0"/>
          <w:color w:val="auto"/>
          <w:sz w:val="22"/>
          <w:szCs w:val="22"/>
        </w:rPr>
        <w:t>This curriculum offer is</w:t>
      </w:r>
      <w:r w:rsidR="00327E1A" w:rsidRPr="007231D2">
        <w:rPr>
          <w:rFonts w:asciiTheme="minorHAnsi" w:hAnsiTheme="minorHAnsi" w:cstheme="minorHAnsi"/>
          <w:b w:val="0"/>
          <w:bCs w:val="0"/>
          <w:color w:val="auto"/>
          <w:sz w:val="22"/>
          <w:szCs w:val="22"/>
        </w:rPr>
        <w:t xml:space="preserve"> fully inclusive and developed to be age and stage of development appropriate (especially when considering the needs of children with SEND and disabilities and other vulnerabilities).</w:t>
      </w:r>
      <w:bookmarkEnd w:id="72"/>
      <w:r w:rsidR="00327E1A" w:rsidRPr="007231D2">
        <w:rPr>
          <w:rFonts w:asciiTheme="minorHAnsi" w:hAnsiTheme="minorHAnsi" w:cstheme="minorHAnsi"/>
          <w:b w:val="0"/>
          <w:bCs w:val="0"/>
          <w:color w:val="auto"/>
          <w:sz w:val="22"/>
          <w:szCs w:val="22"/>
        </w:rPr>
        <w:t xml:space="preserve"> </w:t>
      </w:r>
    </w:p>
    <w:p w14:paraId="21DE42B3" w14:textId="37A07B87" w:rsidR="00083A23" w:rsidRPr="007231D2" w:rsidRDefault="00083A23">
      <w:pPr>
        <w:pStyle w:val="Style3"/>
        <w:numPr>
          <w:ilvl w:val="2"/>
          <w:numId w:val="21"/>
        </w:numPr>
        <w:rPr>
          <w:rFonts w:asciiTheme="minorHAnsi" w:hAnsiTheme="minorHAnsi" w:cstheme="minorHAnsi"/>
          <w:b w:val="0"/>
          <w:bCs w:val="0"/>
          <w:color w:val="auto"/>
          <w:sz w:val="22"/>
          <w:szCs w:val="22"/>
        </w:rPr>
      </w:pPr>
      <w:bookmarkStart w:id="73" w:name="_Toc174432556"/>
      <w:r>
        <w:rPr>
          <w:rFonts w:asciiTheme="minorHAnsi" w:hAnsiTheme="minorHAnsi" w:cstheme="minorHAnsi"/>
          <w:b w:val="0"/>
          <w:bCs w:val="0"/>
          <w:color w:val="auto"/>
          <w:sz w:val="22"/>
          <w:szCs w:val="22"/>
        </w:rPr>
        <w:t xml:space="preserve">Issues of online safety are also covered through </w:t>
      </w:r>
      <w:r w:rsidRPr="00664C3D">
        <w:rPr>
          <w:rFonts w:asciiTheme="minorHAnsi" w:hAnsiTheme="minorHAnsi" w:cstheme="minorHAnsi"/>
          <w:b w:val="0"/>
          <w:bCs w:val="0"/>
          <w:color w:val="auto"/>
          <w:sz w:val="22"/>
          <w:szCs w:val="22"/>
        </w:rPr>
        <w:t xml:space="preserve">assemblies </w:t>
      </w:r>
      <w:r w:rsidR="00664C3D" w:rsidRPr="00664C3D">
        <w:rPr>
          <w:rFonts w:asciiTheme="minorHAnsi" w:hAnsiTheme="minorHAnsi" w:cstheme="minorHAnsi"/>
          <w:b w:val="0"/>
          <w:bCs w:val="0"/>
          <w:color w:val="auto"/>
          <w:sz w:val="22"/>
          <w:szCs w:val="22"/>
        </w:rPr>
        <w:t>and</w:t>
      </w:r>
      <w:r w:rsidRPr="00664C3D">
        <w:rPr>
          <w:rFonts w:asciiTheme="minorHAnsi" w:hAnsiTheme="minorHAnsi" w:cstheme="minorHAnsi"/>
          <w:b w:val="0"/>
          <w:bCs w:val="0"/>
          <w:color w:val="auto"/>
          <w:sz w:val="22"/>
          <w:szCs w:val="22"/>
        </w:rPr>
        <w:t xml:space="preserve"> regularly timetabled lessons </w:t>
      </w:r>
      <w:r>
        <w:rPr>
          <w:rFonts w:asciiTheme="minorHAnsi" w:hAnsiTheme="minorHAnsi" w:cstheme="minorHAnsi"/>
          <w:b w:val="0"/>
          <w:bCs w:val="0"/>
          <w:color w:val="auto"/>
          <w:sz w:val="22"/>
          <w:szCs w:val="22"/>
        </w:rPr>
        <w:t xml:space="preserve">so that children can make </w:t>
      </w:r>
      <w:r w:rsidR="00A10B63">
        <w:rPr>
          <w:rFonts w:asciiTheme="minorHAnsi" w:hAnsiTheme="minorHAnsi" w:cstheme="minorHAnsi"/>
          <w:b w:val="0"/>
          <w:bCs w:val="0"/>
          <w:color w:val="auto"/>
          <w:sz w:val="22"/>
          <w:szCs w:val="22"/>
        </w:rPr>
        <w:t>safe</w:t>
      </w:r>
      <w:r>
        <w:rPr>
          <w:rFonts w:asciiTheme="minorHAnsi" w:hAnsiTheme="minorHAnsi" w:cstheme="minorHAnsi"/>
          <w:b w:val="0"/>
          <w:bCs w:val="0"/>
          <w:color w:val="auto"/>
          <w:sz w:val="22"/>
          <w:szCs w:val="22"/>
        </w:rPr>
        <w:t xml:space="preserve"> choices</w:t>
      </w:r>
      <w:r w:rsidR="00A10B63">
        <w:rPr>
          <w:rFonts w:asciiTheme="minorHAnsi" w:hAnsiTheme="minorHAnsi" w:cstheme="minorHAnsi"/>
          <w:b w:val="0"/>
          <w:bCs w:val="0"/>
          <w:color w:val="auto"/>
          <w:sz w:val="22"/>
          <w:szCs w:val="22"/>
        </w:rPr>
        <w:t>.</w:t>
      </w:r>
      <w:bookmarkEnd w:id="73"/>
    </w:p>
    <w:p w14:paraId="22BF1F80" w14:textId="48733D7C" w:rsidR="007231D2" w:rsidRPr="007231D2" w:rsidRDefault="00083A23">
      <w:pPr>
        <w:pStyle w:val="Style3"/>
        <w:numPr>
          <w:ilvl w:val="2"/>
          <w:numId w:val="21"/>
        </w:numPr>
        <w:rPr>
          <w:rFonts w:asciiTheme="minorHAnsi" w:hAnsiTheme="minorHAnsi" w:cstheme="minorHAnsi"/>
          <w:b w:val="0"/>
          <w:bCs w:val="0"/>
          <w:color w:val="auto"/>
          <w:sz w:val="22"/>
          <w:szCs w:val="22"/>
        </w:rPr>
      </w:pPr>
      <w:bookmarkStart w:id="74" w:name="_Toc174432557"/>
      <w:r>
        <w:rPr>
          <w:rFonts w:asciiTheme="minorHAnsi" w:hAnsiTheme="minorHAnsi" w:cstheme="minorHAnsi"/>
          <w:b w:val="0"/>
          <w:bCs w:val="0"/>
          <w:color w:val="auto"/>
          <w:sz w:val="22"/>
          <w:szCs w:val="22"/>
        </w:rPr>
        <w:t>Our PSHE</w:t>
      </w:r>
      <w:r w:rsidR="00327E1A" w:rsidRPr="007231D2">
        <w:rPr>
          <w:rFonts w:asciiTheme="minorHAnsi" w:hAnsiTheme="minorHAnsi" w:cstheme="minorHAnsi"/>
          <w:b w:val="0"/>
          <w:bCs w:val="0"/>
          <w:color w:val="auto"/>
          <w:sz w:val="22"/>
          <w:szCs w:val="22"/>
        </w:rPr>
        <w:t xml:space="preserve"> programme will tackle, at an age-appropriate stage, issues such as:</w:t>
      </w:r>
      <w:bookmarkEnd w:id="74"/>
      <w:r w:rsidR="00327E1A" w:rsidRPr="007231D2">
        <w:rPr>
          <w:rFonts w:asciiTheme="minorHAnsi" w:hAnsiTheme="minorHAnsi" w:cstheme="minorHAnsi"/>
          <w:b w:val="0"/>
          <w:bCs w:val="0"/>
          <w:color w:val="auto"/>
          <w:sz w:val="22"/>
          <w:szCs w:val="22"/>
        </w:rPr>
        <w:t xml:space="preserve"> </w:t>
      </w:r>
    </w:p>
    <w:p w14:paraId="3610A61F" w14:textId="37C1B640" w:rsidR="007231D2" w:rsidRPr="00664C3D" w:rsidRDefault="00327E1A">
      <w:pPr>
        <w:pStyle w:val="Style3"/>
        <w:numPr>
          <w:ilvl w:val="0"/>
          <w:numId w:val="40"/>
        </w:numPr>
        <w:rPr>
          <w:rFonts w:asciiTheme="minorHAnsi" w:hAnsiTheme="minorHAnsi" w:cstheme="minorHAnsi"/>
          <w:b w:val="0"/>
          <w:bCs w:val="0"/>
          <w:color w:val="auto"/>
          <w:sz w:val="22"/>
          <w:szCs w:val="22"/>
        </w:rPr>
      </w:pPr>
      <w:bookmarkStart w:id="75" w:name="_Toc174432558"/>
      <w:r w:rsidRPr="00664C3D">
        <w:rPr>
          <w:rFonts w:asciiTheme="minorHAnsi" w:hAnsiTheme="minorHAnsi" w:cstheme="minorHAnsi"/>
          <w:b w:val="0"/>
          <w:bCs w:val="0"/>
          <w:color w:val="auto"/>
          <w:sz w:val="22"/>
          <w:szCs w:val="22"/>
        </w:rPr>
        <w:t>healthy and respectful relationships</w:t>
      </w:r>
      <w:bookmarkEnd w:id="75"/>
      <w:r w:rsidRPr="00664C3D">
        <w:rPr>
          <w:rFonts w:asciiTheme="minorHAnsi" w:hAnsiTheme="minorHAnsi" w:cstheme="minorHAnsi"/>
          <w:b w:val="0"/>
          <w:bCs w:val="0"/>
          <w:color w:val="auto"/>
          <w:sz w:val="22"/>
          <w:szCs w:val="22"/>
        </w:rPr>
        <w:t xml:space="preserve"> </w:t>
      </w:r>
    </w:p>
    <w:p w14:paraId="0E3C379D" w14:textId="77777777" w:rsidR="007231D2" w:rsidRPr="00664C3D" w:rsidRDefault="00327E1A">
      <w:pPr>
        <w:pStyle w:val="Style3"/>
        <w:numPr>
          <w:ilvl w:val="0"/>
          <w:numId w:val="40"/>
        </w:numPr>
        <w:rPr>
          <w:rFonts w:asciiTheme="minorHAnsi" w:hAnsiTheme="minorHAnsi" w:cstheme="minorHAnsi"/>
          <w:b w:val="0"/>
          <w:bCs w:val="0"/>
          <w:color w:val="auto"/>
          <w:sz w:val="22"/>
          <w:szCs w:val="22"/>
        </w:rPr>
      </w:pPr>
      <w:bookmarkStart w:id="76" w:name="_Toc174432559"/>
      <w:r w:rsidRPr="00664C3D">
        <w:rPr>
          <w:rFonts w:asciiTheme="minorHAnsi" w:hAnsiTheme="minorHAnsi" w:cstheme="minorHAnsi"/>
          <w:b w:val="0"/>
          <w:bCs w:val="0"/>
          <w:color w:val="auto"/>
          <w:sz w:val="22"/>
          <w:szCs w:val="22"/>
        </w:rPr>
        <w:t>boundaries and consent</w:t>
      </w:r>
      <w:bookmarkEnd w:id="76"/>
    </w:p>
    <w:p w14:paraId="5A130DB3" w14:textId="77777777" w:rsidR="007231D2" w:rsidRPr="00664C3D" w:rsidRDefault="00327E1A">
      <w:pPr>
        <w:pStyle w:val="Style3"/>
        <w:numPr>
          <w:ilvl w:val="0"/>
          <w:numId w:val="40"/>
        </w:numPr>
        <w:rPr>
          <w:rFonts w:asciiTheme="minorHAnsi" w:hAnsiTheme="minorHAnsi" w:cstheme="minorHAnsi"/>
          <w:b w:val="0"/>
          <w:bCs w:val="0"/>
          <w:color w:val="auto"/>
          <w:sz w:val="22"/>
          <w:szCs w:val="22"/>
        </w:rPr>
      </w:pPr>
      <w:bookmarkStart w:id="77" w:name="_Toc174432560"/>
      <w:r w:rsidRPr="00664C3D">
        <w:rPr>
          <w:rFonts w:asciiTheme="minorHAnsi" w:hAnsiTheme="minorHAnsi" w:cstheme="minorHAnsi"/>
          <w:b w:val="0"/>
          <w:bCs w:val="0"/>
          <w:color w:val="auto"/>
          <w:sz w:val="22"/>
          <w:szCs w:val="22"/>
        </w:rPr>
        <w:t>stereotyping, prejudice and equality</w:t>
      </w:r>
      <w:bookmarkEnd w:id="77"/>
      <w:r w:rsidRPr="00664C3D">
        <w:rPr>
          <w:rFonts w:asciiTheme="minorHAnsi" w:hAnsiTheme="minorHAnsi" w:cstheme="minorHAnsi"/>
          <w:b w:val="0"/>
          <w:bCs w:val="0"/>
          <w:color w:val="auto"/>
          <w:sz w:val="22"/>
          <w:szCs w:val="22"/>
        </w:rPr>
        <w:t xml:space="preserve"> </w:t>
      </w:r>
    </w:p>
    <w:p w14:paraId="4B7E8B0E" w14:textId="77777777" w:rsidR="007231D2" w:rsidRPr="00664C3D" w:rsidRDefault="00327E1A">
      <w:pPr>
        <w:pStyle w:val="Style3"/>
        <w:numPr>
          <w:ilvl w:val="0"/>
          <w:numId w:val="40"/>
        </w:numPr>
        <w:rPr>
          <w:rFonts w:asciiTheme="minorHAnsi" w:hAnsiTheme="minorHAnsi" w:cstheme="minorHAnsi"/>
          <w:b w:val="0"/>
          <w:bCs w:val="0"/>
          <w:color w:val="auto"/>
          <w:sz w:val="22"/>
          <w:szCs w:val="22"/>
        </w:rPr>
      </w:pPr>
      <w:bookmarkStart w:id="78" w:name="_Toc174432561"/>
      <w:r w:rsidRPr="00664C3D">
        <w:rPr>
          <w:rFonts w:asciiTheme="minorHAnsi" w:hAnsiTheme="minorHAnsi" w:cstheme="minorHAnsi"/>
          <w:b w:val="0"/>
          <w:bCs w:val="0"/>
          <w:color w:val="auto"/>
          <w:sz w:val="22"/>
          <w:szCs w:val="22"/>
        </w:rPr>
        <w:t>body confidence and self-esteem</w:t>
      </w:r>
      <w:bookmarkEnd w:id="78"/>
      <w:r w:rsidRPr="00664C3D">
        <w:rPr>
          <w:rFonts w:asciiTheme="minorHAnsi" w:hAnsiTheme="minorHAnsi" w:cstheme="minorHAnsi"/>
          <w:b w:val="0"/>
          <w:bCs w:val="0"/>
          <w:color w:val="auto"/>
          <w:sz w:val="22"/>
          <w:szCs w:val="22"/>
        </w:rPr>
        <w:t xml:space="preserve"> </w:t>
      </w:r>
    </w:p>
    <w:p w14:paraId="4D499C79" w14:textId="77777777" w:rsidR="007231D2" w:rsidRPr="00664C3D" w:rsidRDefault="00327E1A">
      <w:pPr>
        <w:pStyle w:val="Style3"/>
        <w:numPr>
          <w:ilvl w:val="0"/>
          <w:numId w:val="40"/>
        </w:numPr>
        <w:rPr>
          <w:rFonts w:asciiTheme="minorHAnsi" w:hAnsiTheme="minorHAnsi" w:cstheme="minorHAnsi"/>
          <w:b w:val="0"/>
          <w:bCs w:val="0"/>
          <w:color w:val="auto"/>
          <w:sz w:val="22"/>
          <w:szCs w:val="22"/>
        </w:rPr>
      </w:pPr>
      <w:bookmarkStart w:id="79" w:name="_Toc174432562"/>
      <w:r w:rsidRPr="00664C3D">
        <w:rPr>
          <w:rFonts w:asciiTheme="minorHAnsi" w:hAnsiTheme="minorHAnsi" w:cstheme="minorHAnsi"/>
          <w:b w:val="0"/>
          <w:bCs w:val="0"/>
          <w:color w:val="auto"/>
          <w:sz w:val="22"/>
          <w:szCs w:val="22"/>
        </w:rPr>
        <w:t>how to recognise an abusive relationship, including coercive and controlling behaviour</w:t>
      </w:r>
      <w:bookmarkEnd w:id="79"/>
      <w:r w:rsidRPr="00664C3D">
        <w:rPr>
          <w:rFonts w:asciiTheme="minorHAnsi" w:hAnsiTheme="minorHAnsi" w:cstheme="minorHAnsi"/>
          <w:b w:val="0"/>
          <w:bCs w:val="0"/>
          <w:color w:val="auto"/>
          <w:sz w:val="22"/>
          <w:szCs w:val="22"/>
        </w:rPr>
        <w:t xml:space="preserve"> </w:t>
      </w:r>
    </w:p>
    <w:p w14:paraId="3F7B386E" w14:textId="77777777" w:rsidR="00327E1A" w:rsidRDefault="00327E1A" w:rsidP="00644D39">
      <w:pPr>
        <w:pStyle w:val="4Bulletedcopyblue"/>
        <w:spacing w:after="0"/>
        <w:ind w:left="340" w:hanging="170"/>
        <w:rPr>
          <w:rFonts w:asciiTheme="minorHAnsi" w:hAnsiTheme="minorHAnsi" w:cstheme="minorHAnsi"/>
          <w:sz w:val="22"/>
          <w:szCs w:val="22"/>
        </w:rPr>
      </w:pPr>
    </w:p>
    <w:p w14:paraId="2A4FA43A" w14:textId="77777777" w:rsidR="00644D39" w:rsidRDefault="00644D39" w:rsidP="00644D39">
      <w:pPr>
        <w:pStyle w:val="4Bulletedcopyblue"/>
        <w:spacing w:after="0"/>
        <w:ind w:left="340" w:hanging="170"/>
        <w:rPr>
          <w:rFonts w:asciiTheme="minorHAnsi" w:hAnsiTheme="minorHAnsi" w:cstheme="minorHAnsi"/>
          <w:sz w:val="22"/>
          <w:szCs w:val="22"/>
        </w:rPr>
      </w:pPr>
    </w:p>
    <w:p w14:paraId="18C661A3" w14:textId="3738B810" w:rsidR="009A3C61" w:rsidRDefault="00E60888" w:rsidP="009A3C61">
      <w:pPr>
        <w:pStyle w:val="Style3"/>
        <w:rPr>
          <w:rFonts w:ascii="Calibri Light" w:eastAsia="Times New Roman" w:hAnsi="Calibri Light" w:cs="Times New Roman"/>
          <w:sz w:val="36"/>
          <w:szCs w:val="36"/>
        </w:rPr>
      </w:pPr>
      <w:bookmarkStart w:id="80" w:name="_Toc174432565"/>
      <w:r w:rsidRPr="00DC67A8">
        <w:rPr>
          <w:rFonts w:ascii="Calibri Light" w:eastAsia="Times New Roman" w:hAnsi="Calibri Light" w:cs="Times New Roman"/>
          <w:sz w:val="36"/>
          <w:szCs w:val="36"/>
        </w:rPr>
        <w:t xml:space="preserve">Section 5 </w:t>
      </w:r>
      <w:proofErr w:type="gramStart"/>
      <w:r w:rsidRPr="00DC67A8">
        <w:rPr>
          <w:rFonts w:ascii="Calibri Light" w:eastAsia="Times New Roman" w:hAnsi="Calibri Light" w:cs="Times New Roman"/>
          <w:sz w:val="36"/>
          <w:szCs w:val="36"/>
        </w:rPr>
        <w:t xml:space="preserve">- </w:t>
      </w:r>
      <w:r w:rsidR="009A3C61" w:rsidRPr="00DC67A8">
        <w:rPr>
          <w:rFonts w:ascii="Calibri Light" w:eastAsia="Times New Roman" w:hAnsi="Calibri Light" w:cs="Times New Roman"/>
          <w:sz w:val="36"/>
          <w:szCs w:val="36"/>
        </w:rPr>
        <w:t xml:space="preserve"> Children</w:t>
      </w:r>
      <w:proofErr w:type="gramEnd"/>
      <w:r w:rsidR="009A3C61" w:rsidRPr="00DC67A8">
        <w:rPr>
          <w:rFonts w:ascii="Calibri Light" w:eastAsia="Times New Roman" w:hAnsi="Calibri Light" w:cs="Times New Roman"/>
          <w:sz w:val="36"/>
          <w:szCs w:val="36"/>
        </w:rPr>
        <w:t xml:space="preserve"> who are more at risk of </w:t>
      </w:r>
      <w:r w:rsidR="00D742CA" w:rsidRPr="00DC67A8">
        <w:rPr>
          <w:rFonts w:ascii="Calibri Light" w:eastAsia="Times New Roman" w:hAnsi="Calibri Light" w:cs="Times New Roman"/>
          <w:sz w:val="36"/>
          <w:szCs w:val="36"/>
        </w:rPr>
        <w:t>harm</w:t>
      </w:r>
      <w:bookmarkEnd w:id="80"/>
    </w:p>
    <w:p w14:paraId="48442B80" w14:textId="008F0900" w:rsidR="00DC2F78" w:rsidRPr="00DC2F78" w:rsidRDefault="008E7C2A" w:rsidP="006F78EC">
      <w:pPr>
        <w:pStyle w:val="Style2"/>
        <w:rPr>
          <w:color w:val="5D5593"/>
        </w:rPr>
      </w:pPr>
      <w:bookmarkStart w:id="81" w:name="_Toc174432566"/>
      <w:r w:rsidRPr="00DC67A8">
        <w:rPr>
          <w:color w:val="5D5593"/>
        </w:rPr>
        <w:t>5.1 Pupils with special educational needs, disabilities or health issues.</w:t>
      </w:r>
      <w:bookmarkEnd w:id="81"/>
    </w:p>
    <w:p w14:paraId="75B27543" w14:textId="1F232445" w:rsidR="00DE2A38" w:rsidRDefault="001F34B4" w:rsidP="001F34B4">
      <w:pPr>
        <w:pStyle w:val="Heading1"/>
        <w:ind w:left="567" w:hanging="567"/>
        <w:rPr>
          <w:rFonts w:asciiTheme="minorHAnsi" w:hAnsiTheme="minorHAnsi" w:cstheme="minorHAnsi"/>
          <w:color w:val="auto"/>
          <w:sz w:val="22"/>
          <w:szCs w:val="22"/>
        </w:rPr>
      </w:pPr>
      <w:bookmarkStart w:id="82" w:name="_Toc167969248"/>
      <w:bookmarkStart w:id="83" w:name="_Toc174432567"/>
      <w:bookmarkStart w:id="84" w:name="_Toc139028335"/>
      <w:proofErr w:type="gramStart"/>
      <w:r w:rsidRPr="008E7C2A">
        <w:rPr>
          <w:rFonts w:asciiTheme="minorHAnsi" w:hAnsiTheme="minorHAnsi" w:cstheme="minorHAnsi"/>
          <w:color w:val="auto"/>
          <w:sz w:val="22"/>
          <w:szCs w:val="22"/>
        </w:rPr>
        <w:t xml:space="preserve">5.1.1 </w:t>
      </w:r>
      <w:bookmarkEnd w:id="82"/>
      <w:r w:rsidRPr="008E7C2A">
        <w:rPr>
          <w:rFonts w:asciiTheme="minorHAnsi" w:hAnsiTheme="minorHAnsi" w:cstheme="minorHAnsi"/>
          <w:color w:val="auto"/>
          <w:sz w:val="22"/>
          <w:szCs w:val="22"/>
        </w:rPr>
        <w:t xml:space="preserve"> </w:t>
      </w:r>
      <w:r w:rsidR="00DE2A38" w:rsidRPr="008E7C2A">
        <w:rPr>
          <w:rFonts w:asciiTheme="minorHAnsi" w:hAnsiTheme="minorHAnsi" w:cstheme="minorHAnsi"/>
          <w:color w:val="auto"/>
          <w:sz w:val="22"/>
          <w:szCs w:val="22"/>
        </w:rPr>
        <w:t>We</w:t>
      </w:r>
      <w:proofErr w:type="gramEnd"/>
      <w:r w:rsidR="00DE2A38" w:rsidRPr="008E7C2A">
        <w:rPr>
          <w:rFonts w:asciiTheme="minorHAnsi" w:hAnsiTheme="minorHAnsi" w:cstheme="minorHAnsi"/>
          <w:color w:val="auto"/>
          <w:sz w:val="22"/>
          <w:szCs w:val="22"/>
        </w:rPr>
        <w:t xml:space="preserve"> recognise that pupils with </w:t>
      </w:r>
      <w:r w:rsidR="00A62F93" w:rsidRPr="008E7C2A">
        <w:rPr>
          <w:rFonts w:asciiTheme="minorHAnsi" w:hAnsiTheme="minorHAnsi" w:cstheme="minorHAnsi"/>
          <w:color w:val="auto"/>
          <w:sz w:val="22"/>
          <w:szCs w:val="22"/>
        </w:rPr>
        <w:t>SEND,</w:t>
      </w:r>
      <w:r w:rsidR="00DE2A38" w:rsidRPr="008E7C2A">
        <w:rPr>
          <w:rFonts w:asciiTheme="minorHAnsi" w:hAnsiTheme="minorHAnsi" w:cstheme="minorHAnsi"/>
          <w:color w:val="auto"/>
          <w:sz w:val="22"/>
          <w:szCs w:val="22"/>
        </w:rPr>
        <w:t xml:space="preserve"> or certain health conditions can face additional safeguarding challenges</w:t>
      </w:r>
      <w:r w:rsidR="00C360EA">
        <w:rPr>
          <w:rFonts w:asciiTheme="minorHAnsi" w:hAnsiTheme="minorHAnsi" w:cstheme="minorHAnsi"/>
          <w:color w:val="auto"/>
          <w:sz w:val="22"/>
          <w:szCs w:val="22"/>
        </w:rPr>
        <w:t xml:space="preserve"> </w:t>
      </w:r>
      <w:r w:rsidR="00C360EA" w:rsidRPr="00664C3D">
        <w:rPr>
          <w:rFonts w:asciiTheme="minorHAnsi" w:hAnsiTheme="minorHAnsi" w:cstheme="minorHAnsi"/>
          <w:color w:val="000000" w:themeColor="text1"/>
          <w:sz w:val="22"/>
          <w:szCs w:val="22"/>
        </w:rPr>
        <w:t>both online and offline</w:t>
      </w:r>
      <w:r w:rsidR="00DE2A38" w:rsidRPr="00664C3D">
        <w:rPr>
          <w:rFonts w:asciiTheme="minorHAnsi" w:hAnsiTheme="minorHAnsi" w:cstheme="minorHAnsi"/>
          <w:color w:val="000000" w:themeColor="text1"/>
          <w:sz w:val="22"/>
          <w:szCs w:val="22"/>
        </w:rPr>
        <w:t xml:space="preserve">. </w:t>
      </w:r>
      <w:r w:rsidR="00DE2A38" w:rsidRPr="008E7C2A">
        <w:rPr>
          <w:rFonts w:asciiTheme="minorHAnsi" w:hAnsiTheme="minorHAnsi" w:cstheme="minorHAnsi"/>
          <w:color w:val="auto"/>
          <w:sz w:val="22"/>
          <w:szCs w:val="22"/>
        </w:rPr>
        <w:t>Children with disabilities are more likely to be abused than their peers. Additional barriers can exist when recognising abuse, exploitation and neglect in this group, including:</w:t>
      </w:r>
      <w:bookmarkEnd w:id="83"/>
      <w:r w:rsidR="00DE2A38" w:rsidRPr="008E7C2A">
        <w:rPr>
          <w:rFonts w:asciiTheme="minorHAnsi" w:hAnsiTheme="minorHAnsi" w:cstheme="minorHAnsi"/>
          <w:color w:val="auto"/>
          <w:sz w:val="22"/>
          <w:szCs w:val="22"/>
        </w:rPr>
        <w:t xml:space="preserve"> </w:t>
      </w:r>
    </w:p>
    <w:p w14:paraId="3F11DA32" w14:textId="77777777" w:rsidR="00610B86" w:rsidRPr="00610B86" w:rsidRDefault="00610B86" w:rsidP="00610B86"/>
    <w:p w14:paraId="5A4972D1" w14:textId="77777777" w:rsidR="00DE2A38" w:rsidRPr="008E7C2A" w:rsidRDefault="00DE2A38" w:rsidP="00610B86">
      <w:pPr>
        <w:pStyle w:val="4Bulletedcopyblue"/>
        <w:ind w:left="567"/>
        <w:rPr>
          <w:rFonts w:asciiTheme="minorHAnsi" w:hAnsiTheme="minorHAnsi" w:cstheme="minorHAnsi"/>
          <w:sz w:val="22"/>
          <w:szCs w:val="22"/>
        </w:rPr>
      </w:pPr>
      <w:r w:rsidRPr="008E7C2A">
        <w:rPr>
          <w:rFonts w:asciiTheme="minorHAnsi" w:hAnsiTheme="minorHAnsi" w:cstheme="minorHAnsi"/>
          <w:sz w:val="22"/>
          <w:szCs w:val="22"/>
        </w:rPr>
        <w:t>Assumptions that indicators of possible abuse such as behaviour, mood and injury relate to the child’s condition without further exploration</w:t>
      </w:r>
    </w:p>
    <w:p w14:paraId="4EC68FEB" w14:textId="1878FD48" w:rsidR="00DE2A38" w:rsidRPr="008E7C2A" w:rsidRDefault="00DE2A38" w:rsidP="00610B86">
      <w:pPr>
        <w:pStyle w:val="4Bulletedcopyblue"/>
        <w:ind w:left="567"/>
        <w:rPr>
          <w:rFonts w:asciiTheme="minorHAnsi" w:hAnsiTheme="minorHAnsi" w:cstheme="minorHAnsi"/>
          <w:sz w:val="22"/>
          <w:szCs w:val="22"/>
        </w:rPr>
      </w:pPr>
      <w:r w:rsidRPr="008E7C2A">
        <w:rPr>
          <w:rFonts w:asciiTheme="minorHAnsi" w:hAnsiTheme="minorHAnsi" w:cstheme="minorHAnsi"/>
          <w:sz w:val="22"/>
          <w:szCs w:val="22"/>
        </w:rPr>
        <w:t>Pupils being more prone to peer group isolation or bullying (including prejudice-based bu</w:t>
      </w:r>
      <w:r w:rsidR="006F78EC">
        <w:rPr>
          <w:rFonts w:asciiTheme="minorHAnsi" w:hAnsiTheme="minorHAnsi" w:cstheme="minorHAnsi"/>
          <w:sz w:val="22"/>
          <w:szCs w:val="22"/>
        </w:rPr>
        <w:t>lly</w:t>
      </w:r>
      <w:r w:rsidRPr="008E7C2A">
        <w:rPr>
          <w:rFonts w:asciiTheme="minorHAnsi" w:hAnsiTheme="minorHAnsi" w:cstheme="minorHAnsi"/>
          <w:sz w:val="22"/>
          <w:szCs w:val="22"/>
        </w:rPr>
        <w:t>ing) than other pupils</w:t>
      </w:r>
    </w:p>
    <w:p w14:paraId="328C1BF7" w14:textId="77777777" w:rsidR="00DE2A38" w:rsidRPr="00664C3D" w:rsidRDefault="00DE2A38" w:rsidP="00610B86">
      <w:pPr>
        <w:pStyle w:val="4Bulletedcopyblue"/>
        <w:ind w:left="567"/>
        <w:rPr>
          <w:rFonts w:asciiTheme="minorHAnsi" w:hAnsiTheme="minorHAnsi" w:cstheme="minorHAnsi"/>
          <w:color w:val="000000" w:themeColor="text1"/>
          <w:sz w:val="22"/>
          <w:szCs w:val="22"/>
        </w:rPr>
      </w:pPr>
      <w:r w:rsidRPr="008E7C2A">
        <w:rPr>
          <w:rFonts w:asciiTheme="minorHAnsi" w:hAnsiTheme="minorHAnsi" w:cstheme="minorHAnsi"/>
          <w:sz w:val="22"/>
          <w:szCs w:val="22"/>
        </w:rPr>
        <w:lastRenderedPageBreak/>
        <w:t xml:space="preserve">The potential for pupils with SEN, disabilities or certain health conditions being </w:t>
      </w:r>
      <w:r w:rsidRPr="00664C3D">
        <w:rPr>
          <w:rFonts w:asciiTheme="minorHAnsi" w:hAnsiTheme="minorHAnsi" w:cstheme="minorHAnsi"/>
          <w:color w:val="000000" w:themeColor="text1"/>
          <w:sz w:val="22"/>
          <w:szCs w:val="22"/>
        </w:rPr>
        <w:t>disproportionally impacted by behaviours such as bullying, without outwardly showing any signs</w:t>
      </w:r>
    </w:p>
    <w:p w14:paraId="07D2544E" w14:textId="77777777" w:rsidR="00610B86" w:rsidRPr="00664C3D" w:rsidRDefault="00DE2A38" w:rsidP="00610B86">
      <w:pPr>
        <w:pStyle w:val="4Bulletedcopyblue"/>
        <w:ind w:left="567"/>
        <w:rPr>
          <w:rFonts w:asciiTheme="minorHAnsi" w:hAnsiTheme="minorHAnsi" w:cstheme="minorHAnsi"/>
          <w:color w:val="000000" w:themeColor="text1"/>
          <w:sz w:val="22"/>
          <w:szCs w:val="22"/>
        </w:rPr>
      </w:pPr>
      <w:r w:rsidRPr="00664C3D">
        <w:rPr>
          <w:rFonts w:asciiTheme="minorHAnsi" w:hAnsiTheme="minorHAnsi" w:cstheme="minorHAnsi"/>
          <w:color w:val="000000" w:themeColor="text1"/>
          <w:sz w:val="22"/>
          <w:szCs w:val="22"/>
        </w:rPr>
        <w:t>Communication barriers and difficulties in managing or reporting these challenges</w:t>
      </w:r>
      <w:r w:rsidR="00DD2773" w:rsidRPr="00664C3D">
        <w:rPr>
          <w:rFonts w:asciiTheme="minorHAnsi" w:hAnsiTheme="minorHAnsi" w:cstheme="minorHAnsi"/>
          <w:color w:val="000000" w:themeColor="text1"/>
          <w:sz w:val="22"/>
          <w:szCs w:val="22"/>
        </w:rPr>
        <w:t xml:space="preserve"> risks that they </w:t>
      </w:r>
      <w:r w:rsidR="00F02134" w:rsidRPr="00664C3D">
        <w:rPr>
          <w:rFonts w:asciiTheme="minorHAnsi" w:hAnsiTheme="minorHAnsi" w:cstheme="minorHAnsi"/>
          <w:color w:val="000000" w:themeColor="text1"/>
          <w:sz w:val="22"/>
          <w:szCs w:val="22"/>
        </w:rPr>
        <w:t xml:space="preserve">do not understand that what is happening to them is abuse. </w:t>
      </w:r>
    </w:p>
    <w:p w14:paraId="5CA176B8" w14:textId="2FA5D468" w:rsidR="00F02134" w:rsidRPr="00664C3D" w:rsidRDefault="00F02134" w:rsidP="00610B86">
      <w:pPr>
        <w:pStyle w:val="4Bulletedcopyblue"/>
        <w:ind w:left="567"/>
        <w:rPr>
          <w:rFonts w:asciiTheme="minorHAnsi" w:hAnsiTheme="minorHAnsi" w:cstheme="minorHAnsi"/>
          <w:color w:val="000000" w:themeColor="text1"/>
          <w:sz w:val="22"/>
          <w:szCs w:val="22"/>
        </w:rPr>
      </w:pPr>
      <w:r w:rsidRPr="00664C3D">
        <w:rPr>
          <w:rFonts w:asciiTheme="minorHAnsi" w:hAnsiTheme="minorHAnsi" w:cstheme="minorHAnsi"/>
          <w:color w:val="000000" w:themeColor="text1"/>
          <w:sz w:val="22"/>
          <w:szCs w:val="22"/>
        </w:rPr>
        <w:t>The need for intimate care or that these children are isolated from others.</w:t>
      </w:r>
    </w:p>
    <w:p w14:paraId="495FB831" w14:textId="3A1AD2EF" w:rsidR="001F790D" w:rsidRPr="00664C3D" w:rsidRDefault="001F790D" w:rsidP="000340F2">
      <w:pPr>
        <w:pStyle w:val="4Bulletedcopyblue"/>
        <w:ind w:firstLine="567"/>
        <w:rPr>
          <w:rFonts w:asciiTheme="minorHAnsi" w:hAnsiTheme="minorHAnsi" w:cstheme="minorHAnsi"/>
          <w:color w:val="000000" w:themeColor="text1"/>
          <w:sz w:val="22"/>
          <w:szCs w:val="22"/>
        </w:rPr>
      </w:pPr>
      <w:r w:rsidRPr="00664C3D">
        <w:rPr>
          <w:rFonts w:asciiTheme="minorHAnsi" w:hAnsiTheme="minorHAnsi" w:cstheme="minorHAnsi"/>
          <w:color w:val="000000" w:themeColor="text1"/>
          <w:sz w:val="22"/>
          <w:szCs w:val="22"/>
        </w:rPr>
        <w:t xml:space="preserve">That these children are </w:t>
      </w:r>
      <w:proofErr w:type="gramStart"/>
      <w:r w:rsidRPr="00664C3D">
        <w:rPr>
          <w:rFonts w:asciiTheme="minorHAnsi" w:hAnsiTheme="minorHAnsi" w:cstheme="minorHAnsi"/>
          <w:color w:val="000000" w:themeColor="text1"/>
          <w:sz w:val="22"/>
          <w:szCs w:val="22"/>
        </w:rPr>
        <w:t>more lively</w:t>
      </w:r>
      <w:proofErr w:type="gramEnd"/>
      <w:r w:rsidRPr="00664C3D">
        <w:rPr>
          <w:rFonts w:asciiTheme="minorHAnsi" w:hAnsiTheme="minorHAnsi" w:cstheme="minorHAnsi"/>
          <w:color w:val="000000" w:themeColor="text1"/>
          <w:sz w:val="22"/>
          <w:szCs w:val="22"/>
        </w:rPr>
        <w:t xml:space="preserve"> to be </w:t>
      </w:r>
      <w:proofErr w:type="spellStart"/>
      <w:r w:rsidRPr="00664C3D">
        <w:rPr>
          <w:rFonts w:asciiTheme="minorHAnsi" w:hAnsiTheme="minorHAnsi" w:cstheme="minorHAnsi"/>
          <w:color w:val="000000" w:themeColor="text1"/>
          <w:sz w:val="22"/>
          <w:szCs w:val="22"/>
        </w:rPr>
        <w:t>dependant</w:t>
      </w:r>
      <w:proofErr w:type="spellEnd"/>
      <w:r w:rsidRPr="00664C3D">
        <w:rPr>
          <w:rFonts w:asciiTheme="minorHAnsi" w:hAnsiTheme="minorHAnsi" w:cstheme="minorHAnsi"/>
          <w:color w:val="000000" w:themeColor="text1"/>
          <w:sz w:val="22"/>
          <w:szCs w:val="22"/>
        </w:rPr>
        <w:t xml:space="preserve"> on adult for care. </w:t>
      </w:r>
    </w:p>
    <w:p w14:paraId="245AD89D" w14:textId="77777777" w:rsidR="00DE2A38" w:rsidRPr="008E7C2A" w:rsidRDefault="00DE2A38" w:rsidP="000340F2">
      <w:pPr>
        <w:pStyle w:val="4Bulletedcopyblue"/>
        <w:ind w:left="567"/>
        <w:rPr>
          <w:rFonts w:asciiTheme="minorHAnsi" w:hAnsiTheme="minorHAnsi" w:cstheme="minorHAnsi"/>
          <w:sz w:val="22"/>
          <w:szCs w:val="22"/>
        </w:rPr>
      </w:pPr>
      <w:bookmarkStart w:id="85" w:name="_Hlk169517487"/>
      <w:r w:rsidRPr="008E7C2A">
        <w:rPr>
          <w:rFonts w:asciiTheme="minorHAnsi" w:hAnsiTheme="minorHAnsi" w:cstheme="minorHAnsi"/>
          <w:sz w:val="22"/>
          <w:szCs w:val="22"/>
        </w:rPr>
        <w:t>Cognitive understanding – being unable to understand the difference between fact and fiction in online content and then repeating the content/behaviours in schools or colleges or the consequences of doing so</w:t>
      </w:r>
    </w:p>
    <w:bookmarkEnd w:id="85"/>
    <w:p w14:paraId="4C34D0EE" w14:textId="09411C7C" w:rsidR="00DE2A38" w:rsidRPr="008E7C2A" w:rsidRDefault="008E7C2A" w:rsidP="00DE2A38">
      <w:pPr>
        <w:rPr>
          <w:rFonts w:asciiTheme="minorHAnsi" w:hAnsiTheme="minorHAnsi" w:cstheme="minorHAnsi"/>
        </w:rPr>
      </w:pPr>
      <w:r w:rsidRPr="008E7C2A">
        <w:rPr>
          <w:rFonts w:asciiTheme="minorHAnsi" w:hAnsiTheme="minorHAnsi" w:cstheme="minorHAnsi"/>
        </w:rPr>
        <w:t xml:space="preserve">5.1.2 </w:t>
      </w:r>
      <w:r w:rsidR="00DE2A38" w:rsidRPr="008E7C2A">
        <w:rPr>
          <w:rFonts w:asciiTheme="minorHAnsi" w:hAnsiTheme="minorHAnsi" w:cstheme="minorHAnsi"/>
        </w:rPr>
        <w:t>We offer extra pastoral support for these pupils</w:t>
      </w:r>
      <w:r w:rsidRPr="008E7C2A">
        <w:rPr>
          <w:rFonts w:asciiTheme="minorHAnsi" w:hAnsiTheme="minorHAnsi" w:cstheme="minorHAnsi"/>
        </w:rPr>
        <w:t xml:space="preserve"> </w:t>
      </w:r>
      <w:proofErr w:type="gramStart"/>
      <w:r w:rsidRPr="008E7C2A">
        <w:rPr>
          <w:rFonts w:asciiTheme="minorHAnsi" w:hAnsiTheme="minorHAnsi" w:cstheme="minorHAnsi"/>
        </w:rPr>
        <w:t>in order to</w:t>
      </w:r>
      <w:proofErr w:type="gramEnd"/>
      <w:r w:rsidRPr="008E7C2A">
        <w:rPr>
          <w:rFonts w:asciiTheme="minorHAnsi" w:hAnsiTheme="minorHAnsi" w:cstheme="minorHAnsi"/>
        </w:rPr>
        <w:t xml:space="preserve"> safeguard them</w:t>
      </w:r>
      <w:r w:rsidR="00DE2A38" w:rsidRPr="008E7C2A">
        <w:rPr>
          <w:rFonts w:asciiTheme="minorHAnsi" w:hAnsiTheme="minorHAnsi" w:cstheme="minorHAnsi"/>
        </w:rPr>
        <w:t xml:space="preserve">. This includes </w:t>
      </w:r>
      <w:r w:rsidR="002F2F8D">
        <w:rPr>
          <w:rFonts w:asciiTheme="minorHAnsi" w:hAnsiTheme="minorHAnsi" w:cstheme="minorHAnsi"/>
        </w:rPr>
        <w:t>social and emotional interventions, planned check ins, alternative break and lunchtimes.</w:t>
      </w:r>
    </w:p>
    <w:p w14:paraId="35685C57" w14:textId="28D54B4E" w:rsidR="00DE2A38" w:rsidRDefault="008E7C2A" w:rsidP="008E7C2A">
      <w:pPr>
        <w:pStyle w:val="1bodycopy10pt"/>
        <w:ind w:left="567" w:hanging="567"/>
        <w:rPr>
          <w:rFonts w:asciiTheme="minorHAnsi" w:hAnsiTheme="minorHAnsi" w:cstheme="minorHAnsi"/>
          <w:color w:val="FF0000"/>
          <w:sz w:val="22"/>
          <w:szCs w:val="22"/>
          <w:lang w:val="en-GB"/>
        </w:rPr>
      </w:pPr>
      <w:r w:rsidRPr="008E7C2A">
        <w:rPr>
          <w:rFonts w:asciiTheme="minorHAnsi" w:hAnsiTheme="minorHAnsi" w:cstheme="minorHAnsi"/>
          <w:sz w:val="22"/>
          <w:szCs w:val="22"/>
          <w:lang w:val="en-GB"/>
        </w:rPr>
        <w:t xml:space="preserve">5.1.3   </w:t>
      </w:r>
      <w:r w:rsidR="00DE2A38" w:rsidRPr="008E7C2A">
        <w:rPr>
          <w:rFonts w:asciiTheme="minorHAnsi" w:hAnsiTheme="minorHAnsi" w:cstheme="minorHAnsi"/>
          <w:sz w:val="22"/>
          <w:szCs w:val="22"/>
          <w:lang w:val="en-GB"/>
        </w:rPr>
        <w:t xml:space="preserve">Any abuse involving pupils with SEND will require close liaison with the DSL (or deputy) and the SENCO. </w:t>
      </w:r>
      <w:r w:rsidR="00C86FCF" w:rsidRPr="002F2F8D">
        <w:rPr>
          <w:rFonts w:asciiTheme="minorHAnsi" w:hAnsiTheme="minorHAnsi" w:cstheme="minorHAnsi"/>
          <w:color w:val="000000" w:themeColor="text1"/>
          <w:sz w:val="22"/>
          <w:szCs w:val="22"/>
          <w:lang w:val="en-GB"/>
        </w:rPr>
        <w:t xml:space="preserve">The school consider </w:t>
      </w:r>
      <w:r w:rsidR="00045E7D" w:rsidRPr="002F2F8D">
        <w:rPr>
          <w:rFonts w:asciiTheme="minorHAnsi" w:hAnsiTheme="minorHAnsi" w:cstheme="minorHAnsi"/>
          <w:color w:val="000000" w:themeColor="text1"/>
          <w:sz w:val="22"/>
          <w:szCs w:val="22"/>
          <w:lang w:val="en-GB"/>
        </w:rPr>
        <w:t xml:space="preserve">extra pastoral support and attention for these </w:t>
      </w:r>
      <w:proofErr w:type="gramStart"/>
      <w:r w:rsidR="00045E7D" w:rsidRPr="002F2F8D">
        <w:rPr>
          <w:rFonts w:asciiTheme="minorHAnsi" w:hAnsiTheme="minorHAnsi" w:cstheme="minorHAnsi"/>
          <w:color w:val="000000" w:themeColor="text1"/>
          <w:sz w:val="22"/>
          <w:szCs w:val="22"/>
          <w:lang w:val="en-GB"/>
        </w:rPr>
        <w:t>children, and</w:t>
      </w:r>
      <w:proofErr w:type="gramEnd"/>
      <w:r w:rsidR="00045E7D" w:rsidRPr="002F2F8D">
        <w:rPr>
          <w:rFonts w:asciiTheme="minorHAnsi" w:hAnsiTheme="minorHAnsi" w:cstheme="minorHAnsi"/>
          <w:color w:val="000000" w:themeColor="text1"/>
          <w:sz w:val="22"/>
          <w:szCs w:val="22"/>
          <w:lang w:val="en-GB"/>
        </w:rPr>
        <w:t xml:space="preserve"> ensure any appropriate </w:t>
      </w:r>
      <w:r w:rsidR="00374EA3" w:rsidRPr="002F2F8D">
        <w:rPr>
          <w:rFonts w:asciiTheme="minorHAnsi" w:hAnsiTheme="minorHAnsi" w:cstheme="minorHAnsi"/>
          <w:color w:val="000000" w:themeColor="text1"/>
          <w:sz w:val="22"/>
          <w:szCs w:val="22"/>
          <w:lang w:val="en-GB"/>
        </w:rPr>
        <w:t xml:space="preserve">support for communication is in place. </w:t>
      </w:r>
    </w:p>
    <w:p w14:paraId="218FFCAE" w14:textId="77777777" w:rsidR="009D01DA" w:rsidRDefault="009D01DA" w:rsidP="008E7C2A">
      <w:pPr>
        <w:pStyle w:val="1bodycopy10pt"/>
        <w:ind w:left="567" w:hanging="567"/>
        <w:rPr>
          <w:rFonts w:asciiTheme="minorHAnsi" w:hAnsiTheme="minorHAnsi" w:cstheme="minorHAnsi"/>
          <w:color w:val="FF0000"/>
          <w:sz w:val="22"/>
          <w:szCs w:val="22"/>
          <w:lang w:val="en-GB"/>
        </w:rPr>
      </w:pPr>
    </w:p>
    <w:p w14:paraId="00D0A072" w14:textId="75403024" w:rsidR="009D01DA" w:rsidRPr="002F2F8D" w:rsidRDefault="009D01DA" w:rsidP="000340F2">
      <w:pPr>
        <w:pStyle w:val="Style2"/>
        <w:spacing w:before="120"/>
        <w:rPr>
          <w:color w:val="7030A0"/>
        </w:rPr>
      </w:pPr>
      <w:bookmarkStart w:id="86" w:name="_Toc174432568"/>
      <w:r w:rsidRPr="002F2F8D">
        <w:rPr>
          <w:color w:val="7030A0"/>
        </w:rPr>
        <w:t xml:space="preserve">5.2 Pupils with a medical condition </w:t>
      </w:r>
    </w:p>
    <w:p w14:paraId="02F0BF43" w14:textId="77777777" w:rsidR="00361DBA" w:rsidRPr="002F2F8D" w:rsidRDefault="00987787" w:rsidP="004B3010">
      <w:pPr>
        <w:pStyle w:val="Heading1"/>
        <w:spacing w:before="120"/>
        <w:ind w:left="720" w:hanging="720"/>
        <w:rPr>
          <w:rFonts w:asciiTheme="minorHAnsi" w:eastAsia="Arial" w:hAnsiTheme="minorHAnsi" w:cstheme="minorHAnsi"/>
          <w:color w:val="000000" w:themeColor="text1"/>
          <w:kern w:val="0"/>
          <w:sz w:val="22"/>
          <w:szCs w:val="22"/>
          <w:lang w:val="en-US"/>
        </w:rPr>
      </w:pPr>
      <w:r w:rsidRPr="002F2F8D">
        <w:rPr>
          <w:rFonts w:asciiTheme="minorHAnsi" w:hAnsiTheme="minorHAnsi" w:cstheme="minorHAnsi"/>
          <w:color w:val="000000" w:themeColor="text1"/>
          <w:sz w:val="22"/>
          <w:szCs w:val="22"/>
        </w:rPr>
        <w:t>5.2.1</w:t>
      </w:r>
      <w:r w:rsidRPr="002F2F8D">
        <w:rPr>
          <w:rFonts w:asciiTheme="minorHAnsi" w:hAnsiTheme="minorHAnsi" w:cstheme="minorHAnsi"/>
          <w:color w:val="000000" w:themeColor="text1"/>
          <w:sz w:val="22"/>
          <w:szCs w:val="22"/>
        </w:rPr>
        <w:tab/>
      </w:r>
      <w:r w:rsidRPr="002F2F8D">
        <w:rPr>
          <w:rFonts w:asciiTheme="minorHAnsi" w:eastAsia="Arial" w:hAnsiTheme="minorHAnsi" w:cstheme="minorHAnsi"/>
          <w:color w:val="000000" w:themeColor="text1"/>
          <w:kern w:val="0"/>
          <w:sz w:val="22"/>
          <w:szCs w:val="22"/>
          <w:lang w:val="en-US"/>
        </w:rPr>
        <w:t>An incident relating to the management of a child’s medical condition (including allergies) does not itself warrant a referral to local safeguarding partners.</w:t>
      </w:r>
    </w:p>
    <w:p w14:paraId="639B5937" w14:textId="228928D9" w:rsidR="00987787" w:rsidRPr="002F2F8D" w:rsidRDefault="0036493B" w:rsidP="004B3010">
      <w:pPr>
        <w:pStyle w:val="Heading1"/>
        <w:spacing w:before="120"/>
        <w:ind w:left="720" w:hanging="720"/>
        <w:rPr>
          <w:rFonts w:asciiTheme="minorHAnsi" w:eastAsia="Arial" w:hAnsiTheme="minorHAnsi" w:cstheme="minorHAnsi"/>
          <w:color w:val="000000" w:themeColor="text1"/>
          <w:sz w:val="22"/>
          <w:szCs w:val="22"/>
          <w:lang w:val="en-US"/>
        </w:rPr>
      </w:pPr>
      <w:r w:rsidRPr="002F2F8D">
        <w:rPr>
          <w:rFonts w:asciiTheme="minorHAnsi" w:hAnsiTheme="minorHAnsi" w:cstheme="minorHAnsi"/>
          <w:color w:val="000000" w:themeColor="text1"/>
          <w:sz w:val="22"/>
          <w:szCs w:val="22"/>
          <w:lang w:val="en-US"/>
        </w:rPr>
        <w:t>5.2.2</w:t>
      </w:r>
      <w:r w:rsidRPr="002F2F8D">
        <w:rPr>
          <w:rFonts w:asciiTheme="minorHAnsi" w:hAnsiTheme="minorHAnsi" w:cstheme="minorHAnsi"/>
          <w:color w:val="000000" w:themeColor="text1"/>
          <w:sz w:val="22"/>
          <w:szCs w:val="22"/>
          <w:lang w:val="en-US"/>
        </w:rPr>
        <w:tab/>
      </w:r>
      <w:r w:rsidR="00AD7574" w:rsidRPr="002F2F8D">
        <w:rPr>
          <w:rFonts w:asciiTheme="minorHAnsi" w:eastAsia="Arial" w:hAnsiTheme="minorHAnsi" w:cstheme="minorHAnsi"/>
          <w:color w:val="000000" w:themeColor="text1"/>
          <w:sz w:val="22"/>
          <w:szCs w:val="22"/>
          <w:lang w:val="en-US"/>
        </w:rPr>
        <w:t>A safeguarding referral will be made where an incident highlights concern that the child might be at an increased risk of being neglected, abused or exploited by persons inside or outside of their family because of their medical condition. For example, information about the child’s medical condition might be withheld from the school, or the child may be repeatedly sent to school without essential medication, putting them at risk.</w:t>
      </w:r>
    </w:p>
    <w:p w14:paraId="1019C755" w14:textId="77777777" w:rsidR="004B3010" w:rsidRDefault="004B3010" w:rsidP="004B3010">
      <w:pPr>
        <w:rPr>
          <w:lang w:val="en-US"/>
        </w:rPr>
      </w:pPr>
    </w:p>
    <w:p w14:paraId="651F62C9" w14:textId="33829DE1" w:rsidR="003137A7" w:rsidRPr="002F2F8D" w:rsidRDefault="000340F2" w:rsidP="000340F2">
      <w:pPr>
        <w:pStyle w:val="Style2"/>
        <w:rPr>
          <w:color w:val="7030A0"/>
        </w:rPr>
      </w:pPr>
      <w:r w:rsidRPr="002F2F8D">
        <w:rPr>
          <w:color w:val="7030A0"/>
        </w:rPr>
        <w:t>5.3</w:t>
      </w:r>
      <w:r w:rsidRPr="002F2F8D">
        <w:rPr>
          <w:color w:val="7030A0"/>
        </w:rPr>
        <w:tab/>
      </w:r>
      <w:r w:rsidR="003137A7" w:rsidRPr="002F2F8D">
        <w:rPr>
          <w:color w:val="7030A0"/>
        </w:rPr>
        <w:t>Young Carers</w:t>
      </w:r>
    </w:p>
    <w:p w14:paraId="5BC61CC1" w14:textId="5D50DD60" w:rsidR="00747250" w:rsidRPr="002F2F8D" w:rsidRDefault="001419BD" w:rsidP="00077A1D">
      <w:pPr>
        <w:ind w:left="720" w:hanging="720"/>
        <w:rPr>
          <w:color w:val="000000" w:themeColor="text1"/>
        </w:rPr>
      </w:pPr>
      <w:r w:rsidRPr="002F2F8D">
        <w:rPr>
          <w:color w:val="000000" w:themeColor="text1"/>
        </w:rPr>
        <w:t>5.3.1</w:t>
      </w:r>
      <w:r w:rsidRPr="002F2F8D">
        <w:rPr>
          <w:color w:val="000000" w:themeColor="text1"/>
        </w:rPr>
        <w:tab/>
        <w:t>The school recognises that caring responsibilities can impact on a child’s attendance, attainment, behaviour and wellbeing, and early identification is essential to ensure young carers receive support at the right time and by the appropriate services including additional support from external partners, or local authority and health service.</w:t>
      </w:r>
    </w:p>
    <w:p w14:paraId="44FE21BC" w14:textId="590EB57D" w:rsidR="008E7C2A" w:rsidRPr="00DC67A8" w:rsidRDefault="008E7C2A" w:rsidP="00D73C2F">
      <w:pPr>
        <w:pStyle w:val="Style2"/>
        <w:rPr>
          <w:color w:val="5D5593"/>
        </w:rPr>
      </w:pPr>
      <w:r w:rsidRPr="00DC67A8">
        <w:rPr>
          <w:color w:val="5D5593"/>
        </w:rPr>
        <w:t>5.</w:t>
      </w:r>
      <w:r w:rsidR="00077A1D">
        <w:rPr>
          <w:color w:val="5D5593"/>
        </w:rPr>
        <w:t>4</w:t>
      </w:r>
      <w:r w:rsidRPr="00DC67A8">
        <w:rPr>
          <w:color w:val="5D5593"/>
        </w:rPr>
        <w:t xml:space="preserve"> Pupils with a </w:t>
      </w:r>
      <w:r w:rsidRPr="002F2F8D">
        <w:rPr>
          <w:color w:val="7030A0"/>
        </w:rPr>
        <w:t>social</w:t>
      </w:r>
      <w:r w:rsidRPr="00DC67A8">
        <w:rPr>
          <w:color w:val="5D5593"/>
        </w:rPr>
        <w:t xml:space="preserve"> worker</w:t>
      </w:r>
      <w:bookmarkEnd w:id="86"/>
    </w:p>
    <w:p w14:paraId="42455BDF" w14:textId="048B8447" w:rsidR="008E7C2A" w:rsidRPr="00EA2AE3" w:rsidRDefault="008E7C2A" w:rsidP="00EA2AE3">
      <w:pPr>
        <w:pStyle w:val="1bodycopy10pt"/>
        <w:ind w:left="567" w:hanging="567"/>
        <w:rPr>
          <w:rFonts w:asciiTheme="minorHAnsi" w:hAnsiTheme="minorHAnsi" w:cstheme="minorHAnsi"/>
          <w:sz w:val="22"/>
          <w:szCs w:val="22"/>
          <w:shd w:val="clear" w:color="auto" w:fill="FFFFFF"/>
          <w:lang w:val="en-GB"/>
        </w:rPr>
      </w:pPr>
      <w:proofErr w:type="gramStart"/>
      <w:r>
        <w:rPr>
          <w:rFonts w:asciiTheme="minorHAnsi" w:hAnsiTheme="minorHAnsi" w:cstheme="minorHAnsi"/>
          <w:sz w:val="22"/>
          <w:szCs w:val="22"/>
          <w:lang w:val="en-GB"/>
        </w:rPr>
        <w:t>5.</w:t>
      </w:r>
      <w:r w:rsidR="00154264">
        <w:rPr>
          <w:rFonts w:asciiTheme="minorHAnsi" w:hAnsiTheme="minorHAnsi" w:cstheme="minorHAnsi"/>
          <w:sz w:val="22"/>
          <w:szCs w:val="22"/>
          <w:lang w:val="en-GB"/>
        </w:rPr>
        <w:t>4</w:t>
      </w:r>
      <w:r w:rsidRPr="00EA2AE3">
        <w:rPr>
          <w:rFonts w:asciiTheme="minorHAnsi" w:hAnsiTheme="minorHAnsi" w:cstheme="minorHAnsi"/>
          <w:sz w:val="22"/>
          <w:szCs w:val="22"/>
          <w:lang w:val="en-GB"/>
        </w:rPr>
        <w:t xml:space="preserve">.1  </w:t>
      </w:r>
      <w:r w:rsidR="00DE2A38" w:rsidRPr="00EA2AE3">
        <w:rPr>
          <w:rFonts w:asciiTheme="minorHAnsi" w:hAnsiTheme="minorHAnsi" w:cstheme="minorHAnsi"/>
          <w:sz w:val="22"/>
          <w:szCs w:val="22"/>
          <w:lang w:val="en-GB"/>
        </w:rPr>
        <w:t>Pupils</w:t>
      </w:r>
      <w:proofErr w:type="gramEnd"/>
      <w:r w:rsidR="00DE2A38" w:rsidRPr="00EA2AE3">
        <w:rPr>
          <w:rFonts w:asciiTheme="minorHAnsi" w:hAnsiTheme="minorHAnsi" w:cstheme="minorHAnsi"/>
          <w:sz w:val="22"/>
          <w:szCs w:val="22"/>
          <w:lang w:val="en-GB"/>
        </w:rPr>
        <w:t xml:space="preserve"> may need a social worker due to safeguarding or welfare needs. We recognise that a child’s experiences of adversity and trauma can leave them vulnerable to further harm as well as potentially </w:t>
      </w:r>
      <w:r w:rsidR="00DE2A38" w:rsidRPr="00EA2AE3">
        <w:rPr>
          <w:rFonts w:asciiTheme="minorHAnsi" w:hAnsiTheme="minorHAnsi" w:cstheme="minorHAnsi"/>
          <w:sz w:val="22"/>
          <w:szCs w:val="22"/>
          <w:shd w:val="clear" w:color="auto" w:fill="FFFFFF"/>
          <w:lang w:val="en-GB"/>
        </w:rPr>
        <w:t>creating barriers to attendance, learning, behaviour and mental health.</w:t>
      </w:r>
    </w:p>
    <w:p w14:paraId="01399D1D" w14:textId="7A3AA80D" w:rsidR="00EA2AE3" w:rsidRDefault="00EA2AE3" w:rsidP="00EA2AE3">
      <w:pPr>
        <w:pStyle w:val="1bodycopy10pt"/>
        <w:ind w:left="567" w:hanging="567"/>
        <w:rPr>
          <w:rFonts w:asciiTheme="minorHAnsi" w:hAnsiTheme="minorHAnsi" w:cstheme="minorHAnsi"/>
          <w:sz w:val="22"/>
          <w:szCs w:val="22"/>
          <w:shd w:val="clear" w:color="auto" w:fill="FFFFFF"/>
          <w:lang w:val="en-GB"/>
        </w:rPr>
      </w:pPr>
      <w:r w:rsidRPr="00EA2AE3">
        <w:rPr>
          <w:rFonts w:asciiTheme="minorHAnsi" w:hAnsiTheme="minorHAnsi" w:cstheme="minorHAnsi"/>
          <w:sz w:val="22"/>
          <w:szCs w:val="22"/>
          <w:shd w:val="clear" w:color="auto" w:fill="FFFFFF"/>
          <w:lang w:val="en-GB"/>
        </w:rPr>
        <w:t>5.</w:t>
      </w:r>
      <w:r w:rsidR="00154264">
        <w:rPr>
          <w:rFonts w:asciiTheme="minorHAnsi" w:hAnsiTheme="minorHAnsi" w:cstheme="minorHAnsi"/>
          <w:sz w:val="22"/>
          <w:szCs w:val="22"/>
          <w:shd w:val="clear" w:color="auto" w:fill="FFFFFF"/>
          <w:lang w:val="en-GB"/>
        </w:rPr>
        <w:t>4</w:t>
      </w:r>
      <w:r w:rsidRPr="00EA2AE3">
        <w:rPr>
          <w:rFonts w:asciiTheme="minorHAnsi" w:hAnsiTheme="minorHAnsi" w:cstheme="minorHAnsi"/>
          <w:sz w:val="22"/>
          <w:szCs w:val="22"/>
          <w:shd w:val="clear" w:color="auto" w:fill="FFFFFF"/>
          <w:lang w:val="en-GB"/>
        </w:rPr>
        <w:t xml:space="preserve">.2 </w:t>
      </w:r>
      <w:r w:rsidR="00DE2A38" w:rsidRPr="00EA2AE3">
        <w:rPr>
          <w:rFonts w:asciiTheme="minorHAnsi" w:hAnsiTheme="minorHAnsi" w:cstheme="minorHAnsi"/>
          <w:sz w:val="22"/>
          <w:szCs w:val="22"/>
          <w:shd w:val="clear" w:color="auto" w:fill="FFFFFF"/>
          <w:lang w:val="en-GB"/>
        </w:rPr>
        <w:t>The DSL and all members of staff will work with and support social workers to help protect vulnerable children.</w:t>
      </w:r>
    </w:p>
    <w:p w14:paraId="64F952EE" w14:textId="43BD3D92" w:rsidR="00DE2A38" w:rsidRPr="00EA2AE3" w:rsidRDefault="00EA2AE3" w:rsidP="00EA2AE3">
      <w:pPr>
        <w:pStyle w:val="1bodycopy10pt"/>
        <w:ind w:left="567" w:hanging="567"/>
        <w:rPr>
          <w:rFonts w:asciiTheme="minorHAnsi" w:hAnsiTheme="minorHAnsi" w:cstheme="minorHAnsi"/>
          <w:sz w:val="22"/>
          <w:szCs w:val="22"/>
          <w:shd w:val="clear" w:color="auto" w:fill="FFFFFF"/>
          <w:lang w:val="en-GB"/>
        </w:rPr>
      </w:pPr>
      <w:proofErr w:type="gramStart"/>
      <w:r>
        <w:rPr>
          <w:rFonts w:asciiTheme="minorHAnsi" w:hAnsiTheme="minorHAnsi" w:cstheme="minorHAnsi"/>
          <w:sz w:val="22"/>
          <w:szCs w:val="22"/>
          <w:shd w:val="clear" w:color="auto" w:fill="FFFFFF"/>
          <w:lang w:val="en-GB"/>
        </w:rPr>
        <w:t>5.</w:t>
      </w:r>
      <w:r w:rsidR="00154264">
        <w:rPr>
          <w:rFonts w:asciiTheme="minorHAnsi" w:hAnsiTheme="minorHAnsi" w:cstheme="minorHAnsi"/>
          <w:sz w:val="22"/>
          <w:szCs w:val="22"/>
          <w:shd w:val="clear" w:color="auto" w:fill="FFFFFF"/>
          <w:lang w:val="en-GB"/>
        </w:rPr>
        <w:t>4</w:t>
      </w:r>
      <w:r>
        <w:rPr>
          <w:rFonts w:asciiTheme="minorHAnsi" w:hAnsiTheme="minorHAnsi" w:cstheme="minorHAnsi"/>
          <w:sz w:val="22"/>
          <w:szCs w:val="22"/>
          <w:shd w:val="clear" w:color="auto" w:fill="FFFFFF"/>
          <w:lang w:val="en-GB"/>
        </w:rPr>
        <w:t xml:space="preserve">.3  </w:t>
      </w:r>
      <w:r w:rsidR="00DE2A38" w:rsidRPr="00EA2AE3">
        <w:rPr>
          <w:rFonts w:asciiTheme="minorHAnsi" w:hAnsiTheme="minorHAnsi" w:cstheme="minorHAnsi"/>
          <w:sz w:val="22"/>
          <w:szCs w:val="22"/>
          <w:shd w:val="clear" w:color="auto" w:fill="FFFFFF"/>
          <w:lang w:val="en-GB"/>
        </w:rPr>
        <w:t>Where</w:t>
      </w:r>
      <w:proofErr w:type="gramEnd"/>
      <w:r w:rsidR="00DE2A38" w:rsidRPr="00EA2AE3">
        <w:rPr>
          <w:rFonts w:asciiTheme="minorHAnsi" w:hAnsiTheme="minorHAnsi" w:cstheme="minorHAnsi"/>
          <w:sz w:val="22"/>
          <w:szCs w:val="22"/>
          <w:shd w:val="clear" w:color="auto" w:fill="FFFFFF"/>
          <w:lang w:val="en-GB"/>
        </w:rPr>
        <w:t xml:space="preserve"> we are aware that a pupil has a social worker, the DSL will always consider this fact to ensure any decisions are made in the best interests of the pupil’s safety, welfare and educational outcomes. For example, it will inform decisions about: </w:t>
      </w:r>
    </w:p>
    <w:p w14:paraId="4BEF6707" w14:textId="77777777" w:rsidR="00DE2A38" w:rsidRPr="00EA2AE3" w:rsidRDefault="00DE2A38" w:rsidP="00EA2AE3">
      <w:pPr>
        <w:pStyle w:val="4Bulletedcopyblue"/>
        <w:ind w:left="851" w:hanging="284"/>
        <w:rPr>
          <w:rFonts w:asciiTheme="minorHAnsi" w:hAnsiTheme="minorHAnsi" w:cstheme="minorHAnsi"/>
          <w:sz w:val="22"/>
          <w:szCs w:val="22"/>
          <w:shd w:val="clear" w:color="auto" w:fill="FFFFFF"/>
        </w:rPr>
      </w:pPr>
      <w:r w:rsidRPr="00EA2AE3">
        <w:rPr>
          <w:rFonts w:asciiTheme="minorHAnsi" w:hAnsiTheme="minorHAnsi" w:cstheme="minorHAnsi"/>
          <w:sz w:val="22"/>
          <w:szCs w:val="22"/>
          <w:shd w:val="clear" w:color="auto" w:fill="FFFFFF"/>
        </w:rPr>
        <w:t>Responding to unauthorised absence or missing education where there are known safeguarding risks</w:t>
      </w:r>
    </w:p>
    <w:p w14:paraId="2CB6B400" w14:textId="79AEED06" w:rsidR="008924BA" w:rsidRPr="0025444A" w:rsidRDefault="00DE2A38" w:rsidP="0025444A">
      <w:pPr>
        <w:pStyle w:val="4Bulletedcopyblue"/>
        <w:ind w:left="851" w:hanging="284"/>
        <w:rPr>
          <w:rFonts w:asciiTheme="minorHAnsi" w:hAnsiTheme="minorHAnsi" w:cstheme="minorHAnsi"/>
          <w:sz w:val="22"/>
          <w:szCs w:val="22"/>
          <w:shd w:val="clear" w:color="auto" w:fill="FFFFFF"/>
        </w:rPr>
      </w:pPr>
      <w:r w:rsidRPr="00EA2AE3">
        <w:rPr>
          <w:rFonts w:asciiTheme="minorHAnsi" w:hAnsiTheme="minorHAnsi" w:cstheme="minorHAnsi"/>
          <w:sz w:val="22"/>
          <w:szCs w:val="22"/>
          <w:shd w:val="clear" w:color="auto" w:fill="FFFFFF"/>
        </w:rPr>
        <w:t>The provision of pastoral and/or academic support</w:t>
      </w:r>
    </w:p>
    <w:p w14:paraId="7E4742AE" w14:textId="0845120F" w:rsidR="00DB05B6" w:rsidRPr="00DC67A8" w:rsidRDefault="00DB05B6" w:rsidP="00D73C2F">
      <w:pPr>
        <w:pStyle w:val="Style2"/>
        <w:rPr>
          <w:color w:val="5D5593"/>
        </w:rPr>
      </w:pPr>
      <w:bookmarkStart w:id="87" w:name="_Toc174432569"/>
      <w:r w:rsidRPr="00DC67A8">
        <w:rPr>
          <w:color w:val="5D5593"/>
        </w:rPr>
        <w:lastRenderedPageBreak/>
        <w:t>5.</w:t>
      </w:r>
      <w:r w:rsidR="00154264">
        <w:rPr>
          <w:color w:val="5D5593"/>
        </w:rPr>
        <w:t>5</w:t>
      </w:r>
      <w:r w:rsidRPr="00DC67A8">
        <w:rPr>
          <w:color w:val="5D5593"/>
        </w:rPr>
        <w:t xml:space="preserve"> Looked after and previously looked after children</w:t>
      </w:r>
      <w:bookmarkEnd w:id="87"/>
    </w:p>
    <w:p w14:paraId="3890F0BD" w14:textId="126E3D81" w:rsidR="00DE2A38" w:rsidRPr="006B7F96" w:rsidRDefault="00DB05B6" w:rsidP="00DB05B6">
      <w:pPr>
        <w:pStyle w:val="1bodycopy10pt"/>
        <w:ind w:left="567" w:hanging="567"/>
        <w:rPr>
          <w:rFonts w:asciiTheme="minorHAnsi" w:hAnsiTheme="minorHAnsi" w:cstheme="minorHAnsi"/>
          <w:sz w:val="22"/>
          <w:szCs w:val="22"/>
          <w:lang w:val="en-GB"/>
        </w:rPr>
      </w:pPr>
      <w:r>
        <w:rPr>
          <w:rFonts w:asciiTheme="minorHAnsi" w:hAnsiTheme="minorHAnsi" w:cstheme="minorHAnsi"/>
          <w:sz w:val="22"/>
          <w:szCs w:val="22"/>
          <w:lang w:val="en-GB"/>
        </w:rPr>
        <w:t>5.</w:t>
      </w:r>
      <w:r w:rsidR="00154264">
        <w:rPr>
          <w:rFonts w:asciiTheme="minorHAnsi" w:hAnsiTheme="minorHAnsi" w:cstheme="minorHAnsi"/>
          <w:sz w:val="22"/>
          <w:szCs w:val="22"/>
          <w:lang w:val="en-GB"/>
        </w:rPr>
        <w:t>5</w:t>
      </w:r>
      <w:r>
        <w:rPr>
          <w:rFonts w:asciiTheme="minorHAnsi" w:hAnsiTheme="minorHAnsi" w:cstheme="minorHAnsi"/>
          <w:sz w:val="22"/>
          <w:szCs w:val="22"/>
          <w:lang w:val="en-GB"/>
        </w:rPr>
        <w:t xml:space="preserve">.1 </w:t>
      </w:r>
      <w:r w:rsidR="00DE2A38" w:rsidRPr="006B7F96">
        <w:rPr>
          <w:rFonts w:asciiTheme="minorHAnsi" w:hAnsiTheme="minorHAnsi" w:cstheme="minorHAnsi"/>
          <w:sz w:val="22"/>
          <w:szCs w:val="22"/>
          <w:lang w:val="en-GB"/>
        </w:rPr>
        <w:t xml:space="preserve">We will ensure that staff have the skills, knowledge and understanding to keep looked-after children and previously looked-after children safe. </w:t>
      </w:r>
      <w:proofErr w:type="gramStart"/>
      <w:r w:rsidR="00DE2A38" w:rsidRPr="006B7F96">
        <w:rPr>
          <w:rFonts w:asciiTheme="minorHAnsi" w:hAnsiTheme="minorHAnsi" w:cstheme="minorHAnsi"/>
          <w:sz w:val="22"/>
          <w:szCs w:val="22"/>
          <w:lang w:val="en-GB"/>
        </w:rPr>
        <w:t>In particular, we</w:t>
      </w:r>
      <w:proofErr w:type="gramEnd"/>
      <w:r w:rsidR="00DE2A38" w:rsidRPr="006B7F96">
        <w:rPr>
          <w:rFonts w:asciiTheme="minorHAnsi" w:hAnsiTheme="minorHAnsi" w:cstheme="minorHAnsi"/>
          <w:sz w:val="22"/>
          <w:szCs w:val="22"/>
          <w:lang w:val="en-GB"/>
        </w:rPr>
        <w:t xml:space="preserve"> will ensure that: </w:t>
      </w:r>
    </w:p>
    <w:p w14:paraId="2B704559" w14:textId="77777777" w:rsidR="00DE2A38" w:rsidRPr="006B7F96" w:rsidRDefault="00DE2A38" w:rsidP="0096593D">
      <w:pPr>
        <w:pStyle w:val="4Bulletedcopyblue"/>
        <w:ind w:left="567"/>
        <w:rPr>
          <w:rFonts w:asciiTheme="minorHAnsi" w:hAnsiTheme="minorHAnsi" w:cstheme="minorHAnsi"/>
          <w:sz w:val="22"/>
          <w:szCs w:val="22"/>
        </w:rPr>
      </w:pPr>
      <w:r w:rsidRPr="006B7F96">
        <w:rPr>
          <w:rFonts w:asciiTheme="minorHAnsi" w:hAnsiTheme="minorHAnsi" w:cstheme="minorHAnsi"/>
          <w:sz w:val="22"/>
          <w:szCs w:val="22"/>
        </w:rPr>
        <w:t xml:space="preserve">Appropriate staff have relevant information about </w:t>
      </w:r>
      <w:proofErr w:type="gramStart"/>
      <w:r w:rsidRPr="006B7F96">
        <w:rPr>
          <w:rFonts w:asciiTheme="minorHAnsi" w:hAnsiTheme="minorHAnsi" w:cstheme="minorHAnsi"/>
          <w:sz w:val="22"/>
          <w:szCs w:val="22"/>
        </w:rPr>
        <w:t>children’s</w:t>
      </w:r>
      <w:proofErr w:type="gramEnd"/>
      <w:r w:rsidRPr="006B7F96">
        <w:rPr>
          <w:rFonts w:asciiTheme="minorHAnsi" w:hAnsiTheme="minorHAnsi" w:cstheme="minorHAnsi"/>
          <w:sz w:val="22"/>
          <w:szCs w:val="22"/>
        </w:rPr>
        <w:t xml:space="preserve"> looked after legal status, contact arrangements with birth parents or those with parental responsibility, and care arrangements</w:t>
      </w:r>
    </w:p>
    <w:p w14:paraId="0D213F9A" w14:textId="77777777" w:rsidR="00DE2A38" w:rsidRPr="006B7F96" w:rsidRDefault="00DE2A38" w:rsidP="0096593D">
      <w:pPr>
        <w:pStyle w:val="4Bulletedcopyblue"/>
        <w:ind w:firstLine="567"/>
        <w:rPr>
          <w:rFonts w:asciiTheme="minorHAnsi" w:hAnsiTheme="minorHAnsi" w:cstheme="minorHAnsi"/>
          <w:sz w:val="22"/>
          <w:szCs w:val="22"/>
        </w:rPr>
      </w:pPr>
      <w:r w:rsidRPr="006B7F96">
        <w:rPr>
          <w:rFonts w:asciiTheme="minorHAnsi" w:hAnsiTheme="minorHAnsi" w:cstheme="minorHAnsi"/>
          <w:sz w:val="22"/>
          <w:szCs w:val="22"/>
        </w:rPr>
        <w:t xml:space="preserve">The DSL has details of children’s social workers and relevant virtual school heads </w:t>
      </w:r>
    </w:p>
    <w:p w14:paraId="4F91A95F" w14:textId="1AC02482" w:rsidR="00DE2A38" w:rsidRPr="006B7F96" w:rsidRDefault="006B7F96" w:rsidP="006B7F96">
      <w:pPr>
        <w:pStyle w:val="4Bulletedcopyblue"/>
        <w:ind w:left="567" w:hanging="567"/>
        <w:rPr>
          <w:rFonts w:asciiTheme="minorHAnsi" w:hAnsiTheme="minorHAnsi" w:cstheme="minorHAnsi"/>
          <w:sz w:val="22"/>
          <w:szCs w:val="22"/>
        </w:rPr>
      </w:pPr>
      <w:r w:rsidRPr="006B7F96">
        <w:rPr>
          <w:rFonts w:asciiTheme="minorHAnsi" w:hAnsiTheme="minorHAnsi" w:cstheme="minorHAnsi"/>
          <w:sz w:val="22"/>
          <w:szCs w:val="22"/>
        </w:rPr>
        <w:t>5.</w:t>
      </w:r>
      <w:r w:rsidR="00154264">
        <w:rPr>
          <w:rFonts w:asciiTheme="minorHAnsi" w:hAnsiTheme="minorHAnsi" w:cstheme="minorHAnsi"/>
          <w:sz w:val="22"/>
          <w:szCs w:val="22"/>
        </w:rPr>
        <w:t>5</w:t>
      </w:r>
      <w:r w:rsidRPr="006B7F96">
        <w:rPr>
          <w:rFonts w:asciiTheme="minorHAnsi" w:hAnsiTheme="minorHAnsi" w:cstheme="minorHAnsi"/>
          <w:sz w:val="22"/>
          <w:szCs w:val="22"/>
        </w:rPr>
        <w:t xml:space="preserve">.2   </w:t>
      </w:r>
      <w:r w:rsidR="00DE2A38" w:rsidRPr="006B7F96">
        <w:rPr>
          <w:rFonts w:asciiTheme="minorHAnsi" w:hAnsiTheme="minorHAnsi" w:cstheme="minorHAnsi"/>
          <w:sz w:val="22"/>
          <w:szCs w:val="22"/>
        </w:rPr>
        <w:t xml:space="preserve">We have appointed a designated teacher, </w:t>
      </w:r>
      <w:r w:rsidR="002F2F8D">
        <w:rPr>
          <w:rFonts w:asciiTheme="minorHAnsi" w:hAnsiTheme="minorHAnsi" w:cstheme="minorHAnsi"/>
          <w:sz w:val="22"/>
          <w:szCs w:val="22"/>
        </w:rPr>
        <w:t>Hannah Whitehall (Headteacher)</w:t>
      </w:r>
      <w:r w:rsidR="00DE2A38" w:rsidRPr="006B7F96">
        <w:rPr>
          <w:rFonts w:asciiTheme="minorHAnsi" w:hAnsiTheme="minorHAnsi" w:cstheme="minorHAnsi"/>
          <w:sz w:val="22"/>
          <w:szCs w:val="22"/>
        </w:rPr>
        <w:t xml:space="preserve">, who is responsible for promoting the educational achievement of looked-after children and previously looked-after children in line with </w:t>
      </w:r>
      <w:hyperlink r:id="rId36" w:history="1">
        <w:r w:rsidR="00DE2A38" w:rsidRPr="006B7F96">
          <w:rPr>
            <w:rStyle w:val="Hyperlink"/>
            <w:rFonts w:asciiTheme="minorHAnsi" w:hAnsiTheme="minorHAnsi" w:cstheme="minorHAnsi"/>
            <w:color w:val="auto"/>
            <w:sz w:val="22"/>
            <w:szCs w:val="22"/>
          </w:rPr>
          <w:t>statutory guidance</w:t>
        </w:r>
      </w:hyperlink>
      <w:r w:rsidR="00DE2A38" w:rsidRPr="006B7F96">
        <w:rPr>
          <w:rFonts w:asciiTheme="minorHAnsi" w:hAnsiTheme="minorHAnsi" w:cstheme="minorHAnsi"/>
          <w:sz w:val="22"/>
          <w:szCs w:val="22"/>
        </w:rPr>
        <w:t xml:space="preserve">. </w:t>
      </w:r>
    </w:p>
    <w:p w14:paraId="221B84B8" w14:textId="4B3C4854" w:rsidR="00DE2A38" w:rsidRPr="006B7F96" w:rsidRDefault="006B7F96" w:rsidP="006B7F96">
      <w:pPr>
        <w:pStyle w:val="4Bulletedcopyblue"/>
        <w:ind w:left="567" w:hanging="567"/>
        <w:rPr>
          <w:rFonts w:asciiTheme="minorHAnsi" w:hAnsiTheme="minorHAnsi" w:cstheme="minorHAnsi"/>
          <w:sz w:val="22"/>
          <w:szCs w:val="22"/>
        </w:rPr>
      </w:pPr>
      <w:proofErr w:type="gramStart"/>
      <w:r w:rsidRPr="006B7F96">
        <w:rPr>
          <w:rFonts w:asciiTheme="minorHAnsi" w:hAnsiTheme="minorHAnsi" w:cstheme="minorHAnsi"/>
          <w:sz w:val="22"/>
          <w:szCs w:val="22"/>
        </w:rPr>
        <w:t>5.</w:t>
      </w:r>
      <w:r w:rsidR="00154264">
        <w:rPr>
          <w:rFonts w:asciiTheme="minorHAnsi" w:hAnsiTheme="minorHAnsi" w:cstheme="minorHAnsi"/>
          <w:sz w:val="22"/>
          <w:szCs w:val="22"/>
        </w:rPr>
        <w:t>5</w:t>
      </w:r>
      <w:r w:rsidRPr="006B7F96">
        <w:rPr>
          <w:rFonts w:asciiTheme="minorHAnsi" w:hAnsiTheme="minorHAnsi" w:cstheme="minorHAnsi"/>
          <w:sz w:val="22"/>
          <w:szCs w:val="22"/>
        </w:rPr>
        <w:t xml:space="preserve">.3  </w:t>
      </w:r>
      <w:r w:rsidR="00DE2A38" w:rsidRPr="006B7F96">
        <w:rPr>
          <w:rFonts w:asciiTheme="minorHAnsi" w:hAnsiTheme="minorHAnsi" w:cstheme="minorHAnsi"/>
          <w:sz w:val="22"/>
          <w:szCs w:val="22"/>
        </w:rPr>
        <w:t>The</w:t>
      </w:r>
      <w:proofErr w:type="gramEnd"/>
      <w:r w:rsidR="00DE2A38" w:rsidRPr="006B7F96">
        <w:rPr>
          <w:rFonts w:asciiTheme="minorHAnsi" w:hAnsiTheme="minorHAnsi" w:cstheme="minorHAnsi"/>
          <w:sz w:val="22"/>
          <w:szCs w:val="22"/>
        </w:rPr>
        <w:t xml:space="preserve"> designated teacher is appropriately trained and has the relevant qualifications and experience to perform the role.</w:t>
      </w:r>
    </w:p>
    <w:p w14:paraId="14BF4D34" w14:textId="0446DA50" w:rsidR="00DE2A38" w:rsidRPr="006B7F96" w:rsidRDefault="006B7F96" w:rsidP="00DE2A38">
      <w:pPr>
        <w:pStyle w:val="4Bulletedcopyblue"/>
        <w:rPr>
          <w:rFonts w:asciiTheme="minorHAnsi" w:hAnsiTheme="minorHAnsi" w:cstheme="minorHAnsi"/>
          <w:sz w:val="22"/>
          <w:szCs w:val="22"/>
        </w:rPr>
      </w:pPr>
      <w:proofErr w:type="gramStart"/>
      <w:r w:rsidRPr="006B7F96">
        <w:rPr>
          <w:rFonts w:asciiTheme="minorHAnsi" w:hAnsiTheme="minorHAnsi" w:cstheme="minorHAnsi"/>
          <w:sz w:val="22"/>
          <w:szCs w:val="22"/>
        </w:rPr>
        <w:t>5.</w:t>
      </w:r>
      <w:r w:rsidR="00154264">
        <w:rPr>
          <w:rFonts w:asciiTheme="minorHAnsi" w:hAnsiTheme="minorHAnsi" w:cstheme="minorHAnsi"/>
          <w:sz w:val="22"/>
          <w:szCs w:val="22"/>
        </w:rPr>
        <w:t>5</w:t>
      </w:r>
      <w:r w:rsidRPr="006B7F96">
        <w:rPr>
          <w:rFonts w:asciiTheme="minorHAnsi" w:hAnsiTheme="minorHAnsi" w:cstheme="minorHAnsi"/>
          <w:sz w:val="22"/>
          <w:szCs w:val="22"/>
        </w:rPr>
        <w:t xml:space="preserve">.4  </w:t>
      </w:r>
      <w:r w:rsidR="00DE2A38" w:rsidRPr="006B7F96">
        <w:rPr>
          <w:rFonts w:asciiTheme="minorHAnsi" w:hAnsiTheme="minorHAnsi" w:cstheme="minorHAnsi"/>
          <w:sz w:val="22"/>
          <w:szCs w:val="22"/>
        </w:rPr>
        <w:t>As</w:t>
      </w:r>
      <w:proofErr w:type="gramEnd"/>
      <w:r w:rsidR="00DE2A38" w:rsidRPr="006B7F96">
        <w:rPr>
          <w:rFonts w:asciiTheme="minorHAnsi" w:hAnsiTheme="minorHAnsi" w:cstheme="minorHAnsi"/>
          <w:sz w:val="22"/>
          <w:szCs w:val="22"/>
        </w:rPr>
        <w:t xml:space="preserve"> part of their role, the designated teacher will: </w:t>
      </w:r>
    </w:p>
    <w:p w14:paraId="0A018CE0" w14:textId="77777777" w:rsidR="00DE2A38" w:rsidRPr="006B7F96" w:rsidRDefault="00DE2A38" w:rsidP="0096593D">
      <w:pPr>
        <w:pStyle w:val="4Bulletedcopyblue"/>
        <w:ind w:left="709"/>
        <w:rPr>
          <w:rFonts w:asciiTheme="minorHAnsi" w:hAnsiTheme="minorHAnsi" w:cstheme="minorHAnsi"/>
          <w:sz w:val="22"/>
          <w:szCs w:val="22"/>
        </w:rPr>
      </w:pPr>
      <w:r w:rsidRPr="006B7F96">
        <w:rPr>
          <w:rFonts w:asciiTheme="minorHAnsi" w:hAnsiTheme="minorHAnsi" w:cstheme="minorHAnsi"/>
          <w:sz w:val="22"/>
          <w:szCs w:val="22"/>
        </w:rPr>
        <w:t>Work closely with the DSL to ensure that any safeguarding concerns regarding looked-after and previously looked-after children are quickly and effectively responded to</w:t>
      </w:r>
    </w:p>
    <w:p w14:paraId="78861DB3" w14:textId="77777777" w:rsidR="00DE2A38" w:rsidRPr="006B7F96" w:rsidRDefault="00DE2A38" w:rsidP="0096593D">
      <w:pPr>
        <w:pStyle w:val="4Bulletedcopyblue"/>
        <w:ind w:left="709"/>
        <w:rPr>
          <w:rFonts w:asciiTheme="minorHAnsi" w:hAnsiTheme="minorHAnsi" w:cstheme="minorHAnsi"/>
          <w:sz w:val="22"/>
          <w:szCs w:val="22"/>
        </w:rPr>
      </w:pPr>
      <w:r w:rsidRPr="006B7F96">
        <w:rPr>
          <w:rFonts w:asciiTheme="minorHAnsi" w:hAnsiTheme="minorHAnsi" w:cstheme="minorHAnsi"/>
          <w:sz w:val="22"/>
          <w:szCs w:val="22"/>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4C2E624C" w14:textId="77777777" w:rsidR="00DE2A38" w:rsidRDefault="00DE2A38" w:rsidP="00C77A1B">
      <w:pPr>
        <w:pStyle w:val="4Bulletedcopyblue"/>
        <w:ind w:left="340" w:hanging="170"/>
        <w:rPr>
          <w:rFonts w:asciiTheme="minorHAnsi" w:hAnsiTheme="minorHAnsi" w:cstheme="minorHAnsi"/>
          <w:sz w:val="22"/>
          <w:szCs w:val="22"/>
        </w:rPr>
      </w:pPr>
    </w:p>
    <w:p w14:paraId="70E10F67" w14:textId="701D370A" w:rsidR="00C77A1B" w:rsidRPr="002F2F8D" w:rsidRDefault="00C77A1B" w:rsidP="00C77A1B">
      <w:pPr>
        <w:pStyle w:val="Style2"/>
        <w:rPr>
          <w:color w:val="7030A0"/>
        </w:rPr>
      </w:pPr>
      <w:bookmarkStart w:id="88" w:name="_Toc174432570"/>
      <w:r w:rsidRPr="002F2F8D">
        <w:rPr>
          <w:color w:val="7030A0"/>
        </w:rPr>
        <w:t>5.</w:t>
      </w:r>
      <w:r w:rsidR="00154264" w:rsidRPr="002F2F8D">
        <w:rPr>
          <w:color w:val="7030A0"/>
        </w:rPr>
        <w:t>6</w:t>
      </w:r>
      <w:r w:rsidRPr="002F2F8D">
        <w:rPr>
          <w:color w:val="7030A0"/>
        </w:rPr>
        <w:t xml:space="preserve"> Pupils who are lesbian, gay</w:t>
      </w:r>
      <w:r w:rsidR="00085AD7" w:rsidRPr="002F2F8D">
        <w:rPr>
          <w:color w:val="7030A0"/>
        </w:rPr>
        <w:t xml:space="preserve"> or</w:t>
      </w:r>
      <w:r w:rsidRPr="002F2F8D">
        <w:rPr>
          <w:color w:val="7030A0"/>
        </w:rPr>
        <w:t xml:space="preserve"> bisexual</w:t>
      </w:r>
      <w:bookmarkEnd w:id="88"/>
    </w:p>
    <w:p w14:paraId="0B845D38" w14:textId="77777777" w:rsidR="002F2F8D" w:rsidRDefault="00AA2A38" w:rsidP="0096593D">
      <w:pPr>
        <w:ind w:left="709" w:hanging="709"/>
      </w:pPr>
      <w:bookmarkStart w:id="89" w:name="_Hlk167969069"/>
      <w:r>
        <w:rPr>
          <w:rFonts w:asciiTheme="minorHAnsi" w:hAnsiTheme="minorHAnsi" w:cstheme="minorHAnsi"/>
        </w:rPr>
        <w:t>5.6.1</w:t>
      </w:r>
      <w:r>
        <w:rPr>
          <w:rFonts w:asciiTheme="minorHAnsi" w:hAnsiTheme="minorHAnsi" w:cstheme="minorHAnsi"/>
        </w:rPr>
        <w:tab/>
      </w:r>
      <w:r w:rsidR="00017360" w:rsidRPr="002F2F8D">
        <w:rPr>
          <w:rFonts w:asciiTheme="minorHAnsi" w:hAnsiTheme="minorHAnsi" w:cstheme="minorHAnsi"/>
          <w:color w:val="000000" w:themeColor="text1"/>
        </w:rPr>
        <w:t>We recognise that a child being lesbian, gay, or bisexual is not in itself a risk factor for harm.</w:t>
      </w:r>
      <w:r w:rsidR="00F52CCE" w:rsidRPr="002F2F8D">
        <w:rPr>
          <w:color w:val="000000" w:themeColor="text1"/>
        </w:rPr>
        <w:t xml:space="preserve"> However, pupils who are (or who are perceived by other children to be) lesbian, gay, or bisexual</w:t>
      </w:r>
      <w:r w:rsidR="00AB77A1" w:rsidRPr="002F2F8D">
        <w:rPr>
          <w:color w:val="000000" w:themeColor="text1"/>
        </w:rPr>
        <w:t xml:space="preserve"> can sometimes be vulnerable to discriminatory bullying.</w:t>
      </w:r>
      <w:r w:rsidR="002F2F8D">
        <w:rPr>
          <w:color w:val="000000" w:themeColor="text1"/>
        </w:rPr>
        <w:t xml:space="preserve"> </w:t>
      </w:r>
      <w:r w:rsidR="002F2F8D">
        <w:t>See our anti-bullying policy for more detail on how we prevent bullying based on sexuality.</w:t>
      </w:r>
    </w:p>
    <w:p w14:paraId="7C2145B1" w14:textId="6FF8E4CA" w:rsidR="00F52CCE" w:rsidRDefault="00F52CCE" w:rsidP="00AA2A38">
      <w:pPr>
        <w:spacing w:after="120"/>
        <w:ind w:left="720" w:hanging="720"/>
      </w:pPr>
    </w:p>
    <w:p w14:paraId="79D4517B" w14:textId="375ADE70" w:rsidR="00AB4EDA" w:rsidRDefault="00AA2A38" w:rsidP="00286C4F">
      <w:pPr>
        <w:spacing w:after="120"/>
        <w:ind w:left="709" w:hanging="709"/>
        <w:rPr>
          <w:rFonts w:asciiTheme="minorHAnsi" w:hAnsiTheme="minorHAnsi" w:cstheme="minorHAnsi"/>
          <w:color w:val="FF0000"/>
        </w:rPr>
      </w:pPr>
      <w:r>
        <w:t>5.6.2</w:t>
      </w:r>
      <w:r>
        <w:tab/>
      </w:r>
      <w:r w:rsidR="00DE2A38" w:rsidRPr="002F2F8D">
        <w:rPr>
          <w:rFonts w:asciiTheme="minorHAnsi" w:hAnsiTheme="minorHAnsi" w:cstheme="minorHAnsi"/>
          <w:color w:val="000000" w:themeColor="text1"/>
        </w:rPr>
        <w:t xml:space="preserve">We also recognise that LGBTQ+ children are more likely to experience poor mental health. Any concerns should be reported to the DSL. </w:t>
      </w:r>
    </w:p>
    <w:p w14:paraId="7DB1D33C" w14:textId="77777777" w:rsidR="004C2E56" w:rsidRDefault="004C2E56" w:rsidP="00286C4F">
      <w:pPr>
        <w:spacing w:after="120"/>
        <w:ind w:left="709" w:hanging="709"/>
        <w:rPr>
          <w:rFonts w:asciiTheme="minorHAnsi" w:hAnsiTheme="minorHAnsi" w:cstheme="minorHAnsi"/>
        </w:rPr>
      </w:pPr>
    </w:p>
    <w:p w14:paraId="36FFCBBD" w14:textId="77777777" w:rsidR="004C2E56" w:rsidRPr="002F2F8D" w:rsidRDefault="004C2E56" w:rsidP="004C2E56">
      <w:pPr>
        <w:pStyle w:val="Style2"/>
        <w:rPr>
          <w:color w:val="7030A0"/>
        </w:rPr>
      </w:pPr>
      <w:r w:rsidRPr="002F2F8D">
        <w:rPr>
          <w:color w:val="7030A0"/>
        </w:rPr>
        <w:t>5.7 Pupils who are questioning their gender</w:t>
      </w:r>
    </w:p>
    <w:p w14:paraId="0E37F0AC" w14:textId="77777777" w:rsidR="004C2E56" w:rsidRPr="002F2F8D" w:rsidRDefault="004C2E56" w:rsidP="00133142">
      <w:pPr>
        <w:pStyle w:val="Heading2"/>
        <w:rPr>
          <w:color w:val="000000" w:themeColor="text1"/>
        </w:rPr>
      </w:pPr>
      <w:r w:rsidRPr="002F2F8D">
        <w:rPr>
          <w:color w:val="000000" w:themeColor="text1"/>
        </w:rPr>
        <w:t>5.7.1</w:t>
      </w:r>
      <w:r w:rsidRPr="002F2F8D">
        <w:rPr>
          <w:color w:val="000000" w:themeColor="text1"/>
        </w:rPr>
        <w:tab/>
        <w:t>Supporting pupils who are questioning their gender</w:t>
      </w:r>
    </w:p>
    <w:p w14:paraId="000DE6BD" w14:textId="77777777" w:rsidR="00525F4B" w:rsidRPr="002F2F8D" w:rsidRDefault="00525F4B" w:rsidP="004923BE">
      <w:pPr>
        <w:spacing w:after="120"/>
        <w:ind w:left="720" w:hanging="720"/>
        <w:rPr>
          <w:color w:val="000000" w:themeColor="text1"/>
        </w:rPr>
      </w:pPr>
      <w:r w:rsidRPr="002F2F8D">
        <w:rPr>
          <w:color w:val="000000" w:themeColor="text1"/>
        </w:rPr>
        <w:t>5.7.1.1</w:t>
      </w:r>
      <w:r w:rsidRPr="002F2F8D">
        <w:rPr>
          <w:color w:val="000000" w:themeColor="text1"/>
        </w:rPr>
        <w:tab/>
        <w:t xml:space="preserve">We are aware of the potential vulnerabilities of children who are questioning their gender, including the possibility of complex mental health and psychosocial needs, such as relating to relationships with family, peers or their broader social environment. </w:t>
      </w:r>
    </w:p>
    <w:p w14:paraId="3059903E" w14:textId="3C13EEC3" w:rsidR="00525F4B" w:rsidRPr="002F2F8D" w:rsidRDefault="004923BE" w:rsidP="004923BE">
      <w:pPr>
        <w:spacing w:after="120"/>
        <w:ind w:left="720" w:hanging="720"/>
        <w:rPr>
          <w:color w:val="000000" w:themeColor="text1"/>
        </w:rPr>
      </w:pPr>
      <w:r w:rsidRPr="002F2F8D">
        <w:rPr>
          <w:color w:val="000000" w:themeColor="text1"/>
        </w:rPr>
        <w:t>5.7.1.2</w:t>
      </w:r>
      <w:r w:rsidRPr="002F2F8D">
        <w:rPr>
          <w:color w:val="000000" w:themeColor="text1"/>
        </w:rPr>
        <w:tab/>
      </w:r>
      <w:r w:rsidR="00525F4B" w:rsidRPr="002F2F8D">
        <w:rPr>
          <w:color w:val="000000" w:themeColor="text1"/>
        </w:rPr>
        <w:t>We will take a strong, proactive stance on all forms of bullying based on gender. See our behaviour policy for more detail</w:t>
      </w:r>
      <w:r w:rsidRPr="002F2F8D">
        <w:rPr>
          <w:color w:val="000000" w:themeColor="text1"/>
        </w:rPr>
        <w:t>.</w:t>
      </w:r>
    </w:p>
    <w:p w14:paraId="76FF5B1C" w14:textId="6BB3C174" w:rsidR="00525F4B" w:rsidRPr="002F2F8D" w:rsidRDefault="004923BE" w:rsidP="004923BE">
      <w:pPr>
        <w:ind w:left="720" w:hanging="720"/>
        <w:rPr>
          <w:color w:val="000000" w:themeColor="text1"/>
        </w:rPr>
      </w:pPr>
      <w:r w:rsidRPr="002F2F8D">
        <w:rPr>
          <w:color w:val="000000" w:themeColor="text1"/>
        </w:rPr>
        <w:t>5.7.1.3</w:t>
      </w:r>
      <w:r w:rsidRPr="002F2F8D">
        <w:rPr>
          <w:color w:val="000000" w:themeColor="text1"/>
        </w:rPr>
        <w:tab/>
      </w:r>
      <w:r w:rsidR="00525F4B" w:rsidRPr="002F2F8D">
        <w:rPr>
          <w:color w:val="000000" w:themeColor="text1"/>
        </w:rPr>
        <w:t xml:space="preserve">When supporting a pupil questioning their gender, we will </w:t>
      </w:r>
      <w:proofErr w:type="gramStart"/>
      <w:r w:rsidR="00525F4B" w:rsidRPr="002F2F8D">
        <w:rPr>
          <w:color w:val="000000" w:themeColor="text1"/>
        </w:rPr>
        <w:t>take into account</w:t>
      </w:r>
      <w:proofErr w:type="gramEnd"/>
      <w:r w:rsidR="00525F4B" w:rsidRPr="002F2F8D">
        <w:rPr>
          <w:color w:val="000000" w:themeColor="text1"/>
        </w:rPr>
        <w:t xml:space="preserve"> the principle of taking a careful approach.</w:t>
      </w:r>
    </w:p>
    <w:p w14:paraId="3D573EAD" w14:textId="70EE5FE6" w:rsidR="00525F4B" w:rsidRPr="002F2F8D" w:rsidRDefault="002B1B6C" w:rsidP="00525F4B">
      <w:pPr>
        <w:spacing w:after="120"/>
        <w:rPr>
          <w:color w:val="000000" w:themeColor="text1"/>
        </w:rPr>
      </w:pPr>
      <w:r w:rsidRPr="002F2F8D">
        <w:rPr>
          <w:color w:val="000000" w:themeColor="text1"/>
        </w:rPr>
        <w:t>5.7.1.4</w:t>
      </w:r>
      <w:r w:rsidRPr="002F2F8D">
        <w:rPr>
          <w:color w:val="000000" w:themeColor="text1"/>
        </w:rPr>
        <w:tab/>
      </w:r>
      <w:r w:rsidR="00525F4B" w:rsidRPr="002F2F8D">
        <w:rPr>
          <w:color w:val="000000" w:themeColor="text1"/>
        </w:rPr>
        <w:t>The DSL will lead in these cases.</w:t>
      </w:r>
    </w:p>
    <w:p w14:paraId="3C2D2964" w14:textId="570C5647" w:rsidR="00D1068C" w:rsidRPr="002F2F8D" w:rsidRDefault="00D1068C" w:rsidP="00D1068C">
      <w:pPr>
        <w:rPr>
          <w:color w:val="000000" w:themeColor="text1"/>
        </w:rPr>
      </w:pPr>
    </w:p>
    <w:p w14:paraId="11A96213" w14:textId="19638455" w:rsidR="002B1B6C" w:rsidRPr="002F2F8D" w:rsidRDefault="002B1B6C" w:rsidP="00133142">
      <w:pPr>
        <w:pStyle w:val="Heading2"/>
        <w:rPr>
          <w:color w:val="000000" w:themeColor="text1"/>
        </w:rPr>
      </w:pPr>
      <w:r w:rsidRPr="002F2F8D">
        <w:rPr>
          <w:color w:val="000000" w:themeColor="text1"/>
        </w:rPr>
        <w:lastRenderedPageBreak/>
        <w:t>5.7.2 Involving parents/carers in cases of pupils questioning their gender</w:t>
      </w:r>
    </w:p>
    <w:p w14:paraId="2A242AE0" w14:textId="2D1E3B32" w:rsidR="002B1B6C" w:rsidRPr="002F2F8D" w:rsidRDefault="00133142" w:rsidP="00133142">
      <w:pPr>
        <w:spacing w:after="120"/>
        <w:ind w:left="720" w:hanging="720"/>
        <w:rPr>
          <w:color w:val="000000" w:themeColor="text1"/>
        </w:rPr>
      </w:pPr>
      <w:r w:rsidRPr="002F2F8D">
        <w:rPr>
          <w:color w:val="000000" w:themeColor="text1"/>
        </w:rPr>
        <w:t>5.7.2.1</w:t>
      </w:r>
      <w:r w:rsidRPr="002F2F8D">
        <w:rPr>
          <w:color w:val="000000" w:themeColor="text1"/>
        </w:rPr>
        <w:tab/>
      </w:r>
      <w:r w:rsidR="002B1B6C" w:rsidRPr="002F2F8D">
        <w:rPr>
          <w:color w:val="000000" w:themeColor="text1"/>
        </w:rPr>
        <w:t>Where a child who is questioning their gender asks for support from the school, we will engage parents/carers as a matter of priority.</w:t>
      </w:r>
    </w:p>
    <w:p w14:paraId="488DA126" w14:textId="650906F0" w:rsidR="002B1B6C" w:rsidRPr="002F2F8D" w:rsidRDefault="00133142" w:rsidP="00133142">
      <w:pPr>
        <w:spacing w:after="120"/>
        <w:ind w:left="720" w:hanging="720"/>
        <w:rPr>
          <w:color w:val="000000" w:themeColor="text1"/>
        </w:rPr>
      </w:pPr>
      <w:r w:rsidRPr="002F2F8D">
        <w:rPr>
          <w:color w:val="000000" w:themeColor="text1"/>
        </w:rPr>
        <w:t>5.7.2.2</w:t>
      </w:r>
      <w:r w:rsidRPr="002F2F8D">
        <w:rPr>
          <w:color w:val="000000" w:themeColor="text1"/>
        </w:rPr>
        <w:tab/>
      </w:r>
      <w:r w:rsidR="002B1B6C" w:rsidRPr="002F2F8D">
        <w:rPr>
          <w:color w:val="000000" w:themeColor="text1"/>
        </w:rPr>
        <w:t>However, in the rare circumstances where involving parents/carers might put a pupil at greater risk than not involving them, the DSL will determine a course of action needed to safeguard the child before contacting parents/carers or any decisions are taken.</w:t>
      </w:r>
    </w:p>
    <w:p w14:paraId="7C6C1D78" w14:textId="3F328B38" w:rsidR="002B1B6C" w:rsidRPr="002F2F8D" w:rsidRDefault="00133142" w:rsidP="00133142">
      <w:pPr>
        <w:spacing w:after="120"/>
        <w:ind w:left="720" w:hanging="720"/>
        <w:rPr>
          <w:color w:val="000000" w:themeColor="text1"/>
        </w:rPr>
      </w:pPr>
      <w:r w:rsidRPr="002F2F8D">
        <w:rPr>
          <w:color w:val="000000" w:themeColor="text1"/>
        </w:rPr>
        <w:t>5.7.2.3</w:t>
      </w:r>
      <w:r w:rsidRPr="002F2F8D">
        <w:rPr>
          <w:color w:val="000000" w:themeColor="text1"/>
        </w:rPr>
        <w:tab/>
      </w:r>
      <w:r w:rsidR="002B1B6C" w:rsidRPr="002F2F8D">
        <w:rPr>
          <w:color w:val="000000" w:themeColor="text1"/>
        </w:rPr>
        <w:t>Where a child confides in a member of staff about their feelings but does not ask the school to make changes to how they are treated, the school will only break any confidence if there is a related safeguarding risk.</w:t>
      </w:r>
    </w:p>
    <w:p w14:paraId="437C15FA" w14:textId="77777777" w:rsidR="001371B0" w:rsidRPr="002F2F8D" w:rsidRDefault="001371B0" w:rsidP="00133142">
      <w:pPr>
        <w:spacing w:after="120"/>
        <w:ind w:left="720" w:hanging="720"/>
        <w:rPr>
          <w:color w:val="000000" w:themeColor="text1"/>
        </w:rPr>
      </w:pPr>
    </w:p>
    <w:p w14:paraId="4E98CB1A" w14:textId="767FB9E1" w:rsidR="001371B0" w:rsidRPr="002F2F8D" w:rsidRDefault="001371B0" w:rsidP="001371B0">
      <w:pPr>
        <w:pStyle w:val="Heading2"/>
        <w:rPr>
          <w:color w:val="000000" w:themeColor="text1"/>
        </w:rPr>
      </w:pPr>
      <w:r w:rsidRPr="002F2F8D">
        <w:rPr>
          <w:color w:val="000000" w:themeColor="text1"/>
        </w:rPr>
        <w:t>5.7.3 Considering requests for support with social transition</w:t>
      </w:r>
    </w:p>
    <w:p w14:paraId="56B48BC5" w14:textId="3790F8BD" w:rsidR="001371B0" w:rsidRPr="002F2F8D" w:rsidRDefault="001371B0" w:rsidP="001371B0">
      <w:pPr>
        <w:spacing w:after="240" w:line="259" w:lineRule="auto"/>
        <w:ind w:left="720" w:hanging="720"/>
        <w:rPr>
          <w:color w:val="000000" w:themeColor="text1"/>
        </w:rPr>
      </w:pPr>
      <w:r w:rsidRPr="002F2F8D">
        <w:rPr>
          <w:color w:val="000000" w:themeColor="text1"/>
        </w:rPr>
        <w:t>5.7.3.1</w:t>
      </w:r>
      <w:r w:rsidRPr="002F2F8D">
        <w:rPr>
          <w:color w:val="000000" w:themeColor="text1"/>
        </w:rPr>
        <w:tab/>
      </w:r>
      <w:r w:rsidR="00131459" w:rsidRPr="002F2F8D">
        <w:rPr>
          <w:color w:val="000000" w:themeColor="text1"/>
        </w:rPr>
        <w:t xml:space="preserve">We </w:t>
      </w:r>
      <w:r w:rsidRPr="002F2F8D">
        <w:rPr>
          <w:color w:val="000000" w:themeColor="text1"/>
        </w:rPr>
        <w:t xml:space="preserve">will not initiate any action regarding social transition. However, when a pupil or their parent/carer requests that </w:t>
      </w:r>
      <w:r w:rsidR="00131459" w:rsidRPr="002F2F8D">
        <w:rPr>
          <w:color w:val="000000" w:themeColor="text1"/>
        </w:rPr>
        <w:t>the s</w:t>
      </w:r>
      <w:r w:rsidRPr="002F2F8D">
        <w:rPr>
          <w:color w:val="000000" w:themeColor="text1"/>
        </w:rPr>
        <w:t xml:space="preserve">chool makes changes or puts support in place to facilitate the pupil presenting as the opposite biological sex (“social transition”), we will work together with parents/carers to determine what is in the best interests of the child and other children. </w:t>
      </w:r>
    </w:p>
    <w:p w14:paraId="6762F0E9" w14:textId="0DDEB25E" w:rsidR="001371B0" w:rsidRPr="002F2F8D" w:rsidRDefault="001371B0" w:rsidP="001371B0">
      <w:pPr>
        <w:spacing w:after="240" w:line="259" w:lineRule="auto"/>
        <w:ind w:left="720" w:hanging="720"/>
        <w:rPr>
          <w:color w:val="000000" w:themeColor="text1"/>
        </w:rPr>
      </w:pPr>
      <w:r w:rsidRPr="002F2F8D">
        <w:rPr>
          <w:color w:val="000000" w:themeColor="text1"/>
        </w:rPr>
        <w:t>5.7.3.2</w:t>
      </w:r>
      <w:r w:rsidRPr="002F2F8D">
        <w:rPr>
          <w:color w:val="000000" w:themeColor="text1"/>
        </w:rPr>
        <w:tab/>
        <w:t xml:space="preserve">Members of staff will not adopt any changes relating to social transition unless a decision has been made by the school and a child’s parents/carers have been involved (as set out in </w:t>
      </w:r>
      <w:hyperlink r:id="rId37" w:history="1">
        <w:r w:rsidRPr="002F2F8D">
          <w:rPr>
            <w:color w:val="000000" w:themeColor="text1"/>
            <w:u w:val="single" w:color="0072CC"/>
          </w:rPr>
          <w:t>Keeping Children Safe in Education</w:t>
        </w:r>
      </w:hyperlink>
      <w:r w:rsidRPr="002F2F8D">
        <w:rPr>
          <w:color w:val="000000" w:themeColor="text1"/>
        </w:rPr>
        <w:t xml:space="preserve"> (KCSIE)).</w:t>
      </w:r>
    </w:p>
    <w:p w14:paraId="59C10D82" w14:textId="63A16411" w:rsidR="001371B0" w:rsidRPr="002F2F8D" w:rsidRDefault="001371B0" w:rsidP="001371B0">
      <w:pPr>
        <w:spacing w:after="240" w:line="259" w:lineRule="auto"/>
        <w:ind w:left="720" w:hanging="720"/>
        <w:rPr>
          <w:color w:val="000000" w:themeColor="text1"/>
        </w:rPr>
      </w:pPr>
      <w:r w:rsidRPr="002F2F8D">
        <w:rPr>
          <w:color w:val="000000" w:themeColor="text1"/>
        </w:rPr>
        <w:t>5.7.3.3</w:t>
      </w:r>
      <w:r w:rsidRPr="002F2F8D">
        <w:rPr>
          <w:color w:val="000000" w:themeColor="text1"/>
        </w:rPr>
        <w:tab/>
        <w:t xml:space="preserve">In making decisions about supporting social transition, </w:t>
      </w:r>
      <w:r w:rsidR="0068478D" w:rsidRPr="002F2F8D">
        <w:rPr>
          <w:color w:val="000000" w:themeColor="text1"/>
        </w:rPr>
        <w:t xml:space="preserve">we </w:t>
      </w:r>
      <w:r w:rsidRPr="002F2F8D">
        <w:rPr>
          <w:color w:val="000000" w:themeColor="text1"/>
        </w:rPr>
        <w:t xml:space="preserve">will ensure compliance with its obligations in respect of safeguarding legislation and equality and human rights law, ensuring that any assessment of discrimination is informed by the school’s evaluation of the welfare and best interests of the child and other children. </w:t>
      </w:r>
      <w:r w:rsidR="0068478D" w:rsidRPr="002F2F8D">
        <w:rPr>
          <w:color w:val="000000" w:themeColor="text1"/>
        </w:rPr>
        <w:t xml:space="preserve">We will make </w:t>
      </w:r>
      <w:r w:rsidRPr="002F2F8D">
        <w:rPr>
          <w:color w:val="000000" w:themeColor="text1"/>
        </w:rPr>
        <w:t>decisions in line with the following principles:</w:t>
      </w:r>
    </w:p>
    <w:p w14:paraId="5E301F86" w14:textId="759FEF41" w:rsidR="001371B0" w:rsidRPr="002F2F8D" w:rsidRDefault="0068478D">
      <w:pPr>
        <w:pStyle w:val="ListParagraph"/>
        <w:numPr>
          <w:ilvl w:val="0"/>
          <w:numId w:val="52"/>
        </w:numPr>
        <w:suppressAutoHyphens w:val="0"/>
        <w:autoSpaceDN/>
        <w:spacing w:after="120" w:line="240" w:lineRule="auto"/>
        <w:rPr>
          <w:rFonts w:ascii="Times New Roman" w:eastAsia="Times New Roman" w:hAnsi="Times New Roman"/>
          <w:color w:val="000000" w:themeColor="text1"/>
        </w:rPr>
      </w:pPr>
      <w:r w:rsidRPr="002F2F8D">
        <w:rPr>
          <w:color w:val="000000" w:themeColor="text1"/>
        </w:rPr>
        <w:t xml:space="preserve">We have </w:t>
      </w:r>
      <w:r w:rsidR="001371B0" w:rsidRPr="002F2F8D">
        <w:rPr>
          <w:color w:val="000000" w:themeColor="text1"/>
        </w:rPr>
        <w:t>statutory duties to safeguard and promote the welfare of all children: the first step when considering a child’s request for support with social transition will be to consider what is in the best interests of the child and other children, and a decision relating to social transition may not be the same as a child’s wishes</w:t>
      </w:r>
    </w:p>
    <w:p w14:paraId="44F13708" w14:textId="77777777" w:rsidR="009961A7" w:rsidRPr="002F2F8D" w:rsidRDefault="009961A7" w:rsidP="009961A7">
      <w:pPr>
        <w:pStyle w:val="ListParagraph"/>
        <w:suppressAutoHyphens w:val="0"/>
        <w:autoSpaceDN/>
        <w:spacing w:after="120" w:line="240" w:lineRule="auto"/>
        <w:ind w:left="1440"/>
        <w:rPr>
          <w:rFonts w:ascii="Times New Roman" w:eastAsia="Times New Roman" w:hAnsi="Times New Roman"/>
          <w:color w:val="000000" w:themeColor="text1"/>
        </w:rPr>
      </w:pPr>
    </w:p>
    <w:p w14:paraId="773635B6" w14:textId="77777777" w:rsidR="001371B0" w:rsidRPr="002F2F8D" w:rsidRDefault="001371B0">
      <w:pPr>
        <w:pStyle w:val="ListParagraph"/>
        <w:numPr>
          <w:ilvl w:val="0"/>
          <w:numId w:val="52"/>
        </w:numPr>
        <w:suppressAutoHyphens w:val="0"/>
        <w:autoSpaceDN/>
        <w:spacing w:after="120" w:line="240" w:lineRule="auto"/>
        <w:rPr>
          <w:rFonts w:ascii="Times New Roman" w:eastAsia="Times New Roman" w:hAnsi="Times New Roman"/>
          <w:color w:val="000000" w:themeColor="text1"/>
        </w:rPr>
      </w:pPr>
      <w:r w:rsidRPr="002F2F8D">
        <w:rPr>
          <w:color w:val="000000" w:themeColor="text1"/>
        </w:rPr>
        <w:t>Parents and carers should be actively involved and their views treated with importance: (except in the rare circumstances where involving parents or carers would constitute a greater risk to the child than not involving them) where a child who is questioning their gender asks for support from the school parents/carers will be engaged as a matter of priority and their views will carry great weight and be properly considered</w:t>
      </w:r>
    </w:p>
    <w:p w14:paraId="75B785BE" w14:textId="74E377F4" w:rsidR="001371B0" w:rsidRPr="002F2F8D" w:rsidRDefault="001371B0">
      <w:pPr>
        <w:pStyle w:val="ListParagraph"/>
        <w:numPr>
          <w:ilvl w:val="0"/>
          <w:numId w:val="52"/>
        </w:numPr>
        <w:suppressAutoHyphens w:val="0"/>
        <w:autoSpaceDN/>
        <w:spacing w:after="120" w:line="240" w:lineRule="auto"/>
        <w:rPr>
          <w:rFonts w:ascii="Times New Roman" w:eastAsia="Times New Roman" w:hAnsi="Times New Roman"/>
          <w:color w:val="000000" w:themeColor="text1"/>
        </w:rPr>
      </w:pPr>
      <w:r w:rsidRPr="002F2F8D">
        <w:rPr>
          <w:color w:val="000000" w:themeColor="text1"/>
        </w:rPr>
        <w:t>Accommodating social transition is an active intervention so</w:t>
      </w:r>
      <w:r w:rsidR="00C83CF4" w:rsidRPr="002F2F8D">
        <w:rPr>
          <w:color w:val="000000" w:themeColor="text1"/>
        </w:rPr>
        <w:t xml:space="preserve"> we </w:t>
      </w:r>
      <w:r w:rsidRPr="002F2F8D">
        <w:rPr>
          <w:color w:val="000000" w:themeColor="text1"/>
        </w:rPr>
        <w:t>will take a very careful approach: social transition is an active intervention that may have significant effects on the child in terms of their psychological functioning and longer-term outcomes</w:t>
      </w:r>
    </w:p>
    <w:p w14:paraId="710F510C" w14:textId="77777777" w:rsidR="001C7732" w:rsidRPr="002F2F8D" w:rsidRDefault="001C7732" w:rsidP="001C7732">
      <w:pPr>
        <w:pStyle w:val="ListParagraph"/>
        <w:suppressAutoHyphens w:val="0"/>
        <w:autoSpaceDN/>
        <w:spacing w:after="120" w:line="240" w:lineRule="auto"/>
        <w:ind w:left="1440"/>
        <w:rPr>
          <w:rFonts w:ascii="Times New Roman" w:eastAsia="Times New Roman" w:hAnsi="Times New Roman"/>
          <w:color w:val="000000" w:themeColor="text1"/>
        </w:rPr>
      </w:pPr>
    </w:p>
    <w:p w14:paraId="1C92C954" w14:textId="76954BE0" w:rsidR="001371B0" w:rsidRPr="002F2F8D" w:rsidRDefault="00C83CF4">
      <w:pPr>
        <w:pStyle w:val="ListParagraph"/>
        <w:numPr>
          <w:ilvl w:val="0"/>
          <w:numId w:val="52"/>
        </w:numPr>
        <w:suppressAutoHyphens w:val="0"/>
        <w:autoSpaceDN/>
        <w:spacing w:after="120" w:line="240" w:lineRule="auto"/>
        <w:rPr>
          <w:rFonts w:ascii="Times New Roman" w:eastAsia="Times New Roman" w:hAnsi="Times New Roman"/>
          <w:color w:val="000000" w:themeColor="text1"/>
        </w:rPr>
      </w:pPr>
      <w:r w:rsidRPr="002F2F8D">
        <w:rPr>
          <w:color w:val="000000" w:themeColor="text1"/>
        </w:rPr>
        <w:t xml:space="preserve">We </w:t>
      </w:r>
      <w:r w:rsidR="001371B0" w:rsidRPr="002F2F8D">
        <w:rPr>
          <w:color w:val="000000" w:themeColor="text1"/>
        </w:rPr>
        <w:t>will comply with obligations under the Equality Act and Human Rights Act when considering requests for support with social transition</w:t>
      </w:r>
    </w:p>
    <w:p w14:paraId="4642665E" w14:textId="09D05A34" w:rsidR="001371B0" w:rsidRPr="002F2F8D" w:rsidRDefault="001C7732" w:rsidP="001371B0">
      <w:pPr>
        <w:spacing w:after="240" w:line="259" w:lineRule="auto"/>
        <w:rPr>
          <w:color w:val="000000" w:themeColor="text1"/>
        </w:rPr>
      </w:pPr>
      <w:r w:rsidRPr="002F2F8D">
        <w:rPr>
          <w:color w:val="000000" w:themeColor="text1"/>
        </w:rPr>
        <w:t>5.7.3.4</w:t>
      </w:r>
      <w:r w:rsidRPr="002F2F8D">
        <w:rPr>
          <w:color w:val="000000" w:themeColor="text1"/>
        </w:rPr>
        <w:tab/>
      </w:r>
      <w:r w:rsidR="00C83CF4" w:rsidRPr="002F2F8D">
        <w:rPr>
          <w:color w:val="000000" w:themeColor="text1"/>
        </w:rPr>
        <w:t xml:space="preserve">We </w:t>
      </w:r>
      <w:r w:rsidR="001371B0" w:rsidRPr="002F2F8D">
        <w:rPr>
          <w:color w:val="000000" w:themeColor="text1"/>
        </w:rPr>
        <w:t>will ensure that the decision-making process is documented and records are kept.</w:t>
      </w:r>
    </w:p>
    <w:p w14:paraId="7C5E0F98" w14:textId="0D656AA0" w:rsidR="001371B0" w:rsidRPr="002F2F8D" w:rsidRDefault="001C7732" w:rsidP="001C7732">
      <w:pPr>
        <w:spacing w:after="240" w:line="259" w:lineRule="auto"/>
        <w:ind w:left="720" w:hanging="720"/>
        <w:rPr>
          <w:color w:val="000000" w:themeColor="text1"/>
        </w:rPr>
      </w:pPr>
      <w:r w:rsidRPr="002F2F8D">
        <w:rPr>
          <w:color w:val="000000" w:themeColor="text1"/>
        </w:rPr>
        <w:t>5.7.3.5</w:t>
      </w:r>
      <w:r w:rsidRPr="002F2F8D">
        <w:rPr>
          <w:color w:val="000000" w:themeColor="text1"/>
        </w:rPr>
        <w:tab/>
      </w:r>
      <w:r w:rsidR="001371B0" w:rsidRPr="002F2F8D">
        <w:rPr>
          <w:color w:val="000000" w:themeColor="text1"/>
        </w:rPr>
        <w:t xml:space="preserve">The circumstances or needs of a child may change over time, and </w:t>
      </w:r>
      <w:r w:rsidR="00C83CF4" w:rsidRPr="002F2F8D">
        <w:rPr>
          <w:color w:val="000000" w:themeColor="text1"/>
        </w:rPr>
        <w:t xml:space="preserve">we </w:t>
      </w:r>
      <w:r w:rsidR="001371B0" w:rsidRPr="002F2F8D">
        <w:rPr>
          <w:color w:val="000000" w:themeColor="text1"/>
        </w:rPr>
        <w:t>may need to review</w:t>
      </w:r>
      <w:r w:rsidR="00C83CF4" w:rsidRPr="002F2F8D">
        <w:rPr>
          <w:color w:val="000000" w:themeColor="text1"/>
        </w:rPr>
        <w:t xml:space="preserve"> our </w:t>
      </w:r>
      <w:r w:rsidR="001371B0" w:rsidRPr="002F2F8D">
        <w:rPr>
          <w:color w:val="000000" w:themeColor="text1"/>
        </w:rPr>
        <w:t>original decision and will involve the DSL in doing so.</w:t>
      </w:r>
    </w:p>
    <w:p w14:paraId="4DAAD7C9" w14:textId="31022728" w:rsidR="00BF2FEE" w:rsidRPr="002F2F8D" w:rsidRDefault="00BF2FEE" w:rsidP="00BF2FEE">
      <w:pPr>
        <w:pStyle w:val="Heading2"/>
        <w:rPr>
          <w:color w:val="000000" w:themeColor="text1"/>
        </w:rPr>
      </w:pPr>
      <w:r w:rsidRPr="002F2F8D">
        <w:rPr>
          <w:color w:val="000000" w:themeColor="text1"/>
        </w:rPr>
        <w:lastRenderedPageBreak/>
        <w:t>5.7.4 Rules on single-sex spaces</w:t>
      </w:r>
    </w:p>
    <w:p w14:paraId="2E2518E1" w14:textId="483CDAF0" w:rsidR="00BF2FEE" w:rsidRPr="002F2F8D" w:rsidRDefault="00BF2FEE" w:rsidP="00A614CD">
      <w:pPr>
        <w:spacing w:after="240" w:line="259" w:lineRule="auto"/>
        <w:ind w:left="720" w:hanging="720"/>
        <w:rPr>
          <w:color w:val="000000" w:themeColor="text1"/>
        </w:rPr>
      </w:pPr>
      <w:r w:rsidRPr="002F2F8D">
        <w:rPr>
          <w:color w:val="000000" w:themeColor="text1"/>
        </w:rPr>
        <w:t>5.7.4.1</w:t>
      </w:r>
      <w:r w:rsidRPr="002F2F8D">
        <w:rPr>
          <w:color w:val="000000" w:themeColor="text1"/>
        </w:rPr>
        <w:tab/>
        <w:t>Pupils are not allowed into toilets, changing rooms</w:t>
      </w:r>
      <w:r w:rsidR="00A614CD" w:rsidRPr="002F2F8D">
        <w:rPr>
          <w:color w:val="000000" w:themeColor="text1"/>
        </w:rPr>
        <w:t xml:space="preserve"> or </w:t>
      </w:r>
      <w:r w:rsidRPr="002F2F8D">
        <w:rPr>
          <w:color w:val="000000" w:themeColor="text1"/>
        </w:rPr>
        <w:t>showers</w:t>
      </w:r>
      <w:r w:rsidR="00A614CD" w:rsidRPr="002F2F8D">
        <w:rPr>
          <w:color w:val="000000" w:themeColor="text1"/>
        </w:rPr>
        <w:t xml:space="preserve"> </w:t>
      </w:r>
      <w:r w:rsidRPr="002F2F8D">
        <w:rPr>
          <w:color w:val="000000" w:themeColor="text1"/>
        </w:rPr>
        <w:t>designated for the opposite biological sex, with no exceptions.</w:t>
      </w:r>
    </w:p>
    <w:p w14:paraId="603847ED" w14:textId="3C261964" w:rsidR="00BF2FEE" w:rsidRPr="002F2F8D" w:rsidRDefault="00A614CD" w:rsidP="00A614CD">
      <w:pPr>
        <w:pStyle w:val="Heading2"/>
        <w:rPr>
          <w:color w:val="000000" w:themeColor="text1"/>
        </w:rPr>
      </w:pPr>
      <w:r w:rsidRPr="002F2F8D">
        <w:rPr>
          <w:color w:val="000000" w:themeColor="text1"/>
        </w:rPr>
        <w:t xml:space="preserve">5.7.5 </w:t>
      </w:r>
      <w:r w:rsidR="00BF2FEE" w:rsidRPr="002F2F8D">
        <w:rPr>
          <w:color w:val="000000" w:themeColor="text1"/>
        </w:rPr>
        <w:t>Rules on single-sex sports</w:t>
      </w:r>
    </w:p>
    <w:p w14:paraId="6A2C4748" w14:textId="7A6D2201" w:rsidR="00BF2FEE" w:rsidRPr="002F2F8D" w:rsidRDefault="002E651A" w:rsidP="002E651A">
      <w:pPr>
        <w:spacing w:after="240" w:line="259" w:lineRule="auto"/>
        <w:ind w:left="720" w:hanging="720"/>
        <w:rPr>
          <w:color w:val="000000" w:themeColor="text1"/>
        </w:rPr>
      </w:pPr>
      <w:r w:rsidRPr="002F2F8D">
        <w:rPr>
          <w:color w:val="000000" w:themeColor="text1"/>
        </w:rPr>
        <w:t>5.7.5.1</w:t>
      </w:r>
      <w:r w:rsidRPr="002F2F8D">
        <w:rPr>
          <w:color w:val="000000" w:themeColor="text1"/>
        </w:rPr>
        <w:tab/>
      </w:r>
      <w:r w:rsidR="00C83CF4" w:rsidRPr="002F2F8D">
        <w:rPr>
          <w:color w:val="000000" w:themeColor="text1"/>
        </w:rPr>
        <w:t xml:space="preserve">We </w:t>
      </w:r>
      <w:r w:rsidR="00BF2FEE" w:rsidRPr="002F2F8D">
        <w:rPr>
          <w:color w:val="000000" w:themeColor="text1"/>
        </w:rPr>
        <w:t xml:space="preserve">may teach and play some sports or games, or activities of a competitive nature, in single-sex groups where the physical strength, stamina or physique of the average girl would put her at a disadvantage in competition with the average boy (or vice versa). </w:t>
      </w:r>
      <w:r w:rsidR="00C83CF4" w:rsidRPr="002F2F8D">
        <w:rPr>
          <w:color w:val="000000" w:themeColor="text1"/>
        </w:rPr>
        <w:t xml:space="preserve">We </w:t>
      </w:r>
      <w:r w:rsidR="003C7033" w:rsidRPr="002F2F8D">
        <w:rPr>
          <w:color w:val="000000" w:themeColor="text1"/>
        </w:rPr>
        <w:t xml:space="preserve">can </w:t>
      </w:r>
      <w:r w:rsidR="00BF2FEE" w:rsidRPr="002F2F8D">
        <w:rPr>
          <w:color w:val="000000" w:themeColor="text1"/>
        </w:rPr>
        <w:t>separate children according to their biological sex in these circumstances.</w:t>
      </w:r>
    </w:p>
    <w:p w14:paraId="3FB77C7C" w14:textId="72B201EB" w:rsidR="00BF2FEE" w:rsidRPr="002F2F8D" w:rsidRDefault="002E651A" w:rsidP="002E651A">
      <w:pPr>
        <w:spacing w:after="240" w:line="259" w:lineRule="auto"/>
        <w:ind w:left="720" w:hanging="720"/>
        <w:rPr>
          <w:color w:val="000000" w:themeColor="text1"/>
        </w:rPr>
      </w:pPr>
      <w:r w:rsidRPr="002F2F8D">
        <w:rPr>
          <w:color w:val="000000" w:themeColor="text1"/>
        </w:rPr>
        <w:t>5.7.5.2</w:t>
      </w:r>
      <w:r w:rsidRPr="002F2F8D">
        <w:rPr>
          <w:color w:val="000000" w:themeColor="text1"/>
        </w:rPr>
        <w:tab/>
      </w:r>
      <w:r w:rsidR="00BF2FEE" w:rsidRPr="002F2F8D">
        <w:rPr>
          <w:color w:val="000000" w:themeColor="text1"/>
        </w:rPr>
        <w:t>Some sports may need to be played in single-sex groups from a certain age to ensure children’s safety. Where single-sex sports are implemented for safety reasons, there are no exceptions and pupils must not be allowed to participate in sports designed for the opposite sex.</w:t>
      </w:r>
    </w:p>
    <w:p w14:paraId="1318B640" w14:textId="77777777" w:rsidR="004C2E56" w:rsidRPr="00BF1C50" w:rsidRDefault="004C2E56" w:rsidP="004C2E56"/>
    <w:p w14:paraId="36147ED5" w14:textId="77777777" w:rsidR="004C2E56" w:rsidRPr="006C6B7D" w:rsidRDefault="004C2E56">
      <w:pPr>
        <w:pStyle w:val="ListParagraph"/>
        <w:numPr>
          <w:ilvl w:val="0"/>
          <w:numId w:val="51"/>
        </w:numPr>
        <w:suppressAutoHyphens w:val="0"/>
        <w:autoSpaceDN/>
        <w:spacing w:after="120" w:line="240" w:lineRule="auto"/>
        <w:contextualSpacing w:val="0"/>
        <w:rPr>
          <w:rFonts w:asciiTheme="minorHAnsi" w:eastAsia="MS Mincho" w:hAnsiTheme="minorHAnsi" w:cstheme="minorHAnsi"/>
          <w:vanish/>
          <w:kern w:val="0"/>
        </w:rPr>
      </w:pPr>
    </w:p>
    <w:p w14:paraId="08B08D5A" w14:textId="77777777" w:rsidR="004C2E56" w:rsidRDefault="004C2E56" w:rsidP="00286C4F">
      <w:pPr>
        <w:spacing w:after="120"/>
        <w:ind w:left="709" w:hanging="709"/>
        <w:rPr>
          <w:rFonts w:asciiTheme="minorHAnsi" w:hAnsiTheme="minorHAnsi" w:cstheme="minorHAnsi"/>
        </w:rPr>
      </w:pPr>
    </w:p>
    <w:p w14:paraId="4FD974A2" w14:textId="77777777" w:rsidR="00DE2A38" w:rsidRPr="00A548DE" w:rsidRDefault="00DE2A38">
      <w:pPr>
        <w:pStyle w:val="ListParagraph"/>
        <w:keepNext/>
        <w:keepLines/>
        <w:numPr>
          <w:ilvl w:val="0"/>
          <w:numId w:val="6"/>
        </w:numPr>
        <w:tabs>
          <w:tab w:val="left" w:pos="2800"/>
        </w:tabs>
        <w:suppressAutoHyphens w:val="0"/>
        <w:autoSpaceDN/>
        <w:spacing w:before="40" w:after="0" w:line="240" w:lineRule="auto"/>
        <w:contextualSpacing w:val="0"/>
        <w:outlineLvl w:val="1"/>
        <w:rPr>
          <w:rFonts w:eastAsiaTheme="majorEastAsia" w:cs="Calibri"/>
          <w:vanish/>
          <w:color w:val="00AFF0"/>
        </w:rPr>
      </w:pPr>
      <w:bookmarkStart w:id="90" w:name="_Toc139027334"/>
      <w:bookmarkStart w:id="91" w:name="_Toc139028337"/>
      <w:bookmarkStart w:id="92" w:name="_Toc174432571"/>
      <w:bookmarkStart w:id="93" w:name="_Toc81402629"/>
      <w:bookmarkEnd w:id="84"/>
      <w:bookmarkEnd w:id="89"/>
      <w:bookmarkEnd w:id="90"/>
      <w:bookmarkEnd w:id="91"/>
      <w:bookmarkEnd w:id="92"/>
    </w:p>
    <w:p w14:paraId="645C5D1E" w14:textId="77777777" w:rsidR="00DE2A38" w:rsidRPr="00A548DE" w:rsidRDefault="00DE2A38">
      <w:pPr>
        <w:pStyle w:val="ListParagraph"/>
        <w:keepNext/>
        <w:keepLines/>
        <w:numPr>
          <w:ilvl w:val="1"/>
          <w:numId w:val="6"/>
        </w:numPr>
        <w:tabs>
          <w:tab w:val="left" w:pos="2800"/>
        </w:tabs>
        <w:suppressAutoHyphens w:val="0"/>
        <w:autoSpaceDN/>
        <w:spacing w:before="40" w:after="0" w:line="240" w:lineRule="auto"/>
        <w:contextualSpacing w:val="0"/>
        <w:outlineLvl w:val="1"/>
        <w:rPr>
          <w:rFonts w:eastAsiaTheme="majorEastAsia" w:cs="Calibri"/>
          <w:vanish/>
          <w:color w:val="00AFF0"/>
        </w:rPr>
      </w:pPr>
      <w:bookmarkStart w:id="94" w:name="_Toc139027335"/>
      <w:bookmarkStart w:id="95" w:name="_Toc139028338"/>
      <w:bookmarkStart w:id="96" w:name="_Toc174432572"/>
      <w:bookmarkEnd w:id="94"/>
      <w:bookmarkEnd w:id="95"/>
      <w:bookmarkEnd w:id="96"/>
    </w:p>
    <w:p w14:paraId="6F090327" w14:textId="77777777" w:rsidR="00AD3192" w:rsidRPr="00AD3192" w:rsidRDefault="00AD3192">
      <w:pPr>
        <w:pStyle w:val="ListParagraph"/>
        <w:keepNext/>
        <w:keepLines/>
        <w:numPr>
          <w:ilvl w:val="0"/>
          <w:numId w:val="50"/>
        </w:numPr>
        <w:spacing w:before="240" w:after="0"/>
        <w:contextualSpacing w:val="0"/>
        <w:outlineLvl w:val="0"/>
        <w:rPr>
          <w:rFonts w:ascii="Calibri Light" w:eastAsia="Times New Roman" w:hAnsi="Calibri Light"/>
          <w:b/>
          <w:bCs/>
          <w:vanish/>
          <w:color w:val="5D5593"/>
          <w:sz w:val="32"/>
          <w:szCs w:val="32"/>
        </w:rPr>
      </w:pPr>
      <w:bookmarkStart w:id="97" w:name="_Toc174432573"/>
      <w:bookmarkEnd w:id="93"/>
    </w:p>
    <w:p w14:paraId="4EBB47C7" w14:textId="77777777" w:rsidR="00AD3192" w:rsidRPr="00AD3192" w:rsidRDefault="00AD3192">
      <w:pPr>
        <w:pStyle w:val="ListParagraph"/>
        <w:keepNext/>
        <w:keepLines/>
        <w:numPr>
          <w:ilvl w:val="1"/>
          <w:numId w:val="50"/>
        </w:numPr>
        <w:spacing w:before="240" w:after="0"/>
        <w:contextualSpacing w:val="0"/>
        <w:outlineLvl w:val="0"/>
        <w:rPr>
          <w:rFonts w:ascii="Calibri Light" w:eastAsia="Times New Roman" w:hAnsi="Calibri Light"/>
          <w:b/>
          <w:bCs/>
          <w:vanish/>
          <w:color w:val="5D5593"/>
          <w:sz w:val="32"/>
          <w:szCs w:val="32"/>
        </w:rPr>
      </w:pPr>
    </w:p>
    <w:p w14:paraId="1416548C" w14:textId="3A721ABC" w:rsidR="0083479B" w:rsidRPr="00DC67A8" w:rsidRDefault="002F2F8D">
      <w:pPr>
        <w:pStyle w:val="Style2"/>
        <w:numPr>
          <w:ilvl w:val="1"/>
          <w:numId w:val="50"/>
        </w:numPr>
        <w:rPr>
          <w:color w:val="5D5593"/>
        </w:rPr>
      </w:pPr>
      <w:r>
        <w:rPr>
          <w:color w:val="5D5593"/>
        </w:rPr>
        <w:t xml:space="preserve"> </w:t>
      </w:r>
      <w:r w:rsidR="0083479B" w:rsidRPr="00DC67A8">
        <w:rPr>
          <w:color w:val="5D5593"/>
        </w:rPr>
        <w:t xml:space="preserve">Pupils who </w:t>
      </w:r>
      <w:r w:rsidR="00B15FC0" w:rsidRPr="00DC67A8">
        <w:rPr>
          <w:color w:val="5D5593"/>
        </w:rPr>
        <w:t>have mental health issues</w:t>
      </w:r>
      <w:bookmarkEnd w:id="97"/>
    </w:p>
    <w:p w14:paraId="466D21D0" w14:textId="75673983" w:rsidR="00DE2A38" w:rsidRPr="00A548DE" w:rsidRDefault="00DE2A38" w:rsidP="0083479B">
      <w:pPr>
        <w:pStyle w:val="OATsubheader1"/>
        <w:spacing w:after="0" w:line="240" w:lineRule="auto"/>
        <w:rPr>
          <w:rFonts w:ascii="Calibri" w:hAnsi="Calibri" w:cs="Calibri"/>
          <w:sz w:val="22"/>
          <w:szCs w:val="22"/>
        </w:rPr>
      </w:pPr>
    </w:p>
    <w:p w14:paraId="1FAA3391" w14:textId="25E1C07F" w:rsidR="001A7541" w:rsidRDefault="00E66E93" w:rsidP="00E66E93">
      <w:pPr>
        <w:pStyle w:val="OATbodystyle"/>
        <w:tabs>
          <w:tab w:val="clear" w:pos="284"/>
          <w:tab w:val="left" w:pos="1276"/>
        </w:tabs>
        <w:spacing w:after="0" w:line="240" w:lineRule="auto"/>
        <w:ind w:left="720" w:hanging="720"/>
        <w:rPr>
          <w:rFonts w:ascii="Calibri" w:hAnsi="Calibri" w:cs="Calibri"/>
          <w:sz w:val="22"/>
          <w:szCs w:val="22"/>
        </w:rPr>
      </w:pPr>
      <w:r>
        <w:rPr>
          <w:rFonts w:ascii="Calibri" w:hAnsi="Calibri" w:cs="Calibri"/>
          <w:sz w:val="22"/>
          <w:szCs w:val="22"/>
        </w:rPr>
        <w:t>5.8.1</w:t>
      </w:r>
      <w:r>
        <w:rPr>
          <w:rFonts w:ascii="Calibri" w:hAnsi="Calibri" w:cs="Calibri"/>
          <w:sz w:val="22"/>
          <w:szCs w:val="22"/>
        </w:rPr>
        <w:tab/>
      </w:r>
      <w:r w:rsidR="00DE2A38" w:rsidRPr="00A548DE">
        <w:rPr>
          <w:rFonts w:ascii="Calibri" w:hAnsi="Calibri" w:cs="Calibri"/>
          <w:sz w:val="22"/>
          <w:szCs w:val="22"/>
        </w:rPr>
        <w:t>All staff should be aware that mental health problems can, in some cases, be an indicator</w:t>
      </w:r>
      <w:r w:rsidR="001A7541">
        <w:rPr>
          <w:rFonts w:ascii="Calibri" w:hAnsi="Calibri" w:cs="Calibri"/>
          <w:sz w:val="22"/>
          <w:szCs w:val="22"/>
        </w:rPr>
        <w:t xml:space="preserve"> that a child </w:t>
      </w:r>
      <w:r w:rsidR="00DE2A38" w:rsidRPr="00A548DE">
        <w:rPr>
          <w:rFonts w:ascii="Calibri" w:hAnsi="Calibri" w:cs="Calibri"/>
          <w:sz w:val="22"/>
          <w:szCs w:val="22"/>
        </w:rPr>
        <w:t xml:space="preserve">has suffered or is at risk of suffering abuse, neglect or exploitation. </w:t>
      </w:r>
    </w:p>
    <w:p w14:paraId="66797279" w14:textId="77777777" w:rsidR="001A7541" w:rsidRPr="001A7541" w:rsidRDefault="001A7541">
      <w:pPr>
        <w:pStyle w:val="ListParagraph"/>
        <w:numPr>
          <w:ilvl w:val="2"/>
          <w:numId w:val="50"/>
        </w:numPr>
        <w:tabs>
          <w:tab w:val="left" w:pos="1276"/>
        </w:tabs>
        <w:suppressAutoHyphens w:val="0"/>
        <w:autoSpaceDN/>
        <w:spacing w:after="0" w:line="240" w:lineRule="auto"/>
        <w:contextualSpacing w:val="0"/>
        <w:rPr>
          <w:rFonts w:cs="Calibri"/>
          <w:vanish/>
        </w:rPr>
      </w:pPr>
    </w:p>
    <w:p w14:paraId="26BDDC7F" w14:textId="08A2BEAC" w:rsidR="00DE2A38" w:rsidRPr="001A7541" w:rsidRDefault="00DE2A38">
      <w:pPr>
        <w:pStyle w:val="ListParagraph"/>
        <w:numPr>
          <w:ilvl w:val="2"/>
          <w:numId w:val="50"/>
        </w:numPr>
        <w:tabs>
          <w:tab w:val="left" w:pos="1276"/>
        </w:tabs>
        <w:suppressAutoHyphens w:val="0"/>
        <w:autoSpaceDN/>
        <w:spacing w:after="0" w:line="240" w:lineRule="auto"/>
        <w:contextualSpacing w:val="0"/>
        <w:rPr>
          <w:rFonts w:cs="Calibri"/>
        </w:rPr>
      </w:pPr>
      <w:r w:rsidRPr="001A7541">
        <w:rPr>
          <w:rFonts w:cs="Calibri"/>
        </w:rPr>
        <w:t xml:space="preserve">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 </w:t>
      </w:r>
    </w:p>
    <w:p w14:paraId="5CC0BC71" w14:textId="16A6CCFC" w:rsidR="00DE2A38" w:rsidRPr="00A548DE" w:rsidRDefault="00DE2A38">
      <w:pPr>
        <w:pStyle w:val="OATbodystyle"/>
        <w:numPr>
          <w:ilvl w:val="2"/>
          <w:numId w:val="50"/>
        </w:numPr>
        <w:spacing w:after="0" w:line="240" w:lineRule="auto"/>
        <w:rPr>
          <w:rFonts w:ascii="Calibri" w:hAnsi="Calibri" w:cs="Calibri"/>
          <w:sz w:val="22"/>
          <w:szCs w:val="22"/>
        </w:rPr>
      </w:pPr>
      <w:r w:rsidRPr="00A548DE">
        <w:rPr>
          <w:rFonts w:ascii="Calibri" w:hAnsi="Calibri" w:cs="Calibri"/>
          <w:sz w:val="22"/>
          <w:szCs w:val="22"/>
        </w:rPr>
        <w:t>Where children have suffered abuse and neglect, or other potentially traumatic adverse childhood experiences (ACEs), this can have a lasting impact throughout childhood, adolescence and into adulthood</w:t>
      </w:r>
      <w:r w:rsidR="00A62F93" w:rsidRPr="00A548DE">
        <w:rPr>
          <w:rFonts w:ascii="Calibri" w:hAnsi="Calibri" w:cs="Calibri"/>
          <w:sz w:val="22"/>
          <w:szCs w:val="22"/>
        </w:rPr>
        <w:t xml:space="preserve">. </w:t>
      </w:r>
      <w:r w:rsidRPr="00A548DE">
        <w:rPr>
          <w:rFonts w:ascii="Calibri" w:hAnsi="Calibri" w:cs="Calibri"/>
          <w:sz w:val="22"/>
          <w:szCs w:val="22"/>
        </w:rPr>
        <w:t xml:space="preserve">We will ensure that staff are aware of how these children’s experiences, can impact on their mental health, </w:t>
      </w:r>
      <w:proofErr w:type="spellStart"/>
      <w:r w:rsidRPr="00A548DE">
        <w:rPr>
          <w:rFonts w:ascii="Calibri" w:hAnsi="Calibri" w:cs="Calibri"/>
          <w:sz w:val="22"/>
          <w:szCs w:val="22"/>
        </w:rPr>
        <w:t>behaviour</w:t>
      </w:r>
      <w:proofErr w:type="spellEnd"/>
      <w:r w:rsidRPr="00A548DE">
        <w:rPr>
          <w:rFonts w:ascii="Calibri" w:hAnsi="Calibri" w:cs="Calibri"/>
          <w:sz w:val="22"/>
          <w:szCs w:val="22"/>
        </w:rPr>
        <w:t xml:space="preserve"> and education. </w:t>
      </w:r>
    </w:p>
    <w:p w14:paraId="690A1FC1" w14:textId="77777777" w:rsidR="00DE2A38" w:rsidRPr="00A548DE" w:rsidRDefault="00DE2A38">
      <w:pPr>
        <w:pStyle w:val="OATbodystyle"/>
        <w:numPr>
          <w:ilvl w:val="2"/>
          <w:numId w:val="50"/>
        </w:numPr>
        <w:spacing w:after="0" w:line="240" w:lineRule="auto"/>
        <w:rPr>
          <w:rFonts w:ascii="Calibri" w:hAnsi="Calibri" w:cs="Calibri"/>
          <w:sz w:val="22"/>
          <w:szCs w:val="22"/>
        </w:rPr>
      </w:pPr>
      <w:r w:rsidRPr="00A548DE">
        <w:rPr>
          <w:rFonts w:ascii="Calibri" w:hAnsi="Calibri" w:cs="Calibri"/>
          <w:sz w:val="22"/>
          <w:szCs w:val="22"/>
        </w:rPr>
        <w:t>We will ensure that we have clear systems and processes in place for identifying possible mental health problems, including routes to escalate and clear referral and accountability systems.</w:t>
      </w:r>
    </w:p>
    <w:p w14:paraId="44710DBF" w14:textId="7EE7C823" w:rsidR="00DE2A38" w:rsidRPr="00A548DE" w:rsidRDefault="00DE2A38">
      <w:pPr>
        <w:pStyle w:val="OATbodystyle"/>
        <w:numPr>
          <w:ilvl w:val="2"/>
          <w:numId w:val="50"/>
        </w:numPr>
        <w:spacing w:after="0" w:line="240" w:lineRule="auto"/>
        <w:rPr>
          <w:rFonts w:ascii="Calibri" w:hAnsi="Calibri" w:cs="Calibri"/>
          <w:sz w:val="22"/>
          <w:szCs w:val="22"/>
        </w:rPr>
      </w:pPr>
      <w:r w:rsidRPr="00A548DE">
        <w:rPr>
          <w:rFonts w:ascii="Calibri" w:hAnsi="Calibri" w:cs="Calibri"/>
          <w:sz w:val="22"/>
          <w:szCs w:val="22"/>
        </w:rPr>
        <w:t xml:space="preserve">We seek to embed positive mental health and mental health awareness through our academy to create a culture where children can self-identify, signpost peers and seek support themselves. We undertake staff training and promote mental health awareness through the PHSE </w:t>
      </w:r>
      <w:r w:rsidR="002F2F8D">
        <w:rPr>
          <w:rFonts w:ascii="Calibri" w:hAnsi="Calibri" w:cs="Calibri"/>
          <w:sz w:val="22"/>
          <w:szCs w:val="22"/>
        </w:rPr>
        <w:t>and our SHINE personal development curriculum.</w:t>
      </w:r>
    </w:p>
    <w:p w14:paraId="40294209" w14:textId="77777777" w:rsidR="00DE2A38" w:rsidRDefault="00DE2A38">
      <w:pPr>
        <w:pStyle w:val="OATbodystyle"/>
        <w:numPr>
          <w:ilvl w:val="2"/>
          <w:numId w:val="50"/>
        </w:numPr>
        <w:spacing w:after="0" w:line="240" w:lineRule="auto"/>
        <w:rPr>
          <w:rFonts w:ascii="Calibri" w:hAnsi="Calibri" w:cs="Calibri"/>
          <w:sz w:val="22"/>
          <w:szCs w:val="22"/>
        </w:rPr>
      </w:pPr>
      <w:r w:rsidRPr="00A548DE">
        <w:rPr>
          <w:rFonts w:ascii="Calibri" w:hAnsi="Calibri" w:cs="Calibri"/>
          <w:sz w:val="22"/>
          <w:szCs w:val="22"/>
        </w:rPr>
        <w:t>If staff have a mental health concern about a child that is also a safeguarding concern, immediate action should be taken, following the referral mechanisms listed within this policy and speaking to the designated safeguarding lead or a deputy.</w:t>
      </w:r>
    </w:p>
    <w:p w14:paraId="27337522" w14:textId="077D94FF" w:rsidR="00B51366" w:rsidRPr="00157533" w:rsidRDefault="00B51366">
      <w:pPr>
        <w:pStyle w:val="OATbodystyle"/>
        <w:numPr>
          <w:ilvl w:val="2"/>
          <w:numId w:val="50"/>
        </w:numPr>
        <w:spacing w:after="0" w:line="240" w:lineRule="auto"/>
        <w:rPr>
          <w:rFonts w:ascii="Calibri" w:hAnsi="Calibri" w:cs="Calibri"/>
          <w:color w:val="000000" w:themeColor="text1"/>
          <w:sz w:val="22"/>
          <w:szCs w:val="22"/>
        </w:rPr>
      </w:pPr>
      <w:r w:rsidRPr="00157533">
        <w:rPr>
          <w:rFonts w:ascii="Calibri" w:hAnsi="Calibri" w:cs="Calibri"/>
          <w:color w:val="000000" w:themeColor="text1"/>
          <w:sz w:val="22"/>
          <w:szCs w:val="22"/>
        </w:rPr>
        <w:t>If it is felt that a child is in danger, call 999 or arrange for the child to be taken to A&amp;E immediately by their parents or another suitable person.</w:t>
      </w:r>
      <w:r w:rsidR="001D6499" w:rsidRPr="00157533">
        <w:rPr>
          <w:rFonts w:ascii="Calibri" w:hAnsi="Calibri" w:cs="Calibri"/>
          <w:color w:val="000000" w:themeColor="text1"/>
          <w:sz w:val="22"/>
          <w:szCs w:val="22"/>
        </w:rPr>
        <w:t xml:space="preserve">  </w:t>
      </w:r>
    </w:p>
    <w:p w14:paraId="4CC8A5D9" w14:textId="665EEAB6" w:rsidR="00B51366" w:rsidRPr="00157533" w:rsidRDefault="00B51366">
      <w:pPr>
        <w:pStyle w:val="OATbodystyle"/>
        <w:numPr>
          <w:ilvl w:val="2"/>
          <w:numId w:val="50"/>
        </w:numPr>
        <w:spacing w:after="0" w:line="240" w:lineRule="auto"/>
        <w:rPr>
          <w:rFonts w:ascii="Calibri" w:hAnsi="Calibri" w:cs="Calibri"/>
          <w:color w:val="000000" w:themeColor="text1"/>
          <w:sz w:val="22"/>
          <w:szCs w:val="22"/>
        </w:rPr>
      </w:pPr>
      <w:r w:rsidRPr="00157533">
        <w:rPr>
          <w:rFonts w:ascii="Calibri" w:hAnsi="Calibri" w:cs="Calibri"/>
          <w:color w:val="000000" w:themeColor="text1"/>
          <w:sz w:val="22"/>
          <w:szCs w:val="22"/>
        </w:rPr>
        <w:t>If the child needs help ur</w:t>
      </w:r>
      <w:r w:rsidR="00E9536A" w:rsidRPr="00157533">
        <w:rPr>
          <w:rFonts w:ascii="Calibri" w:hAnsi="Calibri" w:cs="Calibri"/>
          <w:color w:val="000000" w:themeColor="text1"/>
          <w:sz w:val="22"/>
          <w:szCs w:val="22"/>
        </w:rPr>
        <w:t xml:space="preserve">gently for their mental health, but it’s not an emergency, staff can get help from NHS 111 online or call 111 and select the mental health option. </w:t>
      </w:r>
    </w:p>
    <w:p w14:paraId="48A76533" w14:textId="5368803F" w:rsidR="00743DA5" w:rsidRPr="00157533" w:rsidRDefault="003439F4">
      <w:pPr>
        <w:pStyle w:val="OATbodystyle"/>
        <w:numPr>
          <w:ilvl w:val="2"/>
          <w:numId w:val="50"/>
        </w:numPr>
        <w:spacing w:after="120" w:line="240" w:lineRule="auto"/>
        <w:rPr>
          <w:rFonts w:asciiTheme="minorHAnsi" w:hAnsiTheme="minorHAnsi" w:cstheme="minorHAnsi"/>
          <w:color w:val="000000" w:themeColor="text1"/>
          <w:sz w:val="22"/>
          <w:szCs w:val="22"/>
        </w:rPr>
      </w:pPr>
      <w:r w:rsidRPr="00157533">
        <w:rPr>
          <w:rFonts w:asciiTheme="minorHAnsi" w:hAnsiTheme="minorHAnsi" w:cstheme="minorHAnsi"/>
          <w:color w:val="000000" w:themeColor="text1"/>
          <w:sz w:val="22"/>
          <w:szCs w:val="22"/>
        </w:rPr>
        <w:t xml:space="preserve">If staff have a mental health concern that is </w:t>
      </w:r>
      <w:r w:rsidRPr="00157533">
        <w:rPr>
          <w:rFonts w:asciiTheme="minorHAnsi" w:hAnsiTheme="minorHAnsi" w:cstheme="minorHAnsi"/>
          <w:b/>
          <w:bCs/>
          <w:color w:val="000000" w:themeColor="text1"/>
          <w:sz w:val="22"/>
          <w:szCs w:val="22"/>
        </w:rPr>
        <w:t>n</w:t>
      </w:r>
      <w:r w:rsidR="00743DA5" w:rsidRPr="00157533">
        <w:rPr>
          <w:rFonts w:asciiTheme="minorHAnsi" w:hAnsiTheme="minorHAnsi" w:cstheme="minorHAnsi"/>
          <w:b/>
          <w:bCs/>
          <w:color w:val="000000" w:themeColor="text1"/>
          <w:sz w:val="22"/>
          <w:szCs w:val="22"/>
        </w:rPr>
        <w:t xml:space="preserve">ot </w:t>
      </w:r>
      <w:r w:rsidR="00743DA5" w:rsidRPr="00157533">
        <w:rPr>
          <w:rFonts w:asciiTheme="minorHAnsi" w:hAnsiTheme="minorHAnsi" w:cstheme="minorHAnsi"/>
          <w:color w:val="000000" w:themeColor="text1"/>
          <w:sz w:val="22"/>
          <w:szCs w:val="22"/>
        </w:rPr>
        <w:t xml:space="preserve">also a safeguarding concern, speak to the DSL to agree a course of action. </w:t>
      </w:r>
    </w:p>
    <w:p w14:paraId="3B4D1965" w14:textId="77777777" w:rsidR="00743DA5" w:rsidRDefault="00743DA5" w:rsidP="00743DA5">
      <w:pPr>
        <w:pStyle w:val="OATbodystyle"/>
        <w:spacing w:after="0" w:line="240" w:lineRule="auto"/>
        <w:rPr>
          <w:rFonts w:ascii="Calibri" w:hAnsi="Calibri" w:cs="Calibri"/>
          <w:sz w:val="22"/>
          <w:szCs w:val="22"/>
        </w:rPr>
      </w:pPr>
    </w:p>
    <w:p w14:paraId="3C4CF01D" w14:textId="77777777" w:rsidR="00743DA5" w:rsidRDefault="00743DA5" w:rsidP="00743DA5">
      <w:pPr>
        <w:pStyle w:val="OATbodystyle"/>
        <w:spacing w:after="0" w:line="240" w:lineRule="auto"/>
        <w:rPr>
          <w:rFonts w:ascii="Calibri" w:hAnsi="Calibri" w:cs="Calibri"/>
          <w:sz w:val="22"/>
          <w:szCs w:val="22"/>
        </w:rPr>
      </w:pPr>
    </w:p>
    <w:p w14:paraId="3524FA1D" w14:textId="77777777" w:rsidR="00743DA5" w:rsidRDefault="00743DA5" w:rsidP="00743DA5">
      <w:pPr>
        <w:pStyle w:val="OATbodystyle"/>
        <w:spacing w:after="0" w:line="240" w:lineRule="auto"/>
        <w:rPr>
          <w:rFonts w:ascii="Calibri" w:hAnsi="Calibri" w:cs="Calibri"/>
          <w:sz w:val="22"/>
          <w:szCs w:val="22"/>
        </w:rPr>
      </w:pPr>
    </w:p>
    <w:p w14:paraId="3E72C202" w14:textId="77777777" w:rsidR="00E66E93" w:rsidRPr="00E66E93" w:rsidRDefault="00E66E93">
      <w:pPr>
        <w:pStyle w:val="ListParagraph"/>
        <w:keepNext/>
        <w:keepLines/>
        <w:numPr>
          <w:ilvl w:val="0"/>
          <w:numId w:val="31"/>
        </w:numPr>
        <w:spacing w:before="240" w:after="0"/>
        <w:contextualSpacing w:val="0"/>
        <w:outlineLvl w:val="0"/>
        <w:rPr>
          <w:rFonts w:ascii="Calibri Light" w:eastAsia="Times New Roman" w:hAnsi="Calibri Light"/>
          <w:b/>
          <w:bCs/>
          <w:vanish/>
          <w:color w:val="5D5593"/>
          <w:sz w:val="32"/>
          <w:szCs w:val="32"/>
        </w:rPr>
      </w:pPr>
    </w:p>
    <w:p w14:paraId="63E9F4F0" w14:textId="77777777" w:rsidR="00E66E93" w:rsidRPr="00E66E93" w:rsidRDefault="00E66E93">
      <w:pPr>
        <w:pStyle w:val="ListParagraph"/>
        <w:keepNext/>
        <w:keepLines/>
        <w:numPr>
          <w:ilvl w:val="1"/>
          <w:numId w:val="31"/>
        </w:numPr>
        <w:spacing w:before="240" w:after="0"/>
        <w:contextualSpacing w:val="0"/>
        <w:outlineLvl w:val="0"/>
        <w:rPr>
          <w:rFonts w:ascii="Calibri Light" w:eastAsia="Times New Roman" w:hAnsi="Calibri Light"/>
          <w:b/>
          <w:bCs/>
          <w:vanish/>
          <w:color w:val="5D5593"/>
          <w:sz w:val="32"/>
          <w:szCs w:val="32"/>
        </w:rPr>
      </w:pPr>
    </w:p>
    <w:p w14:paraId="75C65B21" w14:textId="77777777" w:rsidR="00E66E93" w:rsidRPr="00E66E93" w:rsidRDefault="00E66E93">
      <w:pPr>
        <w:pStyle w:val="ListParagraph"/>
        <w:keepNext/>
        <w:keepLines/>
        <w:numPr>
          <w:ilvl w:val="1"/>
          <w:numId w:val="31"/>
        </w:numPr>
        <w:spacing w:before="240" w:after="0"/>
        <w:contextualSpacing w:val="0"/>
        <w:outlineLvl w:val="0"/>
        <w:rPr>
          <w:rFonts w:ascii="Calibri Light" w:eastAsia="Times New Roman" w:hAnsi="Calibri Light"/>
          <w:b/>
          <w:bCs/>
          <w:vanish/>
          <w:color w:val="5D5593"/>
          <w:sz w:val="32"/>
          <w:szCs w:val="32"/>
        </w:rPr>
      </w:pPr>
    </w:p>
    <w:p w14:paraId="698B654E" w14:textId="77777777" w:rsidR="00E66E93" w:rsidRPr="00E66E93" w:rsidRDefault="00E66E93">
      <w:pPr>
        <w:pStyle w:val="ListParagraph"/>
        <w:keepNext/>
        <w:keepLines/>
        <w:numPr>
          <w:ilvl w:val="1"/>
          <w:numId w:val="31"/>
        </w:numPr>
        <w:spacing w:before="240" w:after="0"/>
        <w:contextualSpacing w:val="0"/>
        <w:outlineLvl w:val="0"/>
        <w:rPr>
          <w:rFonts w:ascii="Calibri Light" w:eastAsia="Times New Roman" w:hAnsi="Calibri Light"/>
          <w:b/>
          <w:bCs/>
          <w:vanish/>
          <w:color w:val="5D5593"/>
          <w:sz w:val="32"/>
          <w:szCs w:val="32"/>
        </w:rPr>
      </w:pPr>
    </w:p>
    <w:p w14:paraId="405C5B62" w14:textId="77777777" w:rsidR="00E66E93" w:rsidRPr="00E66E93" w:rsidRDefault="00E66E93">
      <w:pPr>
        <w:pStyle w:val="ListParagraph"/>
        <w:keepNext/>
        <w:keepLines/>
        <w:numPr>
          <w:ilvl w:val="1"/>
          <w:numId w:val="31"/>
        </w:numPr>
        <w:spacing w:before="240" w:after="0"/>
        <w:contextualSpacing w:val="0"/>
        <w:outlineLvl w:val="0"/>
        <w:rPr>
          <w:rFonts w:ascii="Calibri Light" w:eastAsia="Times New Roman" w:hAnsi="Calibri Light"/>
          <w:b/>
          <w:bCs/>
          <w:vanish/>
          <w:color w:val="5D5593"/>
          <w:sz w:val="32"/>
          <w:szCs w:val="32"/>
        </w:rPr>
      </w:pPr>
    </w:p>
    <w:p w14:paraId="4A494A75" w14:textId="23BA625D" w:rsidR="004E0068" w:rsidRPr="00DC67A8" w:rsidRDefault="00012D56">
      <w:pPr>
        <w:pStyle w:val="Style2"/>
        <w:numPr>
          <w:ilvl w:val="1"/>
          <w:numId w:val="31"/>
        </w:numPr>
        <w:rPr>
          <w:color w:val="5D5593"/>
        </w:rPr>
      </w:pPr>
      <w:r w:rsidRPr="00DC67A8">
        <w:rPr>
          <w:color w:val="5D5593"/>
        </w:rPr>
        <w:t xml:space="preserve">  </w:t>
      </w:r>
      <w:r w:rsidR="004E0068" w:rsidRPr="00DC67A8">
        <w:rPr>
          <w:color w:val="5D5593"/>
        </w:rPr>
        <w:t xml:space="preserve"> </w:t>
      </w:r>
      <w:bookmarkStart w:id="98" w:name="_Toc174432574"/>
      <w:r w:rsidR="004E0068" w:rsidRPr="00DC67A8">
        <w:rPr>
          <w:color w:val="5D5593"/>
        </w:rPr>
        <w:t>Pupils who are frequently absent from school</w:t>
      </w:r>
      <w:bookmarkEnd w:id="98"/>
    </w:p>
    <w:p w14:paraId="10A76BE4" w14:textId="77777777" w:rsidR="00012D56" w:rsidRDefault="00DE2A38">
      <w:pPr>
        <w:pStyle w:val="OATbodystyle"/>
        <w:numPr>
          <w:ilvl w:val="2"/>
          <w:numId w:val="31"/>
        </w:numPr>
        <w:tabs>
          <w:tab w:val="clear" w:pos="284"/>
        </w:tabs>
        <w:spacing w:after="0" w:line="240" w:lineRule="auto"/>
        <w:rPr>
          <w:rFonts w:ascii="Calibri" w:hAnsi="Calibri" w:cs="Calibri"/>
          <w:sz w:val="22"/>
          <w:szCs w:val="22"/>
        </w:rPr>
      </w:pPr>
      <w:r w:rsidRPr="00A548DE">
        <w:rPr>
          <w:rFonts w:ascii="Calibri" w:hAnsi="Calibri" w:cs="Calibri"/>
          <w:sz w:val="22"/>
          <w:szCs w:val="22"/>
        </w:rPr>
        <w:t>Lack of, or erratic attendance, persistent or severe absence is a safeguarding issue and must act as a warning sign to a range of concerns including neglect, sexual abuse, child sexual and child criminal exploitation particularly county lines. It may also be an indication of child-on-child abuse including bullying and sexual harassment or significant mental ill health concerns. It must not be seen as an isolated concern.</w:t>
      </w:r>
    </w:p>
    <w:p w14:paraId="237221B9" w14:textId="77777777" w:rsidR="00012D56" w:rsidRDefault="00DE2A38">
      <w:pPr>
        <w:pStyle w:val="OATbodystyle"/>
        <w:numPr>
          <w:ilvl w:val="2"/>
          <w:numId w:val="31"/>
        </w:numPr>
        <w:tabs>
          <w:tab w:val="clear" w:pos="284"/>
        </w:tabs>
        <w:spacing w:after="0" w:line="240" w:lineRule="auto"/>
        <w:rPr>
          <w:rFonts w:ascii="Calibri" w:hAnsi="Calibri" w:cs="Calibri"/>
          <w:sz w:val="22"/>
          <w:szCs w:val="22"/>
        </w:rPr>
      </w:pPr>
      <w:r w:rsidRPr="00012D56">
        <w:rPr>
          <w:rFonts w:ascii="Calibri" w:hAnsi="Calibri" w:cs="Calibri"/>
          <w:sz w:val="22"/>
          <w:szCs w:val="22"/>
        </w:rPr>
        <w:t>Absence from education may increase known safeguarding risks.</w:t>
      </w:r>
    </w:p>
    <w:p w14:paraId="60392877" w14:textId="77777777" w:rsidR="00012D56" w:rsidRDefault="00DE2A38">
      <w:pPr>
        <w:pStyle w:val="OATbodystyle"/>
        <w:numPr>
          <w:ilvl w:val="2"/>
          <w:numId w:val="31"/>
        </w:numPr>
        <w:tabs>
          <w:tab w:val="clear" w:pos="284"/>
        </w:tabs>
        <w:spacing w:after="0" w:line="240" w:lineRule="auto"/>
        <w:rPr>
          <w:rFonts w:ascii="Calibri" w:hAnsi="Calibri" w:cs="Calibri"/>
          <w:sz w:val="22"/>
          <w:szCs w:val="22"/>
        </w:rPr>
      </w:pPr>
      <w:r w:rsidRPr="00012D56">
        <w:rPr>
          <w:rFonts w:ascii="Calibri" w:hAnsi="Calibri" w:cs="Calibri"/>
          <w:sz w:val="22"/>
          <w:szCs w:val="22"/>
        </w:rPr>
        <w:t xml:space="preserve">We have a separate attendance policy (which includes protocols for children missing education and elective home education) in place which references both Working together to improve school attendance and Children Missing Education </w:t>
      </w:r>
    </w:p>
    <w:p w14:paraId="2C46E174" w14:textId="22F20C92" w:rsidR="001A71DA" w:rsidRDefault="00DE2A38">
      <w:pPr>
        <w:pStyle w:val="OATbodystyle"/>
        <w:numPr>
          <w:ilvl w:val="2"/>
          <w:numId w:val="31"/>
        </w:numPr>
        <w:tabs>
          <w:tab w:val="clear" w:pos="284"/>
        </w:tabs>
        <w:spacing w:after="0" w:line="240" w:lineRule="auto"/>
        <w:rPr>
          <w:rFonts w:ascii="Calibri" w:hAnsi="Calibri" w:cs="Calibri"/>
          <w:sz w:val="22"/>
          <w:szCs w:val="22"/>
        </w:rPr>
      </w:pPr>
      <w:r w:rsidRPr="00012D56">
        <w:rPr>
          <w:rFonts w:ascii="Calibri" w:hAnsi="Calibri" w:cs="Calibri"/>
          <w:sz w:val="22"/>
          <w:szCs w:val="22"/>
        </w:rPr>
        <w:t>We have a named senior leader</w:t>
      </w:r>
      <w:r w:rsidR="00157533">
        <w:rPr>
          <w:rFonts w:ascii="Calibri" w:hAnsi="Calibri" w:cs="Calibri"/>
          <w:sz w:val="22"/>
          <w:szCs w:val="22"/>
        </w:rPr>
        <w:t xml:space="preserve"> – Hannah Whitehall (Headteacher) </w:t>
      </w:r>
      <w:proofErr w:type="gramStart"/>
      <w:r w:rsidR="00157533">
        <w:rPr>
          <w:rFonts w:ascii="Calibri" w:hAnsi="Calibri" w:cs="Calibri"/>
          <w:sz w:val="22"/>
          <w:szCs w:val="22"/>
        </w:rPr>
        <w:t xml:space="preserve">- </w:t>
      </w:r>
      <w:r w:rsidRPr="00012D56">
        <w:rPr>
          <w:rFonts w:ascii="Calibri" w:hAnsi="Calibri" w:cs="Calibri"/>
          <w:sz w:val="22"/>
          <w:szCs w:val="22"/>
        </w:rPr>
        <w:t xml:space="preserve"> with</w:t>
      </w:r>
      <w:proofErr w:type="gramEnd"/>
      <w:r w:rsidRPr="00012D56">
        <w:rPr>
          <w:rFonts w:ascii="Calibri" w:hAnsi="Calibri" w:cs="Calibri"/>
          <w:sz w:val="22"/>
          <w:szCs w:val="22"/>
        </w:rPr>
        <w:t xml:space="preserve"> strategic responsibility for attendance</w:t>
      </w:r>
      <w:r w:rsidR="00A62F93" w:rsidRPr="00012D56">
        <w:rPr>
          <w:rFonts w:ascii="Calibri" w:hAnsi="Calibri" w:cs="Calibri"/>
          <w:sz w:val="22"/>
          <w:szCs w:val="22"/>
        </w:rPr>
        <w:t>.</w:t>
      </w:r>
    </w:p>
    <w:p w14:paraId="0563784C" w14:textId="77777777" w:rsidR="001A71DA" w:rsidRDefault="00DE2A38">
      <w:pPr>
        <w:pStyle w:val="OATbodystyle"/>
        <w:numPr>
          <w:ilvl w:val="2"/>
          <w:numId w:val="31"/>
        </w:numPr>
        <w:tabs>
          <w:tab w:val="clear" w:pos="284"/>
        </w:tabs>
        <w:spacing w:after="0" w:line="240" w:lineRule="auto"/>
        <w:rPr>
          <w:rFonts w:ascii="Calibri" w:hAnsi="Calibri" w:cs="Calibri"/>
          <w:sz w:val="22"/>
          <w:szCs w:val="22"/>
        </w:rPr>
      </w:pPr>
      <w:r w:rsidRPr="001A71DA">
        <w:rPr>
          <w:rFonts w:ascii="Calibri" w:hAnsi="Calibri" w:cs="Calibri"/>
          <w:sz w:val="22"/>
          <w:szCs w:val="22"/>
        </w:rPr>
        <w:t>Academy attendance operational leads, in addition to the general safeguarding training that all staff receive are given access to role specific safeguarding training and ensure they understand the safeguarding implications behind poor or non-attendance.</w:t>
      </w:r>
    </w:p>
    <w:p w14:paraId="37C73FBB" w14:textId="77777777" w:rsidR="001A71DA" w:rsidRDefault="00DE2A38">
      <w:pPr>
        <w:pStyle w:val="OATbodystyle"/>
        <w:numPr>
          <w:ilvl w:val="2"/>
          <w:numId w:val="31"/>
        </w:numPr>
        <w:tabs>
          <w:tab w:val="clear" w:pos="284"/>
        </w:tabs>
        <w:spacing w:after="0" w:line="240" w:lineRule="auto"/>
        <w:rPr>
          <w:rFonts w:ascii="Calibri" w:hAnsi="Calibri" w:cs="Calibri"/>
          <w:sz w:val="22"/>
          <w:szCs w:val="22"/>
        </w:rPr>
      </w:pPr>
      <w:r w:rsidRPr="001A71DA">
        <w:rPr>
          <w:rFonts w:ascii="Calibri" w:hAnsi="Calibri" w:cs="Calibri"/>
          <w:sz w:val="22"/>
          <w:szCs w:val="22"/>
        </w:rPr>
        <w:t>Academy leaders and governors ensure that attendance data, particularly for identified vulnerable groups is closely and regularly monitored identifying trends or patterns which may indicate safeguarding concerns.</w:t>
      </w:r>
    </w:p>
    <w:p w14:paraId="114B8CEF" w14:textId="7F4C9399" w:rsidR="00DE2A38" w:rsidRDefault="00DE2A38">
      <w:pPr>
        <w:pStyle w:val="OATbodystyle"/>
        <w:numPr>
          <w:ilvl w:val="2"/>
          <w:numId w:val="31"/>
        </w:numPr>
        <w:tabs>
          <w:tab w:val="clear" w:pos="284"/>
        </w:tabs>
        <w:spacing w:after="0" w:line="240" w:lineRule="auto"/>
        <w:rPr>
          <w:rFonts w:ascii="Calibri" w:hAnsi="Calibri" w:cs="Calibri"/>
          <w:sz w:val="22"/>
          <w:szCs w:val="22"/>
        </w:rPr>
      </w:pPr>
      <w:r w:rsidRPr="001A71DA">
        <w:rPr>
          <w:rFonts w:ascii="Calibri" w:hAnsi="Calibri" w:cs="Calibri"/>
          <w:sz w:val="22"/>
          <w:szCs w:val="22"/>
        </w:rPr>
        <w:t>Where appropriate, social workers will be involved, informed and updated about attendance issues.</w:t>
      </w:r>
    </w:p>
    <w:p w14:paraId="7E52EA50" w14:textId="77777777" w:rsidR="0025444A" w:rsidRDefault="0025444A" w:rsidP="0025444A">
      <w:pPr>
        <w:pStyle w:val="OATbodystyle"/>
        <w:tabs>
          <w:tab w:val="clear" w:pos="284"/>
        </w:tabs>
        <w:spacing w:after="0" w:line="240" w:lineRule="auto"/>
        <w:rPr>
          <w:rFonts w:ascii="Calibri" w:hAnsi="Calibri" w:cs="Calibri"/>
          <w:sz w:val="22"/>
          <w:szCs w:val="22"/>
        </w:rPr>
      </w:pPr>
    </w:p>
    <w:p w14:paraId="660E0E29" w14:textId="77777777" w:rsidR="0025444A" w:rsidRDefault="0025444A" w:rsidP="0025444A">
      <w:pPr>
        <w:pStyle w:val="OATbodystyle"/>
        <w:tabs>
          <w:tab w:val="clear" w:pos="284"/>
        </w:tabs>
        <w:spacing w:after="0" w:line="240" w:lineRule="auto"/>
        <w:rPr>
          <w:rFonts w:ascii="Calibri" w:hAnsi="Calibri" w:cs="Calibri"/>
          <w:sz w:val="22"/>
          <w:szCs w:val="22"/>
        </w:rPr>
      </w:pPr>
    </w:p>
    <w:p w14:paraId="470BC1A2" w14:textId="77777777" w:rsidR="00EC031B" w:rsidRDefault="00EC031B" w:rsidP="00CB5305">
      <w:pPr>
        <w:pStyle w:val="1bodycopy10pt"/>
      </w:pPr>
    </w:p>
    <w:p w14:paraId="650C39EF" w14:textId="77777777" w:rsidR="00EC031B" w:rsidRDefault="00EC031B" w:rsidP="00EC031B">
      <w:pPr>
        <w:pStyle w:val="Style3"/>
        <w:ind w:left="576" w:hanging="576"/>
        <w:rPr>
          <w:rFonts w:ascii="Calibri Light" w:eastAsia="Times New Roman" w:hAnsi="Calibri Light" w:cs="Times New Roman"/>
          <w:color w:val="217D6F"/>
          <w:sz w:val="36"/>
          <w:szCs w:val="36"/>
        </w:rPr>
      </w:pPr>
    </w:p>
    <w:p w14:paraId="66325A47" w14:textId="516F519A" w:rsidR="00EC031B" w:rsidRPr="00DC67A8" w:rsidRDefault="00EC031B" w:rsidP="00EC031B">
      <w:pPr>
        <w:pStyle w:val="Style3"/>
        <w:ind w:left="576" w:hanging="576"/>
        <w:rPr>
          <w:rFonts w:ascii="Calibri Light" w:eastAsia="Times New Roman" w:hAnsi="Calibri Light" w:cs="Times New Roman"/>
          <w:sz w:val="36"/>
          <w:szCs w:val="36"/>
        </w:rPr>
      </w:pPr>
      <w:bookmarkStart w:id="99" w:name="_Toc174432575"/>
      <w:r w:rsidRPr="00DC67A8">
        <w:rPr>
          <w:rFonts w:ascii="Calibri Light" w:eastAsia="Times New Roman" w:hAnsi="Calibri Light" w:cs="Times New Roman"/>
          <w:sz w:val="36"/>
          <w:szCs w:val="36"/>
        </w:rPr>
        <w:t xml:space="preserve">Section </w:t>
      </w:r>
      <w:proofErr w:type="gramStart"/>
      <w:r w:rsidRPr="00DC67A8">
        <w:rPr>
          <w:rFonts w:ascii="Calibri Light" w:eastAsia="Times New Roman" w:hAnsi="Calibri Light" w:cs="Times New Roman"/>
          <w:sz w:val="36"/>
          <w:szCs w:val="36"/>
        </w:rPr>
        <w:t>6  -</w:t>
      </w:r>
      <w:proofErr w:type="gramEnd"/>
      <w:r w:rsidRPr="00DC67A8">
        <w:rPr>
          <w:rFonts w:ascii="Calibri Light" w:eastAsia="Times New Roman" w:hAnsi="Calibri Light" w:cs="Times New Roman"/>
          <w:sz w:val="36"/>
          <w:szCs w:val="36"/>
        </w:rPr>
        <w:t xml:space="preserve"> Online safety</w:t>
      </w:r>
      <w:r w:rsidR="00BA1C15" w:rsidRPr="00DC67A8">
        <w:rPr>
          <w:rFonts w:ascii="Calibri Light" w:eastAsia="Times New Roman" w:hAnsi="Calibri Light" w:cs="Times New Roman"/>
          <w:sz w:val="36"/>
          <w:szCs w:val="36"/>
        </w:rPr>
        <w:t xml:space="preserve"> and the use of mobile technology</w:t>
      </w:r>
      <w:bookmarkEnd w:id="99"/>
    </w:p>
    <w:p w14:paraId="34BE32EE" w14:textId="349D660D" w:rsidR="00EC031B" w:rsidRPr="00DC67A8" w:rsidRDefault="00EC031B" w:rsidP="00EC031B">
      <w:pPr>
        <w:pStyle w:val="Style2"/>
        <w:rPr>
          <w:color w:val="5D5593"/>
        </w:rPr>
      </w:pPr>
      <w:bookmarkStart w:id="100" w:name="_Toc174432576"/>
      <w:proofErr w:type="gramStart"/>
      <w:r w:rsidRPr="00DC67A8">
        <w:rPr>
          <w:color w:val="5D5593"/>
        </w:rPr>
        <w:t xml:space="preserve">6.1  </w:t>
      </w:r>
      <w:r w:rsidR="00BA1C15" w:rsidRPr="00DC67A8">
        <w:rPr>
          <w:color w:val="5D5593"/>
        </w:rPr>
        <w:t>Online</w:t>
      </w:r>
      <w:proofErr w:type="gramEnd"/>
      <w:r w:rsidR="00BA1C15" w:rsidRPr="00DC67A8">
        <w:rPr>
          <w:color w:val="5D5593"/>
        </w:rPr>
        <w:t xml:space="preserve"> </w:t>
      </w:r>
      <w:r w:rsidR="00904008" w:rsidRPr="00DC67A8">
        <w:rPr>
          <w:color w:val="5D5593"/>
        </w:rPr>
        <w:t>safety aims</w:t>
      </w:r>
      <w:bookmarkEnd w:id="100"/>
    </w:p>
    <w:p w14:paraId="39B148C1" w14:textId="77777777" w:rsidR="00BA1C15" w:rsidRDefault="00BA1C15" w:rsidP="000D20DE">
      <w:pPr>
        <w:pStyle w:val="1bodycopy10pt"/>
        <w:rPr>
          <w:highlight w:val="yellow"/>
          <w:lang w:val="en-GB"/>
        </w:rPr>
      </w:pPr>
    </w:p>
    <w:p w14:paraId="0E1897C3" w14:textId="77777777" w:rsidR="00B60BF9" w:rsidRPr="00B56FC4" w:rsidRDefault="00B60BF9" w:rsidP="00B56FC4">
      <w:pPr>
        <w:pStyle w:val="1bodycopy10pt"/>
        <w:spacing w:after="0"/>
        <w:rPr>
          <w:rFonts w:asciiTheme="minorHAnsi" w:hAnsiTheme="minorHAnsi" w:cstheme="minorHAnsi"/>
          <w:sz w:val="22"/>
          <w:szCs w:val="22"/>
          <w:lang w:val="en-GB"/>
        </w:rPr>
      </w:pPr>
    </w:p>
    <w:p w14:paraId="7E48AF1C" w14:textId="77777777" w:rsidR="00B56FC4" w:rsidRPr="00B56FC4" w:rsidRDefault="00B56FC4" w:rsidP="00B56FC4">
      <w:pPr>
        <w:pStyle w:val="1bodycopy10pt"/>
        <w:spacing w:after="0"/>
        <w:ind w:left="709" w:hanging="709"/>
        <w:rPr>
          <w:rFonts w:asciiTheme="minorHAnsi" w:hAnsiTheme="minorHAnsi" w:cstheme="minorHAnsi"/>
          <w:sz w:val="22"/>
          <w:szCs w:val="22"/>
          <w:lang w:val="en-GB" w:eastAsia="en-GB"/>
        </w:rPr>
      </w:pPr>
      <w:r w:rsidRPr="00B56FC4">
        <w:rPr>
          <w:rFonts w:asciiTheme="minorHAnsi" w:hAnsiTheme="minorHAnsi" w:cstheme="minorHAnsi"/>
          <w:sz w:val="22"/>
          <w:szCs w:val="22"/>
          <w:lang w:val="en-GB" w:eastAsia="en-GB"/>
        </w:rPr>
        <w:t xml:space="preserve">6.1.1     </w:t>
      </w:r>
      <w:r w:rsidR="000D20DE" w:rsidRPr="00B56FC4">
        <w:rPr>
          <w:rFonts w:asciiTheme="minorHAnsi" w:hAnsiTheme="minorHAnsi" w:cstheme="minorHAnsi"/>
          <w:sz w:val="22"/>
          <w:szCs w:val="22"/>
          <w:lang w:val="en-GB" w:eastAsia="en-GB"/>
        </w:rPr>
        <w:t>We recognise the importance of safeguarding children from potentially harmful and inappropriate online material, and we understand that technology is a significant component in many safeguarding and wellbeing issues. </w:t>
      </w:r>
    </w:p>
    <w:p w14:paraId="42A0895E" w14:textId="6D437B11" w:rsidR="000D20DE" w:rsidRPr="00B56FC4" w:rsidRDefault="00B56FC4" w:rsidP="00B56FC4">
      <w:pPr>
        <w:pStyle w:val="1bodycopy10pt"/>
        <w:spacing w:after="0"/>
        <w:ind w:left="709" w:hanging="709"/>
        <w:rPr>
          <w:rFonts w:asciiTheme="minorHAnsi" w:hAnsiTheme="minorHAnsi" w:cstheme="minorHAnsi"/>
          <w:sz w:val="22"/>
          <w:szCs w:val="22"/>
          <w:lang w:val="en-GB" w:eastAsia="en-GB"/>
        </w:rPr>
      </w:pPr>
      <w:r w:rsidRPr="00B56FC4">
        <w:rPr>
          <w:rFonts w:asciiTheme="minorHAnsi" w:hAnsiTheme="minorHAnsi" w:cstheme="minorHAnsi"/>
          <w:sz w:val="22"/>
          <w:szCs w:val="22"/>
          <w:lang w:val="en-GB" w:eastAsia="en-GB"/>
        </w:rPr>
        <w:t xml:space="preserve">6.1.2    </w:t>
      </w:r>
      <w:r w:rsidR="000D20DE" w:rsidRPr="00B56FC4">
        <w:rPr>
          <w:rFonts w:asciiTheme="minorHAnsi" w:hAnsiTheme="minorHAnsi" w:cstheme="minorHAnsi"/>
          <w:sz w:val="22"/>
          <w:szCs w:val="22"/>
          <w:lang w:val="en-GB" w:eastAsia="en-GB"/>
        </w:rPr>
        <w:t>To address this, our school aims to:</w:t>
      </w:r>
    </w:p>
    <w:p w14:paraId="23C2A93A" w14:textId="4D16219E" w:rsidR="000D20DE" w:rsidRPr="00B56FC4" w:rsidRDefault="000D20DE" w:rsidP="00157533">
      <w:pPr>
        <w:pStyle w:val="4Bulletedcopyblue"/>
        <w:numPr>
          <w:ilvl w:val="0"/>
          <w:numId w:val="74"/>
        </w:numPr>
        <w:spacing w:after="0"/>
        <w:rPr>
          <w:rFonts w:asciiTheme="minorHAnsi" w:hAnsiTheme="minorHAnsi" w:cstheme="minorHAnsi"/>
          <w:sz w:val="22"/>
          <w:szCs w:val="22"/>
          <w:lang w:eastAsia="en-GB"/>
        </w:rPr>
      </w:pPr>
      <w:r w:rsidRPr="00B56FC4">
        <w:rPr>
          <w:rFonts w:asciiTheme="minorHAnsi" w:hAnsiTheme="minorHAnsi" w:cstheme="minorHAnsi"/>
          <w:sz w:val="22"/>
          <w:szCs w:val="22"/>
          <w:lang w:eastAsia="en-GB"/>
        </w:rPr>
        <w:t>Have robust processes (including filtering and monitoring systems) in place to ensure the online safety of pupils, staff, volunteers and governors</w:t>
      </w:r>
    </w:p>
    <w:p w14:paraId="7DE2D3E2" w14:textId="5430714F" w:rsidR="000D20DE" w:rsidRPr="00B56FC4" w:rsidRDefault="000D20DE" w:rsidP="00157533">
      <w:pPr>
        <w:pStyle w:val="4Bulletedcopyblue"/>
        <w:numPr>
          <w:ilvl w:val="0"/>
          <w:numId w:val="74"/>
        </w:numPr>
        <w:spacing w:after="0"/>
        <w:rPr>
          <w:rFonts w:asciiTheme="minorHAnsi" w:hAnsiTheme="minorHAnsi" w:cstheme="minorHAnsi"/>
          <w:sz w:val="22"/>
          <w:szCs w:val="22"/>
          <w:lang w:eastAsia="en-GB"/>
        </w:rPr>
      </w:pPr>
      <w:r w:rsidRPr="00B56FC4">
        <w:rPr>
          <w:rFonts w:asciiTheme="minorHAnsi" w:hAnsiTheme="minorHAnsi" w:cstheme="minorHAnsi"/>
          <w:sz w:val="22"/>
          <w:szCs w:val="22"/>
          <w:lang w:eastAsia="en-GB"/>
        </w:rPr>
        <w:t>Protect and educate the whole school community in its safe and responsible use of technology, including mobile and smart technology (which we refer to as ‘mobile phones’)</w:t>
      </w:r>
    </w:p>
    <w:p w14:paraId="01E77FB0" w14:textId="503F0772" w:rsidR="000D20DE" w:rsidRPr="00B56FC4" w:rsidRDefault="000D20DE" w:rsidP="00157533">
      <w:pPr>
        <w:pStyle w:val="4Bulletedcopyblue"/>
        <w:numPr>
          <w:ilvl w:val="0"/>
          <w:numId w:val="74"/>
        </w:numPr>
        <w:spacing w:after="0"/>
        <w:rPr>
          <w:rFonts w:asciiTheme="minorHAnsi" w:hAnsiTheme="minorHAnsi" w:cstheme="minorHAnsi"/>
          <w:sz w:val="22"/>
          <w:szCs w:val="22"/>
          <w:lang w:eastAsia="en-GB"/>
        </w:rPr>
      </w:pPr>
      <w:r w:rsidRPr="00B56FC4">
        <w:rPr>
          <w:rFonts w:asciiTheme="minorHAnsi" w:hAnsiTheme="minorHAnsi" w:cstheme="minorHAnsi"/>
          <w:sz w:val="22"/>
          <w:szCs w:val="22"/>
          <w:lang w:eastAsia="en-GB"/>
        </w:rPr>
        <w:t>Set clear guidelines for the use of mobile phones for the whole school community</w:t>
      </w:r>
      <w:r w:rsidR="00373FA1">
        <w:rPr>
          <w:rFonts w:asciiTheme="minorHAnsi" w:hAnsiTheme="minorHAnsi" w:cstheme="minorHAnsi"/>
          <w:sz w:val="22"/>
          <w:szCs w:val="22"/>
          <w:lang w:eastAsia="en-GB"/>
        </w:rPr>
        <w:t xml:space="preserve">, </w:t>
      </w:r>
      <w:r w:rsidR="00373FA1" w:rsidRPr="00157533">
        <w:rPr>
          <w:rFonts w:asciiTheme="minorHAnsi" w:hAnsiTheme="minorHAnsi" w:cstheme="minorHAnsi"/>
          <w:color w:val="000000" w:themeColor="text1"/>
          <w:sz w:val="22"/>
          <w:szCs w:val="22"/>
          <w:lang w:eastAsia="en-GB"/>
        </w:rPr>
        <w:t xml:space="preserve">including the expectation that our school is a mobile phone-free environment by default. </w:t>
      </w:r>
    </w:p>
    <w:p w14:paraId="291A3CB5" w14:textId="77777777" w:rsidR="000D20DE" w:rsidRPr="00B56FC4" w:rsidRDefault="000D20DE" w:rsidP="00157533">
      <w:pPr>
        <w:pStyle w:val="4Bulletedcopyblue"/>
        <w:numPr>
          <w:ilvl w:val="0"/>
          <w:numId w:val="74"/>
        </w:numPr>
        <w:spacing w:after="0"/>
        <w:rPr>
          <w:rFonts w:asciiTheme="minorHAnsi" w:hAnsiTheme="minorHAnsi" w:cstheme="minorHAnsi"/>
          <w:sz w:val="22"/>
          <w:szCs w:val="22"/>
          <w:lang w:eastAsia="en-GB"/>
        </w:rPr>
      </w:pPr>
      <w:r w:rsidRPr="00B56FC4">
        <w:rPr>
          <w:rFonts w:asciiTheme="minorHAnsi" w:hAnsiTheme="minorHAnsi" w:cstheme="minorHAnsi"/>
          <w:sz w:val="22"/>
          <w:szCs w:val="22"/>
          <w:lang w:eastAsia="en-GB"/>
        </w:rPr>
        <w:t>Establish clear mechanisms to identify, intervene in and escalate any incidents or concerns, where appropriate</w:t>
      </w:r>
    </w:p>
    <w:p w14:paraId="69B0EAA3" w14:textId="62228ADE" w:rsidR="00B56FC4" w:rsidRPr="00DC67A8" w:rsidRDefault="00B56FC4">
      <w:pPr>
        <w:pStyle w:val="Style2"/>
        <w:numPr>
          <w:ilvl w:val="1"/>
          <w:numId w:val="36"/>
        </w:numPr>
        <w:rPr>
          <w:rFonts w:asciiTheme="majorHAnsi" w:hAnsiTheme="majorHAnsi" w:cstheme="majorHAnsi"/>
          <w:color w:val="5D5593"/>
        </w:rPr>
      </w:pPr>
      <w:bookmarkStart w:id="101" w:name="_Toc174432577"/>
      <w:r w:rsidRPr="00DC67A8">
        <w:rPr>
          <w:rFonts w:asciiTheme="majorHAnsi" w:hAnsiTheme="majorHAnsi" w:cstheme="majorHAnsi"/>
          <w:color w:val="5D5593"/>
        </w:rPr>
        <w:t>Online safety categories of risk</w:t>
      </w:r>
      <w:bookmarkEnd w:id="101"/>
    </w:p>
    <w:p w14:paraId="4FC65DEB" w14:textId="2989E323" w:rsidR="000D20DE" w:rsidRPr="00E57350" w:rsidRDefault="00B56FC4" w:rsidP="00B56FC4">
      <w:pPr>
        <w:pStyle w:val="1bodycopy10pt"/>
        <w:tabs>
          <w:tab w:val="left" w:pos="567"/>
        </w:tabs>
        <w:spacing w:after="0"/>
        <w:ind w:left="709" w:hanging="709"/>
        <w:rPr>
          <w:rFonts w:asciiTheme="minorHAnsi" w:hAnsiTheme="minorHAnsi" w:cstheme="minorHAnsi"/>
          <w:sz w:val="22"/>
          <w:szCs w:val="22"/>
          <w:lang w:val="en-GB" w:eastAsia="en-GB"/>
        </w:rPr>
      </w:pPr>
      <w:r w:rsidRPr="00B56FC4">
        <w:rPr>
          <w:rFonts w:asciiTheme="minorHAnsi" w:hAnsiTheme="minorHAnsi" w:cstheme="minorHAnsi"/>
          <w:sz w:val="22"/>
          <w:szCs w:val="22"/>
          <w:lang w:val="en-GB" w:eastAsia="en-GB"/>
        </w:rPr>
        <w:t>6</w:t>
      </w:r>
      <w:r w:rsidRPr="00E57350">
        <w:rPr>
          <w:rFonts w:asciiTheme="minorHAnsi" w:hAnsiTheme="minorHAnsi" w:cstheme="minorHAnsi"/>
          <w:sz w:val="22"/>
          <w:szCs w:val="22"/>
          <w:lang w:val="en-GB" w:eastAsia="en-GB"/>
        </w:rPr>
        <w:t xml:space="preserve">.2.1    </w:t>
      </w:r>
      <w:r w:rsidR="000D20DE" w:rsidRPr="00E57350">
        <w:rPr>
          <w:rFonts w:asciiTheme="minorHAnsi" w:hAnsiTheme="minorHAnsi" w:cstheme="minorHAnsi"/>
          <w:sz w:val="22"/>
          <w:szCs w:val="22"/>
          <w:lang w:val="en-GB" w:eastAsia="en-GB"/>
        </w:rPr>
        <w:t>Our approach to online safety is based on addressing the following categories of risk:</w:t>
      </w:r>
    </w:p>
    <w:p w14:paraId="448BFCFD" w14:textId="6ED4429B" w:rsidR="00F9033C" w:rsidRPr="00157533" w:rsidRDefault="000D20DE" w:rsidP="00F9033C">
      <w:pPr>
        <w:pStyle w:val="4Bulletedcopyblue"/>
        <w:spacing w:after="0"/>
        <w:ind w:left="993" w:hanging="284"/>
        <w:rPr>
          <w:rFonts w:asciiTheme="minorHAnsi" w:hAnsiTheme="minorHAnsi" w:cstheme="minorHAnsi"/>
          <w:color w:val="000000" w:themeColor="text1"/>
          <w:sz w:val="22"/>
          <w:szCs w:val="22"/>
          <w:lang w:eastAsia="en-GB"/>
        </w:rPr>
      </w:pPr>
      <w:r w:rsidRPr="00E57350">
        <w:rPr>
          <w:rFonts w:asciiTheme="minorHAnsi" w:hAnsiTheme="minorHAnsi" w:cstheme="minorHAnsi"/>
          <w:b/>
          <w:sz w:val="22"/>
          <w:szCs w:val="22"/>
          <w:lang w:eastAsia="en-GB"/>
        </w:rPr>
        <w:lastRenderedPageBreak/>
        <w:t>Content</w:t>
      </w:r>
      <w:r w:rsidRPr="00E57350">
        <w:rPr>
          <w:rFonts w:asciiTheme="minorHAnsi" w:hAnsiTheme="minorHAnsi" w:cstheme="minorHAnsi"/>
          <w:sz w:val="22"/>
          <w:szCs w:val="22"/>
          <w:lang w:eastAsia="en-GB"/>
        </w:rPr>
        <w:t xml:space="preserve"> </w:t>
      </w:r>
      <w:proofErr w:type="gramStart"/>
      <w:r w:rsidRPr="00E57350">
        <w:rPr>
          <w:rFonts w:asciiTheme="minorHAnsi" w:hAnsiTheme="minorHAnsi" w:cstheme="minorHAnsi"/>
          <w:sz w:val="22"/>
          <w:szCs w:val="22"/>
          <w:lang w:eastAsia="en-GB"/>
        </w:rPr>
        <w:t xml:space="preserve">– </w:t>
      </w:r>
      <w:r w:rsidR="00F9033C" w:rsidRPr="00E57350">
        <w:rPr>
          <w:rFonts w:asciiTheme="minorHAnsi" w:hAnsiTheme="minorHAnsi" w:cstheme="minorHAnsi"/>
          <w:sz w:val="22"/>
          <w:szCs w:val="22"/>
          <w:lang w:eastAsia="en-GB"/>
        </w:rPr>
        <w:t xml:space="preserve"> being</w:t>
      </w:r>
      <w:proofErr w:type="gramEnd"/>
      <w:r w:rsidR="00F9033C" w:rsidRPr="00E57350">
        <w:rPr>
          <w:rFonts w:asciiTheme="minorHAnsi" w:hAnsiTheme="minorHAnsi" w:cstheme="minorHAnsi"/>
          <w:sz w:val="22"/>
          <w:szCs w:val="22"/>
          <w:lang w:eastAsia="en-GB"/>
        </w:rPr>
        <w:t xml:space="preserve"> exposed to illegal, inappropriate or harmful content, such as pornography, </w:t>
      </w:r>
      <w:r w:rsidR="00F9033C" w:rsidRPr="00157533">
        <w:rPr>
          <w:rFonts w:asciiTheme="minorHAnsi" w:hAnsiTheme="minorHAnsi" w:cstheme="minorHAnsi"/>
          <w:color w:val="000000" w:themeColor="text1"/>
          <w:sz w:val="22"/>
          <w:szCs w:val="22"/>
          <w:lang w:eastAsia="en-GB"/>
        </w:rPr>
        <w:t>racism, misogyny, self-harm, suicide, antisemitism, radicalisation, extremism</w:t>
      </w:r>
      <w:r w:rsidR="002D7CF1" w:rsidRPr="00157533">
        <w:rPr>
          <w:rFonts w:asciiTheme="minorHAnsi" w:hAnsiTheme="minorHAnsi" w:cstheme="minorHAnsi"/>
          <w:color w:val="000000" w:themeColor="text1"/>
          <w:sz w:val="22"/>
          <w:szCs w:val="22"/>
          <w:lang w:eastAsia="en-GB"/>
        </w:rPr>
        <w:t>,</w:t>
      </w:r>
      <w:r w:rsidR="00E34D58" w:rsidRPr="00157533">
        <w:rPr>
          <w:rFonts w:asciiTheme="minorHAnsi" w:hAnsiTheme="minorHAnsi" w:cstheme="minorHAnsi"/>
          <w:color w:val="000000" w:themeColor="text1"/>
          <w:sz w:val="22"/>
          <w:szCs w:val="22"/>
          <w:lang w:eastAsia="en-GB"/>
        </w:rPr>
        <w:t xml:space="preserve"> extreme sexual or </w:t>
      </w:r>
      <w:r w:rsidR="00C40E00" w:rsidRPr="00157533">
        <w:rPr>
          <w:rFonts w:asciiTheme="minorHAnsi" w:hAnsiTheme="minorHAnsi" w:cstheme="minorHAnsi"/>
          <w:color w:val="000000" w:themeColor="text1"/>
          <w:sz w:val="22"/>
          <w:szCs w:val="22"/>
          <w:lang w:eastAsia="en-GB"/>
        </w:rPr>
        <w:t>violence</w:t>
      </w:r>
      <w:r w:rsidR="00F9033C" w:rsidRPr="00157533">
        <w:rPr>
          <w:rFonts w:asciiTheme="minorHAnsi" w:hAnsiTheme="minorHAnsi" w:cstheme="minorHAnsi"/>
          <w:color w:val="000000" w:themeColor="text1"/>
          <w:sz w:val="22"/>
          <w:szCs w:val="22"/>
          <w:lang w:eastAsia="en-GB"/>
        </w:rPr>
        <w:t>, disinformation (including fake news) and conspiracy theories.</w:t>
      </w:r>
    </w:p>
    <w:p w14:paraId="181708AB" w14:textId="7B26A2EA" w:rsidR="000D20DE" w:rsidRPr="00157533" w:rsidRDefault="000D20DE" w:rsidP="00192563">
      <w:pPr>
        <w:pStyle w:val="4Bulletedcopyblue"/>
        <w:spacing w:after="0"/>
        <w:ind w:left="993" w:hanging="284"/>
        <w:rPr>
          <w:rFonts w:asciiTheme="minorHAnsi" w:hAnsiTheme="minorHAnsi" w:cstheme="minorHAnsi"/>
          <w:color w:val="000000" w:themeColor="text1"/>
          <w:sz w:val="22"/>
          <w:szCs w:val="22"/>
          <w:lang w:eastAsia="en-GB"/>
        </w:rPr>
      </w:pPr>
      <w:r w:rsidRPr="00157533">
        <w:rPr>
          <w:rFonts w:asciiTheme="minorHAnsi" w:hAnsiTheme="minorHAnsi" w:cstheme="minorHAnsi"/>
          <w:b/>
          <w:color w:val="000000" w:themeColor="text1"/>
          <w:sz w:val="22"/>
          <w:szCs w:val="22"/>
          <w:lang w:eastAsia="en-GB"/>
        </w:rPr>
        <w:t>Contact</w:t>
      </w:r>
      <w:r w:rsidRPr="00157533">
        <w:rPr>
          <w:rFonts w:asciiTheme="minorHAnsi" w:hAnsiTheme="minorHAnsi" w:cstheme="minorHAnsi"/>
          <w:color w:val="000000" w:themeColor="text1"/>
          <w:sz w:val="22"/>
          <w:szCs w:val="22"/>
          <w:lang w:eastAsia="en-GB"/>
        </w:rPr>
        <w:t xml:space="preserve"> – being subjected to harmful online interaction with other users</w:t>
      </w:r>
      <w:r w:rsidR="00AF3151" w:rsidRPr="00157533">
        <w:rPr>
          <w:rFonts w:asciiTheme="minorHAnsi" w:hAnsiTheme="minorHAnsi" w:cstheme="minorHAnsi"/>
          <w:color w:val="000000" w:themeColor="text1"/>
          <w:sz w:val="22"/>
          <w:szCs w:val="22"/>
          <w:lang w:eastAsia="en-GB"/>
        </w:rPr>
        <w:t xml:space="preserve"> or generative AI applications</w:t>
      </w:r>
      <w:r w:rsidRPr="00157533">
        <w:rPr>
          <w:rFonts w:asciiTheme="minorHAnsi" w:hAnsiTheme="minorHAnsi" w:cstheme="minorHAnsi"/>
          <w:color w:val="000000" w:themeColor="text1"/>
          <w:sz w:val="22"/>
          <w:szCs w:val="22"/>
          <w:lang w:eastAsia="en-GB"/>
        </w:rPr>
        <w:t>,</w:t>
      </w:r>
      <w:r w:rsidR="00040F98" w:rsidRPr="00157533">
        <w:rPr>
          <w:rFonts w:asciiTheme="minorHAnsi" w:hAnsiTheme="minorHAnsi" w:cstheme="minorHAnsi"/>
          <w:color w:val="000000" w:themeColor="text1"/>
          <w:sz w:val="22"/>
          <w:szCs w:val="22"/>
          <w:lang w:eastAsia="en-GB"/>
        </w:rPr>
        <w:t xml:space="preserve"> that simulate this, </w:t>
      </w:r>
      <w:r w:rsidRPr="00157533">
        <w:rPr>
          <w:rFonts w:asciiTheme="minorHAnsi" w:hAnsiTheme="minorHAnsi" w:cstheme="minorHAnsi"/>
          <w:color w:val="000000" w:themeColor="text1"/>
          <w:sz w:val="22"/>
          <w:szCs w:val="22"/>
          <w:lang w:eastAsia="en-GB"/>
        </w:rPr>
        <w:t>such as peer-to-peer pressure, commercial advertising and adults posing as children or young adults with the intention to groom or exploit them for sexual, criminal, financial or other purposes</w:t>
      </w:r>
    </w:p>
    <w:p w14:paraId="46B44F87" w14:textId="28780FAB" w:rsidR="000D20DE" w:rsidRPr="00157533" w:rsidRDefault="000D20DE" w:rsidP="00192563">
      <w:pPr>
        <w:pStyle w:val="4Bulletedcopyblue"/>
        <w:spacing w:after="0"/>
        <w:ind w:left="993" w:hanging="284"/>
        <w:rPr>
          <w:rFonts w:asciiTheme="minorHAnsi" w:hAnsiTheme="minorHAnsi" w:cstheme="minorHAnsi"/>
          <w:color w:val="000000" w:themeColor="text1"/>
          <w:sz w:val="22"/>
          <w:szCs w:val="22"/>
          <w:lang w:eastAsia="en-GB"/>
        </w:rPr>
      </w:pPr>
      <w:r w:rsidRPr="00157533">
        <w:rPr>
          <w:rFonts w:asciiTheme="minorHAnsi" w:hAnsiTheme="minorHAnsi" w:cstheme="minorHAnsi"/>
          <w:b/>
          <w:color w:val="000000" w:themeColor="text1"/>
          <w:sz w:val="22"/>
          <w:szCs w:val="22"/>
          <w:lang w:eastAsia="en-GB"/>
        </w:rPr>
        <w:t>Conduct</w:t>
      </w:r>
      <w:r w:rsidRPr="00157533">
        <w:rPr>
          <w:rFonts w:asciiTheme="minorHAnsi" w:hAnsiTheme="minorHAnsi" w:cstheme="minorHAnsi"/>
          <w:color w:val="000000" w:themeColor="text1"/>
          <w:sz w:val="22"/>
          <w:szCs w:val="22"/>
          <w:lang w:eastAsia="en-GB"/>
        </w:rPr>
        <w:t xml:space="preserve"> –online behaviour that increases the likelihood of, or causes, harm, such as making, sending and receiving explicit images</w:t>
      </w:r>
      <w:r w:rsidR="00A013E1" w:rsidRPr="00157533">
        <w:rPr>
          <w:rFonts w:asciiTheme="minorHAnsi" w:hAnsiTheme="minorHAnsi" w:cstheme="minorHAnsi"/>
          <w:color w:val="000000" w:themeColor="text1"/>
          <w:sz w:val="22"/>
          <w:szCs w:val="22"/>
          <w:lang w:eastAsia="en-GB"/>
        </w:rPr>
        <w:t xml:space="preserve"> including those generated using AI and online bullying</w:t>
      </w:r>
      <w:r w:rsidRPr="00157533">
        <w:rPr>
          <w:rFonts w:asciiTheme="minorHAnsi" w:hAnsiTheme="minorHAnsi" w:cstheme="minorHAnsi"/>
          <w:color w:val="000000" w:themeColor="text1"/>
          <w:sz w:val="22"/>
          <w:szCs w:val="22"/>
          <w:lang w:eastAsia="en-GB"/>
        </w:rPr>
        <w:t xml:space="preserve">; and </w:t>
      </w:r>
    </w:p>
    <w:p w14:paraId="0E5BCBDB" w14:textId="77777777" w:rsidR="000D20DE" w:rsidRPr="00B56FC4" w:rsidRDefault="000D20DE" w:rsidP="00B56FC4">
      <w:pPr>
        <w:pStyle w:val="4Bulletedcopyblue"/>
        <w:spacing w:after="0"/>
        <w:ind w:left="993" w:hanging="284"/>
        <w:rPr>
          <w:rFonts w:asciiTheme="minorHAnsi" w:hAnsiTheme="minorHAnsi" w:cstheme="minorHAnsi"/>
          <w:sz w:val="22"/>
          <w:szCs w:val="22"/>
          <w:lang w:eastAsia="en-GB"/>
        </w:rPr>
      </w:pPr>
      <w:r w:rsidRPr="00B56FC4">
        <w:rPr>
          <w:rFonts w:asciiTheme="minorHAnsi" w:hAnsiTheme="minorHAnsi" w:cstheme="minorHAnsi"/>
          <w:b/>
          <w:sz w:val="22"/>
          <w:szCs w:val="22"/>
          <w:lang w:eastAsia="en-GB"/>
        </w:rPr>
        <w:t>Commerce</w:t>
      </w:r>
      <w:r w:rsidRPr="00B56FC4">
        <w:rPr>
          <w:rFonts w:asciiTheme="minorHAnsi" w:hAnsiTheme="minorHAnsi" w:cstheme="minorHAnsi"/>
          <w:sz w:val="22"/>
          <w:szCs w:val="22"/>
          <w:lang w:eastAsia="en-GB"/>
        </w:rPr>
        <w:t xml:space="preserve"> – risks such as online gambling, inappropriate advertising, phishing and/or financial scams</w:t>
      </w:r>
    </w:p>
    <w:p w14:paraId="72A853EB" w14:textId="5FC275A9" w:rsidR="000D20DE" w:rsidRPr="00B56FC4" w:rsidRDefault="00B56FC4" w:rsidP="00B56FC4">
      <w:pPr>
        <w:pStyle w:val="1bodycopy10pt"/>
        <w:spacing w:after="0"/>
        <w:rPr>
          <w:rFonts w:asciiTheme="minorHAnsi" w:hAnsiTheme="minorHAnsi" w:cstheme="minorHAnsi"/>
          <w:sz w:val="22"/>
          <w:szCs w:val="22"/>
          <w:lang w:val="en-GB" w:eastAsia="en-GB"/>
        </w:rPr>
      </w:pPr>
      <w:r w:rsidRPr="00B56FC4">
        <w:rPr>
          <w:rFonts w:asciiTheme="minorHAnsi" w:hAnsiTheme="minorHAnsi" w:cstheme="minorHAnsi"/>
          <w:sz w:val="22"/>
          <w:szCs w:val="22"/>
          <w:lang w:val="en-GB" w:eastAsia="en-GB"/>
        </w:rPr>
        <w:t xml:space="preserve">6.2.2     </w:t>
      </w:r>
      <w:r w:rsidR="000D20DE" w:rsidRPr="00B56FC4">
        <w:rPr>
          <w:rFonts w:asciiTheme="minorHAnsi" w:hAnsiTheme="minorHAnsi" w:cstheme="minorHAnsi"/>
          <w:sz w:val="22"/>
          <w:szCs w:val="22"/>
          <w:lang w:val="en-GB" w:eastAsia="en-GB"/>
        </w:rPr>
        <w:t xml:space="preserve">To </w:t>
      </w:r>
      <w:r w:rsidRPr="00B56FC4">
        <w:rPr>
          <w:rFonts w:asciiTheme="minorHAnsi" w:hAnsiTheme="minorHAnsi" w:cstheme="minorHAnsi"/>
          <w:sz w:val="22"/>
          <w:szCs w:val="22"/>
          <w:lang w:val="en-GB" w:eastAsia="en-GB"/>
        </w:rPr>
        <w:t>achieve</w:t>
      </w:r>
      <w:r w:rsidR="000D20DE" w:rsidRPr="00B56FC4">
        <w:rPr>
          <w:rFonts w:asciiTheme="minorHAnsi" w:hAnsiTheme="minorHAnsi" w:cstheme="minorHAnsi"/>
          <w:sz w:val="22"/>
          <w:szCs w:val="22"/>
          <w:lang w:val="en-GB" w:eastAsia="en-GB"/>
        </w:rPr>
        <w:t xml:space="preserve"> our aims and address the risks above, we will:</w:t>
      </w:r>
    </w:p>
    <w:p w14:paraId="177F95E9" w14:textId="51038D9D" w:rsidR="000D20DE" w:rsidRPr="00B56FC4" w:rsidRDefault="000D20DE" w:rsidP="00157533">
      <w:pPr>
        <w:pStyle w:val="4Bulletedcopyblue"/>
        <w:numPr>
          <w:ilvl w:val="0"/>
          <w:numId w:val="76"/>
        </w:numPr>
        <w:spacing w:after="0"/>
        <w:rPr>
          <w:rFonts w:asciiTheme="minorHAnsi" w:hAnsiTheme="minorHAnsi" w:cstheme="minorHAnsi"/>
          <w:sz w:val="22"/>
          <w:szCs w:val="22"/>
          <w:lang w:eastAsia="en-GB"/>
        </w:rPr>
      </w:pPr>
      <w:r w:rsidRPr="00B56FC4">
        <w:rPr>
          <w:rFonts w:asciiTheme="minorHAnsi" w:hAnsiTheme="minorHAnsi" w:cstheme="minorHAnsi"/>
          <w:sz w:val="22"/>
          <w:szCs w:val="22"/>
          <w:lang w:eastAsia="en-GB"/>
        </w:rPr>
        <w:t>Educate pupils about online safety as part of our curriculum</w:t>
      </w:r>
      <w:r w:rsidR="00B56FC4" w:rsidRPr="00B56FC4">
        <w:rPr>
          <w:rFonts w:asciiTheme="minorHAnsi" w:hAnsiTheme="minorHAnsi" w:cstheme="minorHAnsi"/>
          <w:sz w:val="22"/>
          <w:szCs w:val="22"/>
          <w:lang w:eastAsia="en-GB"/>
        </w:rPr>
        <w:t xml:space="preserve"> considering areas such as </w:t>
      </w:r>
      <w:r w:rsidR="00BD2138" w:rsidRPr="00B56FC4">
        <w:rPr>
          <w:rFonts w:asciiTheme="minorHAnsi" w:hAnsiTheme="minorHAnsi" w:cstheme="minorHAnsi"/>
          <w:sz w:val="22"/>
          <w:szCs w:val="22"/>
          <w:lang w:eastAsia="en-GB"/>
        </w:rPr>
        <w:t>the</w:t>
      </w:r>
      <w:r w:rsidRPr="00B56FC4">
        <w:rPr>
          <w:rFonts w:asciiTheme="minorHAnsi" w:hAnsiTheme="minorHAnsi" w:cstheme="minorHAnsi"/>
          <w:sz w:val="22"/>
          <w:szCs w:val="22"/>
          <w:lang w:eastAsia="en-GB"/>
        </w:rPr>
        <w:t xml:space="preserve"> safe use of social media, the internet and </w:t>
      </w:r>
      <w:proofErr w:type="gramStart"/>
      <w:r w:rsidRPr="00B56FC4">
        <w:rPr>
          <w:rFonts w:asciiTheme="minorHAnsi" w:hAnsiTheme="minorHAnsi" w:cstheme="minorHAnsi"/>
          <w:sz w:val="22"/>
          <w:szCs w:val="22"/>
          <w:lang w:eastAsia="en-GB"/>
        </w:rPr>
        <w:t>technology</w:t>
      </w:r>
      <w:r w:rsidR="00B56FC4" w:rsidRPr="00B56FC4">
        <w:rPr>
          <w:rFonts w:asciiTheme="minorHAnsi" w:hAnsiTheme="minorHAnsi" w:cstheme="minorHAnsi"/>
          <w:sz w:val="22"/>
          <w:szCs w:val="22"/>
          <w:lang w:eastAsia="en-GB"/>
        </w:rPr>
        <w:t xml:space="preserve">;  </w:t>
      </w:r>
      <w:r w:rsidRPr="00B56FC4">
        <w:rPr>
          <w:rFonts w:asciiTheme="minorHAnsi" w:hAnsiTheme="minorHAnsi" w:cstheme="minorHAnsi"/>
          <w:sz w:val="22"/>
          <w:szCs w:val="22"/>
          <w:lang w:eastAsia="en-GB"/>
        </w:rPr>
        <w:t>Keeping</w:t>
      </w:r>
      <w:proofErr w:type="gramEnd"/>
      <w:r w:rsidRPr="00B56FC4">
        <w:rPr>
          <w:rFonts w:asciiTheme="minorHAnsi" w:hAnsiTheme="minorHAnsi" w:cstheme="minorHAnsi"/>
          <w:sz w:val="22"/>
          <w:szCs w:val="22"/>
          <w:lang w:eastAsia="en-GB"/>
        </w:rPr>
        <w:t xml:space="preserve"> personal information private</w:t>
      </w:r>
      <w:r w:rsidR="00B56FC4" w:rsidRPr="00B56FC4">
        <w:rPr>
          <w:rFonts w:asciiTheme="minorHAnsi" w:hAnsiTheme="minorHAnsi" w:cstheme="minorHAnsi"/>
          <w:sz w:val="22"/>
          <w:szCs w:val="22"/>
          <w:lang w:eastAsia="en-GB"/>
        </w:rPr>
        <w:t xml:space="preserve">; </w:t>
      </w:r>
      <w:r w:rsidRPr="00B56FC4">
        <w:rPr>
          <w:rFonts w:asciiTheme="minorHAnsi" w:hAnsiTheme="minorHAnsi" w:cstheme="minorHAnsi"/>
          <w:sz w:val="22"/>
          <w:szCs w:val="22"/>
          <w:lang w:eastAsia="en-GB"/>
        </w:rPr>
        <w:t>How to recognise unacceptable behaviour online</w:t>
      </w:r>
      <w:r w:rsidR="00B56FC4" w:rsidRPr="00B56FC4">
        <w:rPr>
          <w:rFonts w:asciiTheme="minorHAnsi" w:hAnsiTheme="minorHAnsi" w:cstheme="minorHAnsi"/>
          <w:sz w:val="22"/>
          <w:szCs w:val="22"/>
          <w:lang w:eastAsia="en-GB"/>
        </w:rPr>
        <w:t xml:space="preserve">; and </w:t>
      </w:r>
      <w:r w:rsidR="00B56FC4">
        <w:rPr>
          <w:rFonts w:asciiTheme="minorHAnsi" w:hAnsiTheme="minorHAnsi" w:cstheme="minorHAnsi"/>
          <w:sz w:val="22"/>
          <w:szCs w:val="22"/>
          <w:lang w:eastAsia="en-GB"/>
        </w:rPr>
        <w:t>h</w:t>
      </w:r>
      <w:r w:rsidRPr="00B56FC4">
        <w:rPr>
          <w:rFonts w:asciiTheme="minorHAnsi" w:hAnsiTheme="minorHAnsi" w:cstheme="minorHAnsi"/>
          <w:sz w:val="22"/>
          <w:szCs w:val="22"/>
          <w:lang w:eastAsia="en-GB"/>
        </w:rPr>
        <w:t>ow to report any incidents of cyber-bullying, ensuring pupils are encouraged to do so, including where they’re a witness rather than a victim</w:t>
      </w:r>
    </w:p>
    <w:p w14:paraId="14A6CC9C" w14:textId="77777777" w:rsidR="000D20DE" w:rsidRPr="00B56FC4" w:rsidRDefault="000D20DE" w:rsidP="00157533">
      <w:pPr>
        <w:pStyle w:val="4Bulletedcopyblue"/>
        <w:numPr>
          <w:ilvl w:val="0"/>
          <w:numId w:val="76"/>
        </w:numPr>
        <w:spacing w:after="0"/>
        <w:rPr>
          <w:rFonts w:asciiTheme="minorHAnsi" w:hAnsiTheme="minorHAnsi" w:cstheme="minorHAnsi"/>
          <w:sz w:val="22"/>
          <w:szCs w:val="22"/>
        </w:rPr>
      </w:pPr>
      <w:r w:rsidRPr="00B56FC4">
        <w:rPr>
          <w:rFonts w:asciiTheme="minorHAnsi" w:hAnsiTheme="minorHAnsi" w:cstheme="minorHAnsi"/>
          <w:sz w:val="22"/>
          <w:szCs w:val="22"/>
        </w:rPr>
        <w:t>Train staff, as part of their induction, on safe internet use and online safeguarding issues including cyber-bullying, the risks of online radicalisation, and the expectations, roles and responsibilities around filtering and monitoring. All staff members will receive refresher training as required and at least once each academic year</w:t>
      </w:r>
    </w:p>
    <w:p w14:paraId="5E0442A7" w14:textId="4E418F3E" w:rsidR="000D20DE" w:rsidRPr="00B56FC4" w:rsidRDefault="000D20DE" w:rsidP="00157533">
      <w:pPr>
        <w:pStyle w:val="4Bulletedcopyblue"/>
        <w:numPr>
          <w:ilvl w:val="0"/>
          <w:numId w:val="76"/>
        </w:numPr>
        <w:spacing w:after="0"/>
        <w:rPr>
          <w:rFonts w:asciiTheme="minorHAnsi" w:hAnsiTheme="minorHAnsi" w:cstheme="minorHAnsi"/>
          <w:sz w:val="22"/>
          <w:szCs w:val="22"/>
        </w:rPr>
      </w:pPr>
      <w:r w:rsidRPr="00B56FC4">
        <w:rPr>
          <w:rFonts w:asciiTheme="minorHAnsi" w:hAnsiTheme="minorHAnsi" w:cstheme="minorHAnsi"/>
          <w:sz w:val="22"/>
          <w:szCs w:val="22"/>
        </w:rPr>
        <w:t xml:space="preserve">Educate parents/carers about online safety via our website, communications sent directly to them and during parents’ evenings. We will also share clear procedures with </w:t>
      </w:r>
      <w:r w:rsidR="00BD2138" w:rsidRPr="00B56FC4">
        <w:rPr>
          <w:rFonts w:asciiTheme="minorHAnsi" w:hAnsiTheme="minorHAnsi" w:cstheme="minorHAnsi"/>
          <w:sz w:val="22"/>
          <w:szCs w:val="22"/>
        </w:rPr>
        <w:t>them,</w:t>
      </w:r>
      <w:r w:rsidRPr="00B56FC4">
        <w:rPr>
          <w:rFonts w:asciiTheme="minorHAnsi" w:hAnsiTheme="minorHAnsi" w:cstheme="minorHAnsi"/>
          <w:sz w:val="22"/>
          <w:szCs w:val="22"/>
        </w:rPr>
        <w:t xml:space="preserve"> so they know how to raise concerns about online safety</w:t>
      </w:r>
    </w:p>
    <w:p w14:paraId="17D33E6E" w14:textId="604E5D90" w:rsidR="000D20DE" w:rsidRPr="00B56FC4" w:rsidRDefault="000D20DE" w:rsidP="00157533">
      <w:pPr>
        <w:pStyle w:val="4Bulletedcopyblue"/>
        <w:numPr>
          <w:ilvl w:val="0"/>
          <w:numId w:val="76"/>
        </w:numPr>
        <w:spacing w:after="0"/>
        <w:rPr>
          <w:rFonts w:asciiTheme="minorHAnsi" w:hAnsiTheme="minorHAnsi" w:cstheme="minorHAnsi"/>
          <w:sz w:val="22"/>
          <w:szCs w:val="22"/>
        </w:rPr>
      </w:pPr>
      <w:r w:rsidRPr="00B56FC4">
        <w:rPr>
          <w:rFonts w:asciiTheme="minorHAnsi" w:hAnsiTheme="minorHAnsi" w:cstheme="minorHAnsi"/>
          <w:sz w:val="22"/>
          <w:szCs w:val="22"/>
        </w:rPr>
        <w:t>Make sure staff are aware of any restrictions placed on them with regards to the use of their mobile phone and cameras</w:t>
      </w:r>
      <w:r w:rsidR="00713E79">
        <w:rPr>
          <w:rFonts w:asciiTheme="minorHAnsi" w:hAnsiTheme="minorHAnsi" w:cstheme="minorHAnsi"/>
          <w:sz w:val="22"/>
          <w:szCs w:val="22"/>
        </w:rPr>
        <w:t>.</w:t>
      </w:r>
    </w:p>
    <w:p w14:paraId="1E0EB3DE" w14:textId="396855B9" w:rsidR="000D20DE" w:rsidRPr="00B56FC4" w:rsidRDefault="000D20DE" w:rsidP="00157533">
      <w:pPr>
        <w:pStyle w:val="4Bulletedcopyblue"/>
        <w:numPr>
          <w:ilvl w:val="0"/>
          <w:numId w:val="76"/>
        </w:numPr>
        <w:spacing w:after="0"/>
        <w:rPr>
          <w:rFonts w:asciiTheme="minorHAnsi" w:hAnsiTheme="minorHAnsi" w:cstheme="minorHAnsi"/>
          <w:sz w:val="22"/>
          <w:szCs w:val="22"/>
        </w:rPr>
      </w:pPr>
      <w:r w:rsidRPr="00B56FC4">
        <w:rPr>
          <w:rFonts w:asciiTheme="minorHAnsi" w:hAnsiTheme="minorHAnsi" w:cstheme="minorHAnsi"/>
          <w:sz w:val="22"/>
          <w:szCs w:val="22"/>
        </w:rPr>
        <w:t>Make all pupils, parents/carers, staff, volunteers and governors aware that they are expected to sign an agreement regarding the acceptable use of the internet in school, use of the school’s ICT systems and use of their mobile and smart technology</w:t>
      </w:r>
      <w:r w:rsidR="00713E79">
        <w:rPr>
          <w:rFonts w:asciiTheme="minorHAnsi" w:hAnsiTheme="minorHAnsi" w:cstheme="minorHAnsi"/>
          <w:sz w:val="22"/>
          <w:szCs w:val="22"/>
        </w:rPr>
        <w:t>.</w:t>
      </w:r>
    </w:p>
    <w:p w14:paraId="3516FE14" w14:textId="2BD81A03" w:rsidR="000D20DE" w:rsidRPr="00B7026D" w:rsidRDefault="000D20DE" w:rsidP="00157533">
      <w:pPr>
        <w:pStyle w:val="4Bulletedcopyblue"/>
        <w:numPr>
          <w:ilvl w:val="0"/>
          <w:numId w:val="76"/>
        </w:numPr>
        <w:spacing w:after="0"/>
        <w:rPr>
          <w:rFonts w:asciiTheme="minorHAnsi" w:hAnsiTheme="minorHAnsi" w:cstheme="minorHAnsi"/>
          <w:sz w:val="22"/>
          <w:szCs w:val="22"/>
        </w:rPr>
      </w:pPr>
      <w:r w:rsidRPr="00B7026D">
        <w:rPr>
          <w:rFonts w:asciiTheme="minorHAnsi" w:hAnsiTheme="minorHAnsi" w:cstheme="minorHAnsi"/>
          <w:sz w:val="22"/>
          <w:szCs w:val="22"/>
        </w:rPr>
        <w:t>Explain the sanctions we will use if a pupil is in breach of our policies on the acceptable use of the internet and mobile phones</w:t>
      </w:r>
      <w:r w:rsidR="00B7026D">
        <w:rPr>
          <w:rFonts w:asciiTheme="minorHAnsi" w:hAnsiTheme="minorHAnsi" w:cstheme="minorHAnsi"/>
          <w:sz w:val="22"/>
          <w:szCs w:val="22"/>
        </w:rPr>
        <w:t>.</w:t>
      </w:r>
      <w:r w:rsidRPr="00B7026D">
        <w:rPr>
          <w:rFonts w:asciiTheme="minorHAnsi" w:hAnsiTheme="minorHAnsi" w:cstheme="minorHAnsi"/>
          <w:sz w:val="22"/>
          <w:szCs w:val="22"/>
        </w:rPr>
        <w:t xml:space="preserve"> </w:t>
      </w:r>
    </w:p>
    <w:p w14:paraId="4E1E021B" w14:textId="25570B86" w:rsidR="000D20DE" w:rsidRPr="00B7026D" w:rsidRDefault="000D20DE" w:rsidP="00157533">
      <w:pPr>
        <w:pStyle w:val="4Bulletedcopyblue"/>
        <w:numPr>
          <w:ilvl w:val="0"/>
          <w:numId w:val="76"/>
        </w:numPr>
        <w:spacing w:after="0"/>
        <w:rPr>
          <w:rFonts w:asciiTheme="minorHAnsi" w:hAnsiTheme="minorHAnsi" w:cstheme="minorHAnsi"/>
          <w:sz w:val="22"/>
          <w:szCs w:val="22"/>
        </w:rPr>
      </w:pPr>
      <w:r w:rsidRPr="00B7026D">
        <w:rPr>
          <w:rFonts w:asciiTheme="minorHAnsi" w:hAnsiTheme="minorHAnsi" w:cstheme="minorHAnsi"/>
          <w:sz w:val="22"/>
          <w:szCs w:val="22"/>
        </w:rPr>
        <w:t xml:space="preserve">Make sure all staff, pupils and parents/carers are aware that staff have the power to search pupils’ phones, as set out in the </w:t>
      </w:r>
      <w:hyperlink r:id="rId38" w:history="1">
        <w:r w:rsidRPr="00B7026D">
          <w:rPr>
            <w:rStyle w:val="Hyperlink"/>
            <w:rFonts w:asciiTheme="minorHAnsi" w:hAnsiTheme="minorHAnsi" w:cstheme="minorHAnsi"/>
            <w:sz w:val="22"/>
            <w:szCs w:val="22"/>
          </w:rPr>
          <w:t>DfE’s guidance on searching, screening and confiscation</w:t>
        </w:r>
      </w:hyperlink>
      <w:r w:rsidR="00B7026D">
        <w:rPr>
          <w:rFonts w:asciiTheme="minorHAnsi" w:hAnsiTheme="minorHAnsi" w:cstheme="minorHAnsi"/>
          <w:sz w:val="22"/>
          <w:szCs w:val="22"/>
        </w:rPr>
        <w:t>.</w:t>
      </w:r>
    </w:p>
    <w:p w14:paraId="7043B287" w14:textId="1819588D" w:rsidR="000D20DE" w:rsidRDefault="000D20DE" w:rsidP="00157533">
      <w:pPr>
        <w:pStyle w:val="4Bulletedcopyblue"/>
        <w:numPr>
          <w:ilvl w:val="0"/>
          <w:numId w:val="76"/>
        </w:numPr>
        <w:spacing w:after="0"/>
        <w:rPr>
          <w:rFonts w:asciiTheme="minorHAnsi" w:hAnsiTheme="minorHAnsi" w:cstheme="minorHAnsi"/>
          <w:sz w:val="22"/>
          <w:szCs w:val="22"/>
        </w:rPr>
      </w:pPr>
      <w:r w:rsidRPr="00B7026D">
        <w:rPr>
          <w:rFonts w:asciiTheme="minorHAnsi" w:hAnsiTheme="minorHAnsi" w:cstheme="minorHAnsi"/>
          <w:sz w:val="22"/>
          <w:szCs w:val="22"/>
        </w:rPr>
        <w:t>Put in place robust filtering and monitoring systems to limit children’s exposure to the 4 key categories of risk (described above) from the school’s IT systems</w:t>
      </w:r>
      <w:r w:rsidR="00EB09B7">
        <w:rPr>
          <w:rFonts w:asciiTheme="minorHAnsi" w:hAnsiTheme="minorHAnsi" w:cstheme="minorHAnsi"/>
          <w:sz w:val="22"/>
          <w:szCs w:val="22"/>
        </w:rPr>
        <w:t>.</w:t>
      </w:r>
    </w:p>
    <w:p w14:paraId="6BDCA58D" w14:textId="58766122" w:rsidR="002767C1" w:rsidRPr="00157533" w:rsidRDefault="002767C1" w:rsidP="00157533">
      <w:pPr>
        <w:pStyle w:val="4Bulletedcopyblue"/>
        <w:numPr>
          <w:ilvl w:val="0"/>
          <w:numId w:val="76"/>
        </w:numPr>
        <w:spacing w:after="0"/>
        <w:rPr>
          <w:rFonts w:asciiTheme="minorHAnsi" w:hAnsiTheme="minorHAnsi" w:cstheme="minorHAnsi"/>
          <w:color w:val="000000" w:themeColor="text1"/>
          <w:sz w:val="22"/>
          <w:szCs w:val="22"/>
        </w:rPr>
      </w:pPr>
      <w:r w:rsidRPr="00157533">
        <w:rPr>
          <w:rFonts w:asciiTheme="minorHAnsi" w:hAnsiTheme="minorHAnsi" w:cstheme="minorHAnsi"/>
          <w:color w:val="000000" w:themeColor="text1"/>
          <w:sz w:val="22"/>
          <w:szCs w:val="22"/>
        </w:rPr>
        <w:t xml:space="preserve">Carry out an annual review of our filtering and </w:t>
      </w:r>
      <w:r w:rsidR="00A05447" w:rsidRPr="00157533">
        <w:rPr>
          <w:rFonts w:asciiTheme="minorHAnsi" w:hAnsiTheme="minorHAnsi" w:cstheme="minorHAnsi"/>
          <w:color w:val="000000" w:themeColor="text1"/>
          <w:sz w:val="22"/>
          <w:szCs w:val="22"/>
        </w:rPr>
        <w:t>monitoring</w:t>
      </w:r>
      <w:r w:rsidRPr="00157533">
        <w:rPr>
          <w:rFonts w:asciiTheme="minorHAnsi" w:hAnsiTheme="minorHAnsi" w:cstheme="minorHAnsi"/>
          <w:color w:val="000000" w:themeColor="text1"/>
          <w:sz w:val="22"/>
          <w:szCs w:val="22"/>
        </w:rPr>
        <w:t xml:space="preserve"> effectiveness.  This will be conducted by the </w:t>
      </w:r>
      <w:r w:rsidR="00787FB4" w:rsidRPr="00157533">
        <w:rPr>
          <w:rFonts w:asciiTheme="minorHAnsi" w:hAnsiTheme="minorHAnsi" w:cstheme="minorHAnsi"/>
          <w:color w:val="000000" w:themeColor="text1"/>
          <w:sz w:val="22"/>
          <w:szCs w:val="22"/>
        </w:rPr>
        <w:t xml:space="preserve">Trust central </w:t>
      </w:r>
      <w:r w:rsidRPr="00157533">
        <w:rPr>
          <w:rFonts w:asciiTheme="minorHAnsi" w:hAnsiTheme="minorHAnsi" w:cstheme="minorHAnsi"/>
          <w:color w:val="000000" w:themeColor="text1"/>
          <w:sz w:val="22"/>
          <w:szCs w:val="22"/>
        </w:rPr>
        <w:t>IT team</w:t>
      </w:r>
      <w:r w:rsidR="00787FB4" w:rsidRPr="00157533">
        <w:rPr>
          <w:rFonts w:asciiTheme="minorHAnsi" w:hAnsiTheme="minorHAnsi" w:cstheme="minorHAnsi"/>
          <w:color w:val="000000" w:themeColor="text1"/>
          <w:sz w:val="22"/>
          <w:szCs w:val="22"/>
        </w:rPr>
        <w:t xml:space="preserve">.  The DSL must ensure that they are aware of any necessary actions.  </w:t>
      </w:r>
    </w:p>
    <w:p w14:paraId="4FF4B0CE" w14:textId="1DE5E381" w:rsidR="000D20DE" w:rsidRPr="00B7026D" w:rsidRDefault="000D20DE" w:rsidP="00157533">
      <w:pPr>
        <w:pStyle w:val="4Bulletedcopyblue"/>
        <w:numPr>
          <w:ilvl w:val="0"/>
          <w:numId w:val="76"/>
        </w:numPr>
        <w:spacing w:after="0"/>
        <w:rPr>
          <w:rFonts w:asciiTheme="minorHAnsi" w:hAnsiTheme="minorHAnsi" w:cstheme="minorHAnsi"/>
          <w:sz w:val="22"/>
          <w:szCs w:val="22"/>
        </w:rPr>
      </w:pPr>
      <w:r w:rsidRPr="00B7026D">
        <w:rPr>
          <w:rFonts w:asciiTheme="minorHAnsi" w:hAnsiTheme="minorHAnsi" w:cstheme="minorHAnsi"/>
          <w:sz w:val="22"/>
          <w:szCs w:val="22"/>
        </w:rPr>
        <w:t xml:space="preserve">Provide regular safeguarding and child protection updates including online safety to all staff, at least annually, </w:t>
      </w:r>
      <w:proofErr w:type="gramStart"/>
      <w:r w:rsidRPr="00B7026D">
        <w:rPr>
          <w:rFonts w:asciiTheme="minorHAnsi" w:hAnsiTheme="minorHAnsi" w:cstheme="minorHAnsi"/>
          <w:sz w:val="22"/>
          <w:szCs w:val="22"/>
        </w:rPr>
        <w:t>in order to</w:t>
      </w:r>
      <w:proofErr w:type="gramEnd"/>
      <w:r w:rsidRPr="00B7026D">
        <w:rPr>
          <w:rFonts w:asciiTheme="minorHAnsi" w:hAnsiTheme="minorHAnsi" w:cstheme="minorHAnsi"/>
          <w:sz w:val="22"/>
          <w:szCs w:val="22"/>
        </w:rPr>
        <w:t xml:space="preserve"> continue to provide them with the relevant skills and knowledge to safeguard effectively</w:t>
      </w:r>
      <w:r w:rsidR="00EB09B7">
        <w:rPr>
          <w:rFonts w:asciiTheme="minorHAnsi" w:hAnsiTheme="minorHAnsi" w:cstheme="minorHAnsi"/>
          <w:sz w:val="22"/>
          <w:szCs w:val="22"/>
        </w:rPr>
        <w:t>.</w:t>
      </w:r>
    </w:p>
    <w:p w14:paraId="792FBCC1" w14:textId="17559958" w:rsidR="000D20DE" w:rsidRDefault="000D20DE" w:rsidP="00157533">
      <w:pPr>
        <w:pStyle w:val="4Bulletedcopyblue"/>
        <w:numPr>
          <w:ilvl w:val="0"/>
          <w:numId w:val="76"/>
        </w:numPr>
        <w:spacing w:after="0"/>
        <w:rPr>
          <w:rFonts w:asciiTheme="minorHAnsi" w:hAnsiTheme="minorHAnsi" w:cstheme="minorHAnsi"/>
          <w:sz w:val="22"/>
          <w:szCs w:val="22"/>
        </w:rPr>
      </w:pPr>
      <w:r w:rsidRPr="00B7026D">
        <w:rPr>
          <w:rFonts w:asciiTheme="minorHAnsi" w:hAnsiTheme="minorHAnsi" w:cstheme="minorHAnsi"/>
          <w:sz w:val="22"/>
          <w:szCs w:val="22"/>
        </w:rPr>
        <w:t>Review the child protection and safeguarding policy, including online safety, annually and ensure the procedures and implementation are updated and reviewed regularly</w:t>
      </w:r>
      <w:r w:rsidR="00EB09B7">
        <w:rPr>
          <w:rFonts w:asciiTheme="minorHAnsi" w:hAnsiTheme="minorHAnsi" w:cstheme="minorHAnsi"/>
          <w:sz w:val="22"/>
          <w:szCs w:val="22"/>
        </w:rPr>
        <w:t>.</w:t>
      </w:r>
    </w:p>
    <w:p w14:paraId="02030D3C" w14:textId="69D2AB2C" w:rsidR="00157533" w:rsidRPr="00157533" w:rsidRDefault="00157533" w:rsidP="00157533">
      <w:pPr>
        <w:pStyle w:val="4Bulletedcopyblue"/>
        <w:numPr>
          <w:ilvl w:val="0"/>
          <w:numId w:val="76"/>
        </w:numPr>
        <w:spacing w:after="0"/>
        <w:rPr>
          <w:rFonts w:asciiTheme="minorHAnsi" w:hAnsiTheme="minorHAnsi" w:cstheme="minorHAnsi"/>
          <w:sz w:val="22"/>
          <w:szCs w:val="22"/>
        </w:rPr>
      </w:pPr>
      <w:r w:rsidRPr="00157533">
        <w:rPr>
          <w:rFonts w:asciiTheme="minorHAnsi" w:hAnsiTheme="minorHAnsi" w:cstheme="minorHAnsi"/>
          <w:b/>
          <w:bCs/>
          <w:sz w:val="22"/>
          <w:szCs w:val="22"/>
        </w:rPr>
        <w:t>Mobile Phones and Cameras Policy:</w:t>
      </w:r>
      <w:r w:rsidRPr="00157533">
        <w:rPr>
          <w:rFonts w:asciiTheme="minorHAnsi" w:hAnsiTheme="minorHAnsi" w:cstheme="minorHAnsi"/>
          <w:sz w:val="22"/>
          <w:szCs w:val="22"/>
        </w:rPr>
        <w:t xml:space="preserve"> As detailed in our EYFS risk assessment, staff, visitors, and volunteers are strictly prohibited from using personal mobile phones, cameras, or any other unauthorized recording devices in areas where children are present (such as classrooms and outdoor play areas)</w:t>
      </w:r>
    </w:p>
    <w:p w14:paraId="373E2B18" w14:textId="034CDAAA" w:rsidR="00B60BF9" w:rsidRPr="00DC67A8" w:rsidRDefault="00B60BF9">
      <w:pPr>
        <w:pStyle w:val="Style2"/>
        <w:numPr>
          <w:ilvl w:val="1"/>
          <w:numId w:val="36"/>
        </w:numPr>
        <w:rPr>
          <w:rFonts w:asciiTheme="majorHAnsi" w:hAnsiTheme="majorHAnsi" w:cstheme="majorHAnsi"/>
          <w:color w:val="5D5593"/>
        </w:rPr>
      </w:pPr>
      <w:bookmarkStart w:id="102" w:name="_Toc174432578"/>
      <w:r w:rsidRPr="00DC67A8">
        <w:rPr>
          <w:rFonts w:asciiTheme="majorHAnsi" w:hAnsiTheme="majorHAnsi" w:cstheme="majorHAnsi"/>
          <w:color w:val="5D5593"/>
        </w:rPr>
        <w:lastRenderedPageBreak/>
        <w:t>Artificial Intelligence (AI)</w:t>
      </w:r>
      <w:bookmarkEnd w:id="102"/>
    </w:p>
    <w:p w14:paraId="43F8402A" w14:textId="3BDCA276" w:rsidR="00B60BF9" w:rsidRPr="00E57350" w:rsidRDefault="00B60BF9" w:rsidP="00B60BF9">
      <w:pPr>
        <w:pStyle w:val="1bodycopy10pt"/>
        <w:spacing w:after="0"/>
        <w:ind w:left="709" w:hanging="709"/>
        <w:rPr>
          <w:rFonts w:asciiTheme="minorHAnsi" w:hAnsiTheme="minorHAnsi" w:cstheme="minorHAnsi"/>
          <w:sz w:val="22"/>
          <w:szCs w:val="22"/>
          <w:lang w:val="en-GB"/>
        </w:rPr>
      </w:pPr>
      <w:r>
        <w:rPr>
          <w:rFonts w:asciiTheme="minorHAnsi" w:hAnsiTheme="minorHAnsi" w:cstheme="minorHAnsi"/>
          <w:sz w:val="22"/>
          <w:szCs w:val="22"/>
          <w:lang w:val="en-GB"/>
        </w:rPr>
        <w:t xml:space="preserve">6.3.1     </w:t>
      </w:r>
      <w:r w:rsidR="000D20DE" w:rsidRPr="00B56FC4">
        <w:rPr>
          <w:rFonts w:asciiTheme="minorHAnsi" w:hAnsiTheme="minorHAnsi" w:cstheme="minorHAnsi"/>
          <w:sz w:val="22"/>
          <w:szCs w:val="22"/>
          <w:lang w:val="en-GB"/>
        </w:rPr>
        <w:t xml:space="preserve">Generative artificial intelligence (AI) tools are now widespread and easy to access. Staff, pupils and parents/carers may be familiar with generative chatbots such as ChatGPT and </w:t>
      </w:r>
      <w:r w:rsidR="000D20DE" w:rsidRPr="00E57350">
        <w:rPr>
          <w:rFonts w:asciiTheme="minorHAnsi" w:hAnsiTheme="minorHAnsi" w:cstheme="minorHAnsi"/>
          <w:sz w:val="22"/>
          <w:szCs w:val="22"/>
          <w:lang w:val="en-GB"/>
        </w:rPr>
        <w:t xml:space="preserve">Google </w:t>
      </w:r>
      <w:r w:rsidR="00F9033C" w:rsidRPr="00E57350">
        <w:rPr>
          <w:rFonts w:asciiTheme="minorHAnsi" w:hAnsiTheme="minorHAnsi" w:cstheme="minorHAnsi"/>
          <w:sz w:val="22"/>
          <w:szCs w:val="22"/>
          <w:lang w:val="en-GB"/>
        </w:rPr>
        <w:t>Gemini</w:t>
      </w:r>
      <w:r w:rsidR="000D20DE" w:rsidRPr="00E57350">
        <w:rPr>
          <w:rFonts w:asciiTheme="minorHAnsi" w:hAnsiTheme="minorHAnsi" w:cstheme="minorHAnsi"/>
          <w:sz w:val="22"/>
          <w:szCs w:val="22"/>
          <w:lang w:val="en-GB"/>
        </w:rPr>
        <w:t>.</w:t>
      </w:r>
    </w:p>
    <w:p w14:paraId="2335F6CD" w14:textId="5F0EE5AA" w:rsidR="00B60BF9" w:rsidRPr="00E57350" w:rsidRDefault="00B60BF9" w:rsidP="00B60BF9">
      <w:pPr>
        <w:pStyle w:val="1bodycopy10pt"/>
        <w:spacing w:after="0"/>
        <w:ind w:left="709" w:hanging="709"/>
        <w:rPr>
          <w:rFonts w:asciiTheme="minorHAnsi" w:hAnsiTheme="minorHAnsi" w:cstheme="minorHAnsi"/>
          <w:sz w:val="22"/>
          <w:szCs w:val="22"/>
          <w:lang w:val="en-GB"/>
        </w:rPr>
      </w:pPr>
      <w:r w:rsidRPr="00E57350">
        <w:rPr>
          <w:rFonts w:asciiTheme="minorHAnsi" w:hAnsiTheme="minorHAnsi" w:cstheme="minorHAnsi"/>
          <w:sz w:val="22"/>
          <w:szCs w:val="22"/>
          <w:lang w:val="en-GB"/>
        </w:rPr>
        <w:t xml:space="preserve">6.3.2     </w:t>
      </w:r>
      <w:r w:rsidR="00157533">
        <w:rPr>
          <w:rFonts w:asciiTheme="minorHAnsi" w:hAnsiTheme="minorHAnsi" w:cstheme="minorHAnsi"/>
          <w:sz w:val="22"/>
          <w:szCs w:val="22"/>
          <w:lang w:val="en-GB"/>
        </w:rPr>
        <w:t>Halsnead Primary School</w:t>
      </w:r>
      <w:r w:rsidR="000D20DE" w:rsidRPr="00E57350">
        <w:rPr>
          <w:rFonts w:asciiTheme="minorHAnsi" w:hAnsiTheme="minorHAnsi" w:cstheme="minorHAnsi"/>
          <w:sz w:val="22"/>
          <w:szCs w:val="22"/>
          <w:lang w:val="en-GB"/>
        </w:rPr>
        <w:t xml:space="preserve"> recognises that AI has many uses, including enhancing teaching and learning,</w:t>
      </w:r>
      <w:r w:rsidRPr="00E57350">
        <w:rPr>
          <w:rFonts w:asciiTheme="minorHAnsi" w:hAnsiTheme="minorHAnsi" w:cstheme="minorHAnsi"/>
          <w:sz w:val="22"/>
          <w:szCs w:val="22"/>
          <w:lang w:val="en-GB"/>
        </w:rPr>
        <w:t xml:space="preserve"> </w:t>
      </w:r>
      <w:r w:rsidR="000D20DE" w:rsidRPr="00E57350">
        <w:rPr>
          <w:rFonts w:asciiTheme="minorHAnsi" w:hAnsiTheme="minorHAnsi" w:cstheme="minorHAnsi"/>
          <w:sz w:val="22"/>
          <w:szCs w:val="22"/>
          <w:lang w:val="en-GB"/>
        </w:rPr>
        <w:t>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1F62E946" w14:textId="0AA0120A" w:rsidR="000D20DE" w:rsidRPr="00E57350" w:rsidRDefault="00B60BF9" w:rsidP="00B60BF9">
      <w:pPr>
        <w:pStyle w:val="1bodycopy10pt"/>
        <w:spacing w:after="0"/>
        <w:ind w:left="709" w:hanging="709"/>
        <w:rPr>
          <w:rFonts w:asciiTheme="minorHAnsi" w:hAnsiTheme="minorHAnsi" w:cstheme="minorHAnsi"/>
          <w:sz w:val="22"/>
          <w:szCs w:val="22"/>
          <w:lang w:val="en-GB"/>
        </w:rPr>
      </w:pPr>
      <w:r w:rsidRPr="00E57350">
        <w:rPr>
          <w:rFonts w:asciiTheme="minorHAnsi" w:hAnsiTheme="minorHAnsi" w:cstheme="minorHAnsi"/>
          <w:sz w:val="22"/>
          <w:szCs w:val="22"/>
          <w:lang w:val="en-GB"/>
        </w:rPr>
        <w:t xml:space="preserve">6.3.3     </w:t>
      </w:r>
      <w:r w:rsidR="00157533">
        <w:rPr>
          <w:rFonts w:asciiTheme="minorHAnsi" w:hAnsiTheme="minorHAnsi" w:cstheme="minorHAnsi"/>
          <w:sz w:val="22"/>
          <w:szCs w:val="22"/>
          <w:lang w:val="en-GB"/>
        </w:rPr>
        <w:t>Halsnead Primary School</w:t>
      </w:r>
      <w:r w:rsidR="000D20DE" w:rsidRPr="00E57350">
        <w:rPr>
          <w:rFonts w:asciiTheme="minorHAnsi" w:hAnsiTheme="minorHAnsi" w:cstheme="minorHAnsi"/>
          <w:sz w:val="22"/>
          <w:szCs w:val="22"/>
          <w:lang w:val="en-GB"/>
        </w:rPr>
        <w:t xml:space="preserve"> will treat any use of AI to access harmful content or bully pupils in line with this policy and our [anti-bullying/behaviour</w:t>
      </w:r>
      <w:r w:rsidR="00D85333" w:rsidRPr="00E57350">
        <w:rPr>
          <w:rFonts w:asciiTheme="minorHAnsi" w:hAnsiTheme="minorHAnsi" w:cstheme="minorHAnsi"/>
          <w:sz w:val="22"/>
          <w:szCs w:val="22"/>
          <w:lang w:val="en-GB"/>
        </w:rPr>
        <w:t>/AI</w:t>
      </w:r>
      <w:r w:rsidR="000D20DE" w:rsidRPr="00E57350">
        <w:rPr>
          <w:rFonts w:asciiTheme="minorHAnsi" w:hAnsiTheme="minorHAnsi" w:cstheme="minorHAnsi"/>
          <w:sz w:val="22"/>
          <w:szCs w:val="22"/>
          <w:lang w:val="en-GB"/>
        </w:rPr>
        <w:t>] policy.</w:t>
      </w:r>
    </w:p>
    <w:p w14:paraId="309BF3E1" w14:textId="5B1F70F8" w:rsidR="000D20DE" w:rsidRPr="00B56FC4" w:rsidRDefault="00B60BF9" w:rsidP="00B60BF9">
      <w:pPr>
        <w:pStyle w:val="1bodycopy10pt"/>
        <w:spacing w:after="0"/>
        <w:ind w:left="709" w:hanging="709"/>
        <w:rPr>
          <w:rFonts w:asciiTheme="minorHAnsi" w:hAnsiTheme="minorHAnsi" w:cstheme="minorHAnsi"/>
          <w:sz w:val="22"/>
          <w:szCs w:val="22"/>
          <w:lang w:val="en-GB"/>
        </w:rPr>
      </w:pPr>
      <w:r w:rsidRPr="00E57350">
        <w:rPr>
          <w:rFonts w:asciiTheme="minorHAnsi" w:hAnsiTheme="minorHAnsi" w:cstheme="minorHAnsi"/>
          <w:sz w:val="22"/>
          <w:szCs w:val="22"/>
          <w:lang w:val="en-GB"/>
        </w:rPr>
        <w:t xml:space="preserve">6.3.4     </w:t>
      </w:r>
      <w:r w:rsidR="000D20DE" w:rsidRPr="00E57350">
        <w:rPr>
          <w:rFonts w:asciiTheme="minorHAnsi" w:hAnsiTheme="minorHAnsi" w:cstheme="minorHAnsi"/>
          <w:sz w:val="22"/>
          <w:szCs w:val="22"/>
          <w:lang w:val="en-GB"/>
        </w:rPr>
        <w:t>Staff should be aware of the risks of using AI tools whilst they are still being developed and</w:t>
      </w:r>
      <w:r w:rsidRPr="00E57350">
        <w:rPr>
          <w:rFonts w:asciiTheme="minorHAnsi" w:hAnsiTheme="minorHAnsi" w:cstheme="minorHAnsi"/>
          <w:sz w:val="22"/>
          <w:szCs w:val="22"/>
          <w:lang w:val="en-GB"/>
        </w:rPr>
        <w:t xml:space="preserve"> </w:t>
      </w:r>
      <w:r w:rsidR="000D20DE" w:rsidRPr="00E57350">
        <w:rPr>
          <w:rFonts w:asciiTheme="minorHAnsi" w:hAnsiTheme="minorHAnsi" w:cstheme="minorHAnsi"/>
          <w:sz w:val="22"/>
          <w:szCs w:val="22"/>
          <w:lang w:val="en-GB"/>
        </w:rPr>
        <w:t>should carry out risk assessments for any new AI tool being used by the school.</w:t>
      </w:r>
      <w:r w:rsidR="00F9033C" w:rsidRPr="00E57350">
        <w:rPr>
          <w:rFonts w:asciiTheme="minorHAnsi" w:hAnsiTheme="minorHAnsi" w:cstheme="minorHAnsi"/>
          <w:sz w:val="22"/>
          <w:szCs w:val="22"/>
          <w:lang w:val="en-GB"/>
        </w:rPr>
        <w:t xml:space="preserve"> </w:t>
      </w:r>
      <w:r w:rsidR="00F9033C" w:rsidRPr="00E57350">
        <w:t>Our school’s requirements for filtering and monitoring also apply to the use of AI, in line with Keeping Children Safe in Education.</w:t>
      </w:r>
    </w:p>
    <w:p w14:paraId="6DD6AF95" w14:textId="69E7C338" w:rsidR="00EC031B" w:rsidRDefault="00EC031B" w:rsidP="00B60BF9">
      <w:pPr>
        <w:spacing w:after="0"/>
        <w:ind w:left="709" w:hanging="426"/>
      </w:pPr>
    </w:p>
    <w:p w14:paraId="4AE3879D" w14:textId="77777777" w:rsidR="00EC031B" w:rsidRDefault="00EC031B" w:rsidP="00CB5305">
      <w:pPr>
        <w:pStyle w:val="1bodycopy10pt"/>
      </w:pPr>
    </w:p>
    <w:p w14:paraId="5FF6DC0B" w14:textId="40E396FA" w:rsidR="00E12DBA" w:rsidRPr="00DC67A8" w:rsidRDefault="00A96802" w:rsidP="00F4162A">
      <w:pPr>
        <w:pStyle w:val="Style3"/>
        <w:ind w:left="576" w:hanging="576"/>
        <w:rPr>
          <w:rFonts w:ascii="Calibri Light" w:eastAsia="Times New Roman" w:hAnsi="Calibri Light" w:cs="Times New Roman"/>
          <w:sz w:val="36"/>
          <w:szCs w:val="36"/>
        </w:rPr>
      </w:pPr>
      <w:bookmarkStart w:id="103" w:name="_Toc174432579"/>
      <w:r w:rsidRPr="00DC67A8">
        <w:rPr>
          <w:rFonts w:ascii="Calibri Light" w:eastAsia="Times New Roman" w:hAnsi="Calibri Light" w:cs="Times New Roman"/>
          <w:sz w:val="36"/>
          <w:szCs w:val="36"/>
        </w:rPr>
        <w:t>S</w:t>
      </w:r>
      <w:r w:rsidR="00D55F41" w:rsidRPr="00DC67A8">
        <w:rPr>
          <w:rFonts w:ascii="Calibri Light" w:eastAsia="Times New Roman" w:hAnsi="Calibri Light" w:cs="Times New Roman"/>
          <w:sz w:val="36"/>
          <w:szCs w:val="36"/>
        </w:rPr>
        <w:t>ection</w:t>
      </w:r>
      <w:r w:rsidRPr="00DC67A8">
        <w:rPr>
          <w:rFonts w:ascii="Calibri Light" w:eastAsia="Times New Roman" w:hAnsi="Calibri Light" w:cs="Times New Roman"/>
          <w:sz w:val="36"/>
          <w:szCs w:val="36"/>
        </w:rPr>
        <w:t xml:space="preserve"> </w:t>
      </w:r>
      <w:r w:rsidR="00EC031B" w:rsidRPr="00DC67A8">
        <w:rPr>
          <w:rFonts w:ascii="Calibri Light" w:eastAsia="Times New Roman" w:hAnsi="Calibri Light" w:cs="Times New Roman"/>
          <w:sz w:val="36"/>
          <w:szCs w:val="36"/>
        </w:rPr>
        <w:t>7</w:t>
      </w:r>
      <w:r w:rsidRPr="00DC67A8">
        <w:rPr>
          <w:rFonts w:ascii="Calibri Light" w:eastAsia="Times New Roman" w:hAnsi="Calibri Light" w:cs="Times New Roman"/>
          <w:sz w:val="36"/>
          <w:szCs w:val="36"/>
        </w:rPr>
        <w:t xml:space="preserve"> </w:t>
      </w:r>
      <w:r w:rsidR="00D55F41" w:rsidRPr="00DC67A8">
        <w:rPr>
          <w:rFonts w:ascii="Calibri Light" w:eastAsia="Times New Roman" w:hAnsi="Calibri Light" w:cs="Times New Roman"/>
          <w:sz w:val="36"/>
          <w:szCs w:val="36"/>
        </w:rPr>
        <w:t>Working in Partnership</w:t>
      </w:r>
      <w:bookmarkEnd w:id="103"/>
      <w:r w:rsidR="00D55F41" w:rsidRPr="00DC67A8">
        <w:rPr>
          <w:rFonts w:ascii="Calibri Light" w:eastAsia="Times New Roman" w:hAnsi="Calibri Light" w:cs="Times New Roman"/>
          <w:sz w:val="36"/>
          <w:szCs w:val="36"/>
        </w:rPr>
        <w:t xml:space="preserve"> </w:t>
      </w:r>
    </w:p>
    <w:p w14:paraId="2749C17D" w14:textId="06F8012C" w:rsidR="006455E0" w:rsidRPr="00DC67A8" w:rsidRDefault="0059302C" w:rsidP="00E86AD1">
      <w:pPr>
        <w:pStyle w:val="Style2"/>
        <w:rPr>
          <w:color w:val="5D5593"/>
        </w:rPr>
      </w:pPr>
      <w:bookmarkStart w:id="104" w:name="_Toc174432580"/>
      <w:proofErr w:type="gramStart"/>
      <w:r w:rsidRPr="00DC67A8">
        <w:rPr>
          <w:color w:val="5D5593"/>
        </w:rPr>
        <w:t>7</w:t>
      </w:r>
      <w:r w:rsidR="00CB5305" w:rsidRPr="00DC67A8">
        <w:rPr>
          <w:color w:val="5D5593"/>
        </w:rPr>
        <w:t xml:space="preserve">.1  </w:t>
      </w:r>
      <w:r w:rsidR="006455E0" w:rsidRPr="00DC67A8">
        <w:rPr>
          <w:color w:val="5D5593"/>
        </w:rPr>
        <w:t>Partnership</w:t>
      </w:r>
      <w:proofErr w:type="gramEnd"/>
      <w:r w:rsidR="006455E0" w:rsidRPr="00DC67A8">
        <w:rPr>
          <w:color w:val="5D5593"/>
        </w:rPr>
        <w:t xml:space="preserve"> with Parents / carers</w:t>
      </w:r>
      <w:bookmarkEnd w:id="104"/>
      <w:r w:rsidR="006455E0" w:rsidRPr="00DC67A8">
        <w:rPr>
          <w:color w:val="5D5593"/>
        </w:rPr>
        <w:t xml:space="preserve"> </w:t>
      </w:r>
    </w:p>
    <w:p w14:paraId="5FC69B31" w14:textId="064BF669" w:rsidR="00C6758B" w:rsidRDefault="0059302C" w:rsidP="00C6758B">
      <w:pPr>
        <w:spacing w:after="0"/>
        <w:ind w:left="709" w:hanging="709"/>
        <w:rPr>
          <w:rFonts w:asciiTheme="minorHAnsi" w:hAnsiTheme="minorHAnsi" w:cstheme="minorHAnsi"/>
        </w:rPr>
      </w:pPr>
      <w:r>
        <w:t>7</w:t>
      </w:r>
      <w:r w:rsidR="006E40FE">
        <w:t>.1</w:t>
      </w:r>
      <w:r>
        <w:t>.1</w:t>
      </w:r>
      <w:r w:rsidR="006E40FE">
        <w:t xml:space="preserve"> </w:t>
      </w:r>
      <w:r w:rsidR="00C6758B">
        <w:t xml:space="preserve">   </w:t>
      </w:r>
      <w:r w:rsidR="006E40FE">
        <w:t xml:space="preserve"> </w:t>
      </w:r>
      <w:r w:rsidR="006455E0">
        <w:t xml:space="preserve">The Trust shares a purpose with parents/carers to keep children safe from harm and to have their welfare </w:t>
      </w:r>
      <w:r w:rsidR="00BD2138">
        <w:t>promoted.</w:t>
      </w:r>
      <w:r w:rsidR="00BD2138" w:rsidRPr="006E40FE">
        <w:rPr>
          <w:rFonts w:asciiTheme="minorHAnsi" w:hAnsiTheme="minorHAnsi" w:cstheme="minorHAnsi"/>
        </w:rPr>
        <w:t xml:space="preserve"> Parents</w:t>
      </w:r>
      <w:r w:rsidR="006D23AC" w:rsidRPr="006E40FE">
        <w:rPr>
          <w:rFonts w:asciiTheme="minorHAnsi" w:hAnsiTheme="minorHAnsi" w:cstheme="minorHAnsi"/>
        </w:rPr>
        <w:t xml:space="preserve"> can report concerns to an appropriate member of school staff or directly to a member of the safeguarding team.</w:t>
      </w:r>
    </w:p>
    <w:p w14:paraId="52CF5C12" w14:textId="77777777" w:rsidR="00C6758B" w:rsidRDefault="00C6758B" w:rsidP="00C6758B">
      <w:pPr>
        <w:spacing w:after="0"/>
        <w:ind w:left="709" w:hanging="709"/>
        <w:rPr>
          <w:rFonts w:asciiTheme="minorHAnsi" w:hAnsiTheme="minorHAnsi" w:cstheme="minorHAnsi"/>
        </w:rPr>
      </w:pPr>
      <w:r>
        <w:t xml:space="preserve">7.1.2    </w:t>
      </w:r>
      <w:r w:rsidR="006E40FE">
        <w:t xml:space="preserve"> </w:t>
      </w:r>
      <w:r w:rsidR="006455E0">
        <w:t xml:space="preserve">We are committed to working positively, open and honestly with parents/carers. We ensure that all parents/carers are treated with respect, dignity and courtesy. </w:t>
      </w:r>
    </w:p>
    <w:p w14:paraId="4DBF1709" w14:textId="21F2AAFD" w:rsidR="00C6758B" w:rsidRDefault="00C6758B" w:rsidP="00C6758B">
      <w:pPr>
        <w:tabs>
          <w:tab w:val="left" w:pos="426"/>
          <w:tab w:val="left" w:pos="1843"/>
        </w:tabs>
        <w:spacing w:after="0"/>
        <w:ind w:left="709" w:hanging="709"/>
        <w:rPr>
          <w:rFonts w:asciiTheme="minorHAnsi" w:hAnsiTheme="minorHAnsi" w:cstheme="minorHAnsi"/>
        </w:rPr>
      </w:pPr>
      <w:r>
        <w:rPr>
          <w:rFonts w:asciiTheme="minorHAnsi" w:hAnsiTheme="minorHAnsi" w:cstheme="minorHAnsi"/>
        </w:rPr>
        <w:t xml:space="preserve">7.1.3     </w:t>
      </w:r>
      <w:r w:rsidR="006455E0">
        <w:t xml:space="preserve">We respect parents/carers’ rights to privacy and confidentiality and will not share sensitive information unless we have </w:t>
      </w:r>
      <w:r w:rsidR="00BD2138">
        <w:t>permission,</w:t>
      </w:r>
      <w:r w:rsidR="006455E0">
        <w:t xml:space="preserve"> or it is necessary to do so to protect a child</w:t>
      </w:r>
      <w:r w:rsidR="00B503E4">
        <w:rPr>
          <w:rFonts w:asciiTheme="minorHAnsi" w:hAnsiTheme="minorHAnsi" w:cstheme="minorHAnsi"/>
        </w:rPr>
        <w:t>.</w:t>
      </w:r>
    </w:p>
    <w:p w14:paraId="65CE5755" w14:textId="0D1B6244" w:rsidR="00C6758B" w:rsidRDefault="00C6758B" w:rsidP="00C6758B">
      <w:pPr>
        <w:tabs>
          <w:tab w:val="left" w:pos="426"/>
          <w:tab w:val="left" w:pos="1843"/>
        </w:tabs>
        <w:spacing w:after="0"/>
        <w:ind w:left="709" w:hanging="709"/>
        <w:rPr>
          <w:rFonts w:asciiTheme="minorHAnsi" w:hAnsiTheme="minorHAnsi" w:cstheme="minorHAnsi"/>
        </w:rPr>
      </w:pPr>
      <w:r>
        <w:rPr>
          <w:rFonts w:asciiTheme="minorHAnsi" w:hAnsiTheme="minorHAnsi" w:cstheme="minorHAnsi"/>
        </w:rPr>
        <w:t xml:space="preserve">7.1.4     </w:t>
      </w:r>
      <w:r w:rsidR="006F6CC5">
        <w:t>We</w:t>
      </w:r>
      <w:r w:rsidR="006455E0">
        <w:t xml:space="preserve"> will share with parents/carers any concerns we may have about their child unless to do so may place the child at risk of harm. </w:t>
      </w:r>
    </w:p>
    <w:p w14:paraId="14FDFCC2" w14:textId="45A5AA7D" w:rsidR="00C6758B" w:rsidRDefault="00C6758B" w:rsidP="00C6758B">
      <w:pPr>
        <w:tabs>
          <w:tab w:val="left" w:pos="426"/>
          <w:tab w:val="left" w:pos="1843"/>
        </w:tabs>
        <w:spacing w:after="0"/>
        <w:ind w:left="709" w:hanging="709"/>
        <w:rPr>
          <w:rFonts w:asciiTheme="minorHAnsi" w:hAnsiTheme="minorHAnsi" w:cstheme="minorHAnsi"/>
        </w:rPr>
      </w:pPr>
      <w:r>
        <w:rPr>
          <w:rFonts w:asciiTheme="minorHAnsi" w:hAnsiTheme="minorHAnsi" w:cstheme="minorHAnsi"/>
        </w:rPr>
        <w:t xml:space="preserve">7.1.5     </w:t>
      </w:r>
      <w:r w:rsidR="00C70666">
        <w:t xml:space="preserve">As a school we follow the </w:t>
      </w:r>
      <w:proofErr w:type="spellStart"/>
      <w:r w:rsidR="00157533">
        <w:t>Knowsely’s</w:t>
      </w:r>
      <w:proofErr w:type="spellEnd"/>
      <w:r w:rsidR="006455E0">
        <w:t xml:space="preserve"> Safeguarding Partnership’s procedures when</w:t>
      </w:r>
      <w:r>
        <w:t xml:space="preserve"> </w:t>
      </w:r>
      <w:r w:rsidR="006455E0">
        <w:t xml:space="preserve">dealing with any matters of a child protection nature. </w:t>
      </w:r>
    </w:p>
    <w:p w14:paraId="46F476E6" w14:textId="77777777" w:rsidR="00C6758B" w:rsidRDefault="00C6758B" w:rsidP="00C6758B">
      <w:pPr>
        <w:tabs>
          <w:tab w:val="left" w:pos="426"/>
          <w:tab w:val="left" w:pos="1843"/>
        </w:tabs>
        <w:spacing w:after="0"/>
        <w:ind w:left="709" w:hanging="709"/>
        <w:rPr>
          <w:rFonts w:asciiTheme="minorHAnsi" w:hAnsiTheme="minorHAnsi" w:cstheme="minorHAnsi"/>
        </w:rPr>
      </w:pPr>
      <w:r>
        <w:rPr>
          <w:rFonts w:asciiTheme="minorHAnsi" w:hAnsiTheme="minorHAnsi" w:cstheme="minorHAnsi"/>
        </w:rPr>
        <w:t xml:space="preserve">7.1.6     </w:t>
      </w:r>
      <w:r w:rsidR="006D23AC">
        <w:t>We</w:t>
      </w:r>
      <w:r w:rsidR="006455E0">
        <w:t xml:space="preserve"> will endeavour to discuss all concerns with parents/carers about their child/ren. However, there may be exceptional circumstances when </w:t>
      </w:r>
      <w:r w:rsidR="006D23AC">
        <w:t>we</w:t>
      </w:r>
      <w:r w:rsidR="006455E0">
        <w:t xml:space="preserve"> will discuss concerns with Social Care and/or the Police without parental knowledge (in accordance with Safeguarding Partnership’s Child Protection Procedures). </w:t>
      </w:r>
      <w:r w:rsidR="006D23AC">
        <w:t>We</w:t>
      </w:r>
      <w:r w:rsidR="006455E0">
        <w:t xml:space="preserve"> will, of course, always aim to maintain a positive relationship with all parents/carers. </w:t>
      </w:r>
    </w:p>
    <w:p w14:paraId="66D81408" w14:textId="25EFDDF7" w:rsidR="00E86AD1" w:rsidRPr="00C6758B" w:rsidRDefault="00C6758B" w:rsidP="00C6758B">
      <w:pPr>
        <w:tabs>
          <w:tab w:val="left" w:pos="426"/>
          <w:tab w:val="left" w:pos="1843"/>
        </w:tabs>
        <w:spacing w:after="0"/>
        <w:ind w:left="709" w:hanging="709"/>
        <w:rPr>
          <w:rFonts w:asciiTheme="minorHAnsi" w:hAnsiTheme="minorHAnsi" w:cstheme="minorHAnsi"/>
        </w:rPr>
      </w:pPr>
      <w:r>
        <w:rPr>
          <w:rFonts w:asciiTheme="minorHAnsi" w:hAnsiTheme="minorHAnsi" w:cstheme="minorHAnsi"/>
        </w:rPr>
        <w:t xml:space="preserve">7.1.7     </w:t>
      </w:r>
      <w:r w:rsidR="006455E0">
        <w:t xml:space="preserve">We will seek ways to communicate with parents and carers to make them aware of the risks children face online, and how they can </w:t>
      </w:r>
      <w:r w:rsidR="00BD2138">
        <w:t>safeguard</w:t>
      </w:r>
      <w:r w:rsidR="006455E0">
        <w:t xml:space="preserve"> their children online at home. </w:t>
      </w:r>
    </w:p>
    <w:p w14:paraId="7E5452CD" w14:textId="77777777" w:rsidR="008113F5" w:rsidRDefault="008113F5" w:rsidP="008113F5">
      <w:pPr>
        <w:pStyle w:val="DfESBullets"/>
        <w:numPr>
          <w:ilvl w:val="0"/>
          <w:numId w:val="0"/>
        </w:numPr>
        <w:tabs>
          <w:tab w:val="num" w:pos="0"/>
        </w:tabs>
        <w:spacing w:after="0"/>
        <w:rPr>
          <w:rFonts w:asciiTheme="minorHAnsi" w:hAnsiTheme="minorHAnsi" w:cstheme="minorHAnsi"/>
          <w:sz w:val="22"/>
          <w:szCs w:val="22"/>
        </w:rPr>
      </w:pPr>
    </w:p>
    <w:p w14:paraId="78107DE5" w14:textId="4F7345A7" w:rsidR="00E86AD1" w:rsidRPr="00DC67A8" w:rsidRDefault="00B503E4">
      <w:pPr>
        <w:pStyle w:val="Style2"/>
        <w:numPr>
          <w:ilvl w:val="1"/>
          <w:numId w:val="37"/>
        </w:numPr>
        <w:rPr>
          <w:color w:val="5D5593"/>
        </w:rPr>
      </w:pPr>
      <w:r w:rsidRPr="00DC67A8">
        <w:rPr>
          <w:color w:val="5D5593"/>
        </w:rPr>
        <w:t xml:space="preserve"> </w:t>
      </w:r>
      <w:bookmarkStart w:id="105" w:name="_Toc174432581"/>
      <w:r w:rsidR="006455E0" w:rsidRPr="00DC67A8">
        <w:rPr>
          <w:color w:val="5D5593"/>
        </w:rPr>
        <w:t>Partnerships with Others</w:t>
      </w:r>
      <w:bookmarkEnd w:id="105"/>
      <w:r w:rsidR="006455E0" w:rsidRPr="00DC67A8">
        <w:rPr>
          <w:color w:val="5D5593"/>
        </w:rPr>
        <w:t xml:space="preserve"> </w:t>
      </w:r>
    </w:p>
    <w:p w14:paraId="1A8A982E" w14:textId="51FCCB04" w:rsidR="00C6758B" w:rsidRDefault="009D7578">
      <w:pPr>
        <w:pStyle w:val="DfESBullets"/>
        <w:numPr>
          <w:ilvl w:val="2"/>
          <w:numId w:val="37"/>
        </w:numPr>
        <w:tabs>
          <w:tab w:val="left" w:pos="1493"/>
        </w:tabs>
        <w:spacing w:after="0"/>
        <w:rPr>
          <w:rFonts w:asciiTheme="minorHAnsi" w:hAnsiTheme="minorHAnsi" w:cstheme="minorHAnsi"/>
          <w:sz w:val="22"/>
          <w:szCs w:val="22"/>
        </w:rPr>
      </w:pPr>
      <w:r w:rsidRPr="00C6758B">
        <w:rPr>
          <w:rFonts w:asciiTheme="minorHAnsi" w:hAnsiTheme="minorHAnsi" w:cstheme="minorHAnsi"/>
          <w:sz w:val="22"/>
          <w:szCs w:val="22"/>
        </w:rPr>
        <w:t>Our school recognises that it is essential to establish positive and effective working relationships with other agencies who are partners in the Local Children and young Pe</w:t>
      </w:r>
      <w:r w:rsidRPr="008113F5">
        <w:rPr>
          <w:rFonts w:asciiTheme="minorHAnsi" w:hAnsiTheme="minorHAnsi" w:cstheme="minorHAnsi"/>
          <w:sz w:val="22"/>
          <w:szCs w:val="22"/>
        </w:rPr>
        <w:t xml:space="preserve">ople Safeguarding Partnership.  The three safeguarding partners are the Local Authority, A clinical commissioning group and the police. They have a shared and equal duty to work together to safeguard and </w:t>
      </w:r>
      <w:r w:rsidRPr="00B503E4">
        <w:rPr>
          <w:rFonts w:asciiTheme="minorHAnsi" w:hAnsiTheme="minorHAnsi" w:cstheme="minorHAnsi"/>
          <w:sz w:val="22"/>
          <w:szCs w:val="22"/>
        </w:rPr>
        <w:t>promote the welfare of children. There is a joint responsibility for all agencies to share information to ensure the safeguarding of all children.</w:t>
      </w:r>
    </w:p>
    <w:p w14:paraId="497256CC" w14:textId="77777777" w:rsidR="00C6758B" w:rsidRDefault="006455E0">
      <w:pPr>
        <w:pStyle w:val="DfESBullets"/>
        <w:numPr>
          <w:ilvl w:val="2"/>
          <w:numId w:val="37"/>
        </w:numPr>
        <w:tabs>
          <w:tab w:val="left" w:pos="1493"/>
        </w:tabs>
        <w:spacing w:after="0"/>
        <w:rPr>
          <w:rFonts w:asciiTheme="minorHAnsi" w:hAnsiTheme="minorHAnsi" w:cstheme="minorHAnsi"/>
          <w:sz w:val="22"/>
          <w:szCs w:val="22"/>
        </w:rPr>
      </w:pPr>
      <w:r w:rsidRPr="00B503E4">
        <w:rPr>
          <w:rFonts w:asciiTheme="minorHAnsi" w:hAnsiTheme="minorHAnsi" w:cstheme="minorHAnsi"/>
          <w:sz w:val="22"/>
          <w:szCs w:val="22"/>
        </w:rPr>
        <w:t xml:space="preserve">No single professional can have a full picture of a child’s needs and circumstances. If children </w:t>
      </w:r>
      <w:r w:rsidRPr="00B503E4">
        <w:rPr>
          <w:rFonts w:asciiTheme="minorHAnsi" w:hAnsiTheme="minorHAnsi" w:cstheme="minorHAnsi"/>
          <w:sz w:val="22"/>
          <w:szCs w:val="22"/>
        </w:rPr>
        <w:lastRenderedPageBreak/>
        <w:t xml:space="preserve">and families are to receive the right help at the right time, everyone who </w:t>
      </w:r>
      <w:proofErr w:type="gramStart"/>
      <w:r w:rsidRPr="00B503E4">
        <w:rPr>
          <w:rFonts w:asciiTheme="minorHAnsi" w:hAnsiTheme="minorHAnsi" w:cstheme="minorHAnsi"/>
          <w:sz w:val="22"/>
          <w:szCs w:val="22"/>
        </w:rPr>
        <w:t>comes into contact with</w:t>
      </w:r>
      <w:proofErr w:type="gramEnd"/>
      <w:r w:rsidRPr="00B503E4">
        <w:rPr>
          <w:rFonts w:asciiTheme="minorHAnsi" w:hAnsiTheme="minorHAnsi" w:cstheme="minorHAnsi"/>
          <w:sz w:val="22"/>
          <w:szCs w:val="22"/>
        </w:rPr>
        <w:t xml:space="preserve"> them has a role to play in identifying concerns, sharing information and taking prompt action. </w:t>
      </w:r>
    </w:p>
    <w:p w14:paraId="105C300B" w14:textId="77777777" w:rsidR="00C6758B" w:rsidRPr="00C6758B" w:rsidRDefault="009D7578">
      <w:pPr>
        <w:pStyle w:val="DfESBullets"/>
        <w:numPr>
          <w:ilvl w:val="2"/>
          <w:numId w:val="37"/>
        </w:numPr>
        <w:tabs>
          <w:tab w:val="left" w:pos="1493"/>
        </w:tabs>
        <w:spacing w:after="0"/>
        <w:rPr>
          <w:rFonts w:asciiTheme="minorHAnsi" w:hAnsiTheme="minorHAnsi" w:cstheme="minorHAnsi"/>
          <w:sz w:val="22"/>
          <w:szCs w:val="22"/>
        </w:rPr>
      </w:pPr>
      <w:r w:rsidRPr="00C6758B">
        <w:rPr>
          <w:rFonts w:asciiTheme="minorHAnsi" w:hAnsiTheme="minorHAnsi" w:cstheme="minorHAnsi"/>
          <w:sz w:val="22"/>
          <w:szCs w:val="22"/>
        </w:rPr>
        <w:t>A</w:t>
      </w:r>
      <w:r w:rsidR="006455E0" w:rsidRPr="00C6758B">
        <w:rPr>
          <w:rFonts w:asciiTheme="minorHAnsi" w:hAnsiTheme="minorHAnsi" w:cstheme="minorHAnsi"/>
          <w:sz w:val="22"/>
          <w:szCs w:val="22"/>
        </w:rPr>
        <w:t xml:space="preserve">lthough </w:t>
      </w:r>
      <w:r w:rsidRPr="00C6758B">
        <w:rPr>
          <w:rFonts w:asciiTheme="minorHAnsi" w:hAnsiTheme="minorHAnsi" w:cstheme="minorHAnsi"/>
          <w:sz w:val="22"/>
          <w:szCs w:val="22"/>
        </w:rPr>
        <w:t>multi</w:t>
      </w:r>
      <w:r w:rsidR="006455E0" w:rsidRPr="00C6758B">
        <w:rPr>
          <w:rFonts w:asciiTheme="minorHAnsi" w:hAnsiTheme="minorHAnsi" w:cstheme="minorHAnsi"/>
          <w:sz w:val="22"/>
          <w:szCs w:val="22"/>
        </w:rPr>
        <w:t xml:space="preserve"> agency working and information sharing are vital in identifying </w:t>
      </w:r>
      <w:r w:rsidR="00C6758B">
        <w:rPr>
          <w:rFonts w:asciiTheme="minorHAnsi" w:hAnsiTheme="minorHAnsi" w:cstheme="minorHAnsi"/>
          <w:sz w:val="22"/>
          <w:szCs w:val="22"/>
        </w:rPr>
        <w:t>a</w:t>
      </w:r>
      <w:r w:rsidR="006455E0" w:rsidRPr="00C6758B">
        <w:rPr>
          <w:rFonts w:asciiTheme="minorHAnsi" w:hAnsiTheme="minorHAnsi" w:cstheme="minorHAnsi"/>
          <w:sz w:val="22"/>
          <w:szCs w:val="22"/>
        </w:rPr>
        <w:t xml:space="preserve">nd tackling all forms of abuse, it is clear they are especially important to identify and prevent child sexual and/or criminal exploitation. </w:t>
      </w:r>
    </w:p>
    <w:p w14:paraId="4176D478" w14:textId="5714543A" w:rsidR="00C6758B" w:rsidRPr="00C6758B" w:rsidRDefault="00E86AD1">
      <w:pPr>
        <w:pStyle w:val="DfESBullets"/>
        <w:numPr>
          <w:ilvl w:val="2"/>
          <w:numId w:val="37"/>
        </w:numPr>
        <w:tabs>
          <w:tab w:val="left" w:pos="1493"/>
        </w:tabs>
        <w:spacing w:after="0"/>
        <w:rPr>
          <w:rFonts w:asciiTheme="minorHAnsi" w:hAnsiTheme="minorHAnsi" w:cstheme="minorHAnsi"/>
          <w:sz w:val="22"/>
          <w:szCs w:val="22"/>
        </w:rPr>
      </w:pPr>
      <w:r w:rsidRPr="00C6758B">
        <w:rPr>
          <w:rFonts w:asciiTheme="minorHAnsi" w:hAnsiTheme="minorHAnsi" w:cstheme="minorHAnsi"/>
          <w:sz w:val="22"/>
          <w:szCs w:val="22"/>
        </w:rPr>
        <w:t>We</w:t>
      </w:r>
      <w:r w:rsidR="006455E0" w:rsidRPr="00C6758B">
        <w:rPr>
          <w:rFonts w:asciiTheme="minorHAnsi" w:hAnsiTheme="minorHAnsi" w:cstheme="minorHAnsi"/>
          <w:sz w:val="22"/>
          <w:szCs w:val="22"/>
        </w:rPr>
        <w:t xml:space="preserve"> recognise that it is essential to establish positive and effective working relationships</w:t>
      </w:r>
      <w:r w:rsidR="00BD2138">
        <w:rPr>
          <w:rFonts w:asciiTheme="minorHAnsi" w:hAnsiTheme="minorHAnsi" w:cstheme="minorHAnsi"/>
          <w:sz w:val="22"/>
          <w:szCs w:val="22"/>
        </w:rPr>
        <w:t xml:space="preserve"> wi</w:t>
      </w:r>
      <w:r w:rsidR="006455E0" w:rsidRPr="00C6758B">
        <w:rPr>
          <w:rFonts w:asciiTheme="minorHAnsi" w:hAnsiTheme="minorHAnsi" w:cstheme="minorHAnsi"/>
          <w:sz w:val="22"/>
          <w:szCs w:val="22"/>
        </w:rPr>
        <w:t xml:space="preserve">th other agencies. These include the Local Authority, Social Care, Barnardo’s, Police, Health, Childline, NSPCC, </w:t>
      </w:r>
      <w:proofErr w:type="spellStart"/>
      <w:r w:rsidR="006455E0" w:rsidRPr="00C6758B">
        <w:rPr>
          <w:rFonts w:asciiTheme="minorHAnsi" w:hAnsiTheme="minorHAnsi" w:cstheme="minorHAnsi"/>
          <w:sz w:val="22"/>
          <w:szCs w:val="22"/>
        </w:rPr>
        <w:t>Surestart</w:t>
      </w:r>
      <w:proofErr w:type="spellEnd"/>
      <w:r w:rsidR="006455E0" w:rsidRPr="00C6758B">
        <w:rPr>
          <w:rFonts w:asciiTheme="minorHAnsi" w:hAnsiTheme="minorHAnsi" w:cstheme="minorHAnsi"/>
          <w:sz w:val="22"/>
          <w:szCs w:val="22"/>
        </w:rPr>
        <w:t xml:space="preserve"> etc. </w:t>
      </w:r>
    </w:p>
    <w:p w14:paraId="489A137F" w14:textId="77777777" w:rsidR="00C6758B" w:rsidRPr="00C6758B" w:rsidRDefault="006455E0">
      <w:pPr>
        <w:pStyle w:val="DfESBullets"/>
        <w:numPr>
          <w:ilvl w:val="2"/>
          <w:numId w:val="37"/>
        </w:numPr>
        <w:tabs>
          <w:tab w:val="left" w:pos="1493"/>
        </w:tabs>
        <w:spacing w:after="0"/>
        <w:rPr>
          <w:rFonts w:asciiTheme="minorHAnsi" w:hAnsiTheme="minorHAnsi" w:cstheme="minorHAnsi"/>
          <w:sz w:val="22"/>
          <w:szCs w:val="22"/>
        </w:rPr>
      </w:pPr>
      <w:r w:rsidRPr="00C6758B">
        <w:rPr>
          <w:rFonts w:asciiTheme="minorHAnsi" w:hAnsiTheme="minorHAnsi" w:cstheme="minorHAnsi"/>
          <w:sz w:val="22"/>
          <w:szCs w:val="22"/>
        </w:rPr>
        <w:t>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w:t>
      </w:r>
    </w:p>
    <w:p w14:paraId="7754359D" w14:textId="499AAC5F" w:rsidR="009D7578" w:rsidRPr="00C6758B" w:rsidRDefault="009D7578">
      <w:pPr>
        <w:pStyle w:val="DfESBullets"/>
        <w:numPr>
          <w:ilvl w:val="2"/>
          <w:numId w:val="37"/>
        </w:numPr>
        <w:tabs>
          <w:tab w:val="left" w:pos="1493"/>
        </w:tabs>
        <w:spacing w:after="0"/>
        <w:rPr>
          <w:rFonts w:asciiTheme="minorHAnsi" w:hAnsiTheme="minorHAnsi" w:cstheme="minorHAnsi"/>
          <w:sz w:val="22"/>
          <w:szCs w:val="22"/>
        </w:rPr>
      </w:pPr>
      <w:r w:rsidRPr="00C6758B">
        <w:rPr>
          <w:rFonts w:asciiTheme="minorHAnsi" w:hAnsiTheme="minorHAnsi" w:cstheme="minorHAnsi"/>
          <w:bCs/>
          <w:sz w:val="22"/>
          <w:szCs w:val="22"/>
        </w:rPr>
        <w:t xml:space="preserve">At </w:t>
      </w:r>
      <w:r w:rsidR="00074076">
        <w:rPr>
          <w:rFonts w:asciiTheme="minorHAnsi" w:hAnsiTheme="minorHAnsi" w:cstheme="minorHAnsi"/>
          <w:bCs/>
          <w:sz w:val="22"/>
          <w:szCs w:val="22"/>
        </w:rPr>
        <w:t xml:space="preserve">Halsnead Primary School </w:t>
      </w:r>
      <w:r w:rsidRPr="00C6758B">
        <w:rPr>
          <w:rFonts w:asciiTheme="minorHAnsi" w:hAnsiTheme="minorHAnsi" w:cstheme="minorHAnsi"/>
          <w:bCs/>
          <w:sz w:val="22"/>
          <w:szCs w:val="22"/>
        </w:rPr>
        <w:t xml:space="preserve">we have a safeguarding inbox which is monitored by members of the safeguarding team, this </w:t>
      </w:r>
      <w:r w:rsidRPr="00C6758B">
        <w:rPr>
          <w:rFonts w:asciiTheme="minorHAnsi" w:hAnsiTheme="minorHAnsi" w:cstheme="minorHAnsi"/>
          <w:sz w:val="22"/>
          <w:szCs w:val="22"/>
          <w:shd w:val="clear" w:color="auto" w:fill="FFFFFF"/>
        </w:rPr>
        <w:t>enables secure effective information sharing with Police, Health and Children’s Care so that timely safeguarding and holistic support can be provided for the child/children whom we have concerns about. The email address is:</w:t>
      </w:r>
      <w:r w:rsidR="00074076">
        <w:rPr>
          <w:rFonts w:asciiTheme="minorHAnsi" w:hAnsiTheme="minorHAnsi" w:cstheme="minorHAnsi"/>
          <w:sz w:val="22"/>
          <w:szCs w:val="22"/>
          <w:shd w:val="clear" w:color="auto" w:fill="FFFFFF"/>
        </w:rPr>
        <w:t xml:space="preserve"> safeguarding@hps.theheathfamily.org.uk</w:t>
      </w:r>
    </w:p>
    <w:p w14:paraId="46A35218" w14:textId="1A4EABFA" w:rsidR="00CB5305" w:rsidRPr="00DC67A8" w:rsidRDefault="00A75E21" w:rsidP="00CB5305">
      <w:pPr>
        <w:pStyle w:val="Style2"/>
        <w:rPr>
          <w:color w:val="5D5593"/>
        </w:rPr>
      </w:pPr>
      <w:bookmarkStart w:id="106" w:name="_Toc174432582"/>
      <w:proofErr w:type="gramStart"/>
      <w:r w:rsidRPr="00DC67A8">
        <w:rPr>
          <w:color w:val="5D5593"/>
        </w:rPr>
        <w:t>7</w:t>
      </w:r>
      <w:r w:rsidR="00CB5305" w:rsidRPr="00DC67A8">
        <w:rPr>
          <w:color w:val="5D5593"/>
        </w:rPr>
        <w:t>.</w:t>
      </w:r>
      <w:r w:rsidRPr="00DC67A8">
        <w:rPr>
          <w:color w:val="5D5593"/>
        </w:rPr>
        <w:t>3</w:t>
      </w:r>
      <w:r w:rsidR="00CB5305" w:rsidRPr="00DC67A8">
        <w:rPr>
          <w:color w:val="5D5593"/>
        </w:rPr>
        <w:t xml:space="preserve">  The</w:t>
      </w:r>
      <w:proofErr w:type="gramEnd"/>
      <w:r w:rsidR="00CB5305" w:rsidRPr="00DC67A8">
        <w:rPr>
          <w:color w:val="5D5593"/>
        </w:rPr>
        <w:t xml:space="preserve"> Local </w:t>
      </w:r>
      <w:r w:rsidR="00220CF7" w:rsidRPr="00DC67A8">
        <w:rPr>
          <w:color w:val="5D5593"/>
        </w:rPr>
        <w:t xml:space="preserve">Safeguarding Children </w:t>
      </w:r>
      <w:r w:rsidR="00CB5305" w:rsidRPr="00DC67A8">
        <w:rPr>
          <w:color w:val="5D5593"/>
        </w:rPr>
        <w:t>Partners</w:t>
      </w:r>
      <w:r w:rsidR="00220CF7" w:rsidRPr="00DC67A8">
        <w:rPr>
          <w:color w:val="5D5593"/>
        </w:rPr>
        <w:t>hip</w:t>
      </w:r>
      <w:bookmarkEnd w:id="106"/>
    </w:p>
    <w:p w14:paraId="4F464116" w14:textId="691A4F4F" w:rsidR="0059302C" w:rsidRDefault="00013AFC" w:rsidP="0004434C">
      <w:pPr>
        <w:pStyle w:val="NormalWeb"/>
        <w:shd w:val="clear" w:color="auto" w:fill="FFFFFF"/>
        <w:spacing w:before="0" w:beforeAutospacing="0" w:after="0" w:afterAutospacing="0"/>
        <w:rPr>
          <w:rFonts w:asciiTheme="minorHAnsi" w:hAnsiTheme="minorHAnsi" w:cstheme="minorHAnsi"/>
          <w:color w:val="273244"/>
          <w:sz w:val="22"/>
          <w:szCs w:val="22"/>
        </w:rPr>
      </w:pPr>
      <w:r>
        <w:rPr>
          <w:rFonts w:asciiTheme="minorHAnsi" w:hAnsiTheme="minorHAnsi" w:cstheme="minorHAnsi"/>
          <w:color w:val="273244"/>
          <w:sz w:val="22"/>
          <w:szCs w:val="22"/>
        </w:rPr>
        <w:t>7.3.1 Halsnead</w:t>
      </w:r>
      <w:r w:rsidR="00074076">
        <w:rPr>
          <w:rFonts w:asciiTheme="minorHAnsi" w:hAnsiTheme="minorHAnsi" w:cstheme="minorHAnsi"/>
          <w:color w:val="273244"/>
          <w:sz w:val="22"/>
          <w:szCs w:val="22"/>
        </w:rPr>
        <w:t xml:space="preserve"> Primary School</w:t>
      </w:r>
      <w:r w:rsidR="00A75E21">
        <w:rPr>
          <w:rFonts w:asciiTheme="minorHAnsi" w:hAnsiTheme="minorHAnsi" w:cstheme="minorHAnsi"/>
          <w:color w:val="273244"/>
          <w:sz w:val="22"/>
          <w:szCs w:val="22"/>
        </w:rPr>
        <w:t xml:space="preserve"> works closely within the </w:t>
      </w:r>
      <w:r w:rsidR="00A87A0B">
        <w:rPr>
          <w:rFonts w:asciiTheme="minorHAnsi" w:hAnsiTheme="minorHAnsi" w:cstheme="minorHAnsi"/>
          <w:color w:val="273244"/>
          <w:sz w:val="22"/>
          <w:szCs w:val="22"/>
        </w:rPr>
        <w:t>Knowsley</w:t>
      </w:r>
      <w:r w:rsidR="00074076">
        <w:rPr>
          <w:rFonts w:asciiTheme="minorHAnsi" w:hAnsiTheme="minorHAnsi" w:cstheme="minorHAnsi"/>
          <w:color w:val="273244"/>
          <w:sz w:val="22"/>
          <w:szCs w:val="22"/>
        </w:rPr>
        <w:t xml:space="preserve">’s </w:t>
      </w:r>
      <w:r w:rsidR="00A75E21">
        <w:rPr>
          <w:rFonts w:asciiTheme="minorHAnsi" w:hAnsiTheme="minorHAnsi" w:cstheme="minorHAnsi"/>
          <w:color w:val="273244"/>
          <w:sz w:val="22"/>
          <w:szCs w:val="22"/>
        </w:rPr>
        <w:t xml:space="preserve">Local Safeguarding Partnership, which is made up of the borough council, the police and the NHS.  </w:t>
      </w:r>
      <w:r w:rsidR="0059302C" w:rsidRPr="0059302C">
        <w:rPr>
          <w:rFonts w:asciiTheme="minorHAnsi" w:hAnsiTheme="minorHAnsi" w:cstheme="minorHAnsi"/>
          <w:color w:val="273244"/>
          <w:sz w:val="22"/>
          <w:szCs w:val="22"/>
        </w:rPr>
        <w:t>All three safeguarding partners have equal and joint responsibility for local safeguarding arrangements</w:t>
      </w:r>
      <w:r w:rsidR="00A75E21">
        <w:rPr>
          <w:rFonts w:asciiTheme="minorHAnsi" w:hAnsiTheme="minorHAnsi" w:cstheme="minorHAnsi"/>
          <w:color w:val="273244"/>
          <w:sz w:val="22"/>
          <w:szCs w:val="22"/>
        </w:rPr>
        <w:t xml:space="preserve"> in the local area.</w:t>
      </w:r>
    </w:p>
    <w:p w14:paraId="1172FC33" w14:textId="41CCAE94" w:rsidR="0004434C" w:rsidRDefault="0004434C" w:rsidP="0004434C">
      <w:pPr>
        <w:pStyle w:val="NormalWeb"/>
        <w:shd w:val="clear" w:color="auto" w:fill="FFFFFF"/>
        <w:spacing w:before="0" w:beforeAutospacing="0" w:after="0" w:afterAutospacing="0"/>
        <w:rPr>
          <w:rFonts w:asciiTheme="minorHAnsi" w:hAnsiTheme="minorHAnsi" w:cstheme="minorHAnsi"/>
          <w:color w:val="273244"/>
          <w:sz w:val="22"/>
          <w:szCs w:val="22"/>
        </w:rPr>
      </w:pPr>
      <w:proofErr w:type="gramStart"/>
      <w:r>
        <w:rPr>
          <w:rFonts w:asciiTheme="minorHAnsi" w:hAnsiTheme="minorHAnsi" w:cstheme="minorHAnsi"/>
          <w:color w:val="273244"/>
          <w:sz w:val="22"/>
          <w:szCs w:val="22"/>
        </w:rPr>
        <w:t xml:space="preserve">7.3.2  </w:t>
      </w:r>
      <w:r w:rsidR="00013AFC">
        <w:rPr>
          <w:rFonts w:asciiTheme="minorHAnsi" w:hAnsiTheme="minorHAnsi" w:cstheme="minorHAnsi"/>
          <w:color w:val="273244"/>
          <w:sz w:val="22"/>
          <w:szCs w:val="22"/>
        </w:rPr>
        <w:t>Halsnead</w:t>
      </w:r>
      <w:proofErr w:type="gramEnd"/>
      <w:r w:rsidR="00013AFC">
        <w:rPr>
          <w:rFonts w:asciiTheme="minorHAnsi" w:hAnsiTheme="minorHAnsi" w:cstheme="minorHAnsi"/>
          <w:color w:val="273244"/>
          <w:sz w:val="22"/>
          <w:szCs w:val="22"/>
        </w:rPr>
        <w:t xml:space="preserve"> Primary School </w:t>
      </w:r>
      <w:r>
        <w:rPr>
          <w:rFonts w:asciiTheme="minorHAnsi" w:hAnsiTheme="minorHAnsi" w:cstheme="minorHAnsi"/>
          <w:color w:val="273244"/>
          <w:sz w:val="22"/>
          <w:szCs w:val="22"/>
        </w:rPr>
        <w:t>will commit to the relevant staff attending LA safeguarding networks and working closely with the LA to better improve safeguarding for children within</w:t>
      </w:r>
      <w:r w:rsidR="00013AFC">
        <w:rPr>
          <w:rFonts w:asciiTheme="minorHAnsi" w:hAnsiTheme="minorHAnsi" w:cstheme="minorHAnsi"/>
          <w:color w:val="273244"/>
          <w:sz w:val="22"/>
          <w:szCs w:val="22"/>
        </w:rPr>
        <w:t xml:space="preserve"> Knowsley.</w:t>
      </w:r>
    </w:p>
    <w:p w14:paraId="41590840" w14:textId="01ECBB5F" w:rsidR="00493F74" w:rsidRPr="00385FF6" w:rsidRDefault="00577459" w:rsidP="00385FF6">
      <w:pPr>
        <w:pStyle w:val="NormalWeb"/>
        <w:shd w:val="clear" w:color="auto" w:fill="FFFFFF"/>
        <w:spacing w:before="0" w:beforeAutospacing="0" w:after="0" w:afterAutospacing="0"/>
        <w:rPr>
          <w:rFonts w:asciiTheme="minorHAnsi" w:hAnsiTheme="minorHAnsi" w:cstheme="minorHAnsi"/>
          <w:color w:val="273244"/>
          <w:sz w:val="22"/>
          <w:szCs w:val="22"/>
        </w:rPr>
      </w:pPr>
      <w:r>
        <w:rPr>
          <w:rFonts w:asciiTheme="minorHAnsi" w:hAnsiTheme="minorHAnsi" w:cstheme="minorHAnsi"/>
          <w:color w:val="273244"/>
          <w:sz w:val="22"/>
          <w:szCs w:val="22"/>
        </w:rPr>
        <w:t>7</w:t>
      </w:r>
      <w:r w:rsidRPr="00385FF6">
        <w:rPr>
          <w:rFonts w:asciiTheme="minorHAnsi" w:hAnsiTheme="minorHAnsi" w:cstheme="minorHAnsi"/>
          <w:color w:val="273244"/>
          <w:sz w:val="22"/>
          <w:szCs w:val="22"/>
        </w:rPr>
        <w:t xml:space="preserve">.3.3 </w:t>
      </w:r>
      <w:r w:rsidR="00013AFC" w:rsidRPr="00385FF6">
        <w:rPr>
          <w:rFonts w:asciiTheme="minorHAnsi" w:hAnsiTheme="minorHAnsi" w:cstheme="minorHAnsi"/>
          <w:color w:val="273244"/>
          <w:sz w:val="22"/>
          <w:szCs w:val="22"/>
        </w:rPr>
        <w:t xml:space="preserve">Halsnead Primary School </w:t>
      </w:r>
      <w:r w:rsidRPr="00385FF6">
        <w:rPr>
          <w:rFonts w:asciiTheme="minorHAnsi" w:hAnsiTheme="minorHAnsi" w:cstheme="minorHAnsi"/>
          <w:color w:val="273244"/>
          <w:sz w:val="22"/>
          <w:szCs w:val="22"/>
        </w:rPr>
        <w:t xml:space="preserve">will commit to information sharing as appropriate, working closely with the partnership to ensure that children’s needs are </w:t>
      </w:r>
      <w:proofErr w:type="gramStart"/>
      <w:r w:rsidRPr="00385FF6">
        <w:rPr>
          <w:rFonts w:asciiTheme="minorHAnsi" w:hAnsiTheme="minorHAnsi" w:cstheme="minorHAnsi"/>
          <w:color w:val="273244"/>
          <w:sz w:val="22"/>
          <w:szCs w:val="22"/>
        </w:rPr>
        <w:t>met</w:t>
      </w:r>
      <w:proofErr w:type="gramEnd"/>
      <w:r w:rsidRPr="00385FF6">
        <w:rPr>
          <w:rFonts w:asciiTheme="minorHAnsi" w:hAnsiTheme="minorHAnsi" w:cstheme="minorHAnsi"/>
          <w:color w:val="273244"/>
          <w:sz w:val="22"/>
          <w:szCs w:val="22"/>
        </w:rPr>
        <w:t xml:space="preserve"> and emerging issues are responded to.</w:t>
      </w:r>
      <w:r w:rsidR="00385FF6" w:rsidRPr="00385FF6">
        <w:rPr>
          <w:rFonts w:asciiTheme="minorHAnsi" w:hAnsiTheme="minorHAnsi" w:cstheme="minorHAnsi"/>
          <w:color w:val="273244"/>
          <w:sz w:val="22"/>
          <w:szCs w:val="22"/>
        </w:rPr>
        <w:t xml:space="preserve"> </w:t>
      </w:r>
      <w:r w:rsidR="00385FF6" w:rsidRPr="00385FF6">
        <w:rPr>
          <w:rFonts w:asciiTheme="minorHAnsi" w:hAnsiTheme="minorHAnsi" w:cstheme="minorHAnsi"/>
          <w:sz w:val="22"/>
          <w:szCs w:val="22"/>
        </w:rPr>
        <w:t xml:space="preserve">This policy operates in full alignment with the statutory guidance and multi-agency procedures set out by the </w:t>
      </w:r>
      <w:r w:rsidR="00385FF6" w:rsidRPr="00385FF6">
        <w:rPr>
          <w:rFonts w:asciiTheme="minorHAnsi" w:hAnsiTheme="minorHAnsi" w:cstheme="minorHAnsi"/>
          <w:b/>
          <w:bCs/>
          <w:sz w:val="22"/>
          <w:szCs w:val="22"/>
        </w:rPr>
        <w:t>Knowsley Safeguarding Children Partnership (KSCP)</w:t>
      </w:r>
      <w:r w:rsidR="00385FF6" w:rsidRPr="00385FF6">
        <w:rPr>
          <w:rFonts w:asciiTheme="minorHAnsi" w:hAnsiTheme="minorHAnsi" w:cstheme="minorHAnsi"/>
          <w:sz w:val="22"/>
          <w:szCs w:val="22"/>
        </w:rPr>
        <w:t>, ensuring our practices reflect local priorities and safeguarding standards.</w:t>
      </w:r>
    </w:p>
    <w:p w14:paraId="36D62038" w14:textId="77777777" w:rsidR="00AC159F" w:rsidRDefault="00AC159F" w:rsidP="0004434C">
      <w:pPr>
        <w:spacing w:after="0"/>
        <w:rPr>
          <w:rFonts w:asciiTheme="minorHAnsi" w:hAnsiTheme="minorHAnsi" w:cstheme="minorHAnsi"/>
        </w:rPr>
      </w:pPr>
    </w:p>
    <w:p w14:paraId="1D1D5E7B" w14:textId="77777777" w:rsidR="00AC159F" w:rsidRDefault="00AC159F" w:rsidP="0004434C">
      <w:pPr>
        <w:spacing w:after="0"/>
        <w:rPr>
          <w:rFonts w:asciiTheme="minorHAnsi" w:hAnsiTheme="minorHAnsi" w:cstheme="minorHAnsi"/>
        </w:rPr>
      </w:pPr>
    </w:p>
    <w:p w14:paraId="436FA136" w14:textId="77777777" w:rsidR="00AC159F" w:rsidRDefault="00AC159F" w:rsidP="0004434C">
      <w:pPr>
        <w:spacing w:after="0"/>
        <w:rPr>
          <w:rFonts w:asciiTheme="minorHAnsi" w:hAnsiTheme="minorHAnsi" w:cstheme="minorHAnsi"/>
        </w:rPr>
      </w:pPr>
    </w:p>
    <w:p w14:paraId="06BACA6F" w14:textId="77777777" w:rsidR="00AC159F" w:rsidRDefault="00AC159F" w:rsidP="0004434C">
      <w:pPr>
        <w:spacing w:after="0"/>
        <w:rPr>
          <w:rFonts w:asciiTheme="minorHAnsi" w:hAnsiTheme="minorHAnsi" w:cstheme="minorHAnsi"/>
        </w:rPr>
      </w:pPr>
    </w:p>
    <w:p w14:paraId="340E32BA" w14:textId="77777777" w:rsidR="00AC159F" w:rsidRDefault="00AC159F" w:rsidP="0004434C">
      <w:pPr>
        <w:spacing w:after="0"/>
        <w:rPr>
          <w:rFonts w:asciiTheme="minorHAnsi" w:hAnsiTheme="minorHAnsi" w:cstheme="minorHAnsi"/>
        </w:rPr>
      </w:pPr>
    </w:p>
    <w:p w14:paraId="28371551" w14:textId="77777777" w:rsidR="00AC159F" w:rsidRDefault="00AC159F" w:rsidP="0004434C">
      <w:pPr>
        <w:spacing w:after="0"/>
        <w:rPr>
          <w:rFonts w:asciiTheme="minorHAnsi" w:hAnsiTheme="minorHAnsi" w:cstheme="minorHAnsi"/>
        </w:rPr>
      </w:pPr>
    </w:p>
    <w:p w14:paraId="0D49389E" w14:textId="77777777" w:rsidR="00AC159F" w:rsidRDefault="00AC159F" w:rsidP="0004434C">
      <w:pPr>
        <w:spacing w:after="0"/>
        <w:rPr>
          <w:rFonts w:asciiTheme="minorHAnsi" w:hAnsiTheme="minorHAnsi" w:cstheme="minorHAnsi"/>
        </w:rPr>
      </w:pPr>
    </w:p>
    <w:p w14:paraId="22CD974C" w14:textId="77777777" w:rsidR="00AC159F" w:rsidRDefault="00AC159F" w:rsidP="0004434C">
      <w:pPr>
        <w:spacing w:after="0"/>
        <w:rPr>
          <w:rFonts w:asciiTheme="minorHAnsi" w:hAnsiTheme="minorHAnsi" w:cstheme="minorHAnsi"/>
        </w:rPr>
      </w:pPr>
    </w:p>
    <w:p w14:paraId="5025EDDB" w14:textId="77777777" w:rsidR="00AC159F" w:rsidRDefault="00AC159F" w:rsidP="0004434C">
      <w:pPr>
        <w:spacing w:after="0"/>
        <w:rPr>
          <w:rFonts w:asciiTheme="minorHAnsi" w:hAnsiTheme="minorHAnsi" w:cstheme="minorHAnsi"/>
        </w:rPr>
      </w:pPr>
    </w:p>
    <w:p w14:paraId="02AA30AC" w14:textId="77777777" w:rsidR="00AC159F" w:rsidRDefault="00AC159F" w:rsidP="0004434C">
      <w:pPr>
        <w:spacing w:after="0"/>
        <w:rPr>
          <w:rFonts w:asciiTheme="minorHAnsi" w:hAnsiTheme="minorHAnsi" w:cstheme="minorHAnsi"/>
        </w:rPr>
      </w:pPr>
    </w:p>
    <w:p w14:paraId="38E40E8E" w14:textId="77777777" w:rsidR="00AC159F" w:rsidRDefault="00AC159F" w:rsidP="0004434C">
      <w:pPr>
        <w:spacing w:after="0"/>
        <w:rPr>
          <w:rFonts w:asciiTheme="minorHAnsi" w:hAnsiTheme="minorHAnsi" w:cstheme="minorHAnsi"/>
        </w:rPr>
      </w:pPr>
    </w:p>
    <w:p w14:paraId="008F3C24" w14:textId="77777777" w:rsidR="00AC159F" w:rsidRDefault="00AC159F" w:rsidP="0004434C">
      <w:pPr>
        <w:spacing w:after="0"/>
        <w:rPr>
          <w:rFonts w:asciiTheme="minorHAnsi" w:hAnsiTheme="minorHAnsi" w:cstheme="minorHAnsi"/>
        </w:rPr>
      </w:pPr>
    </w:p>
    <w:p w14:paraId="10FED02E" w14:textId="77777777" w:rsidR="00AC159F" w:rsidRDefault="00AC159F" w:rsidP="0004434C">
      <w:pPr>
        <w:spacing w:after="0"/>
        <w:rPr>
          <w:rFonts w:asciiTheme="minorHAnsi" w:hAnsiTheme="minorHAnsi" w:cstheme="minorHAnsi"/>
        </w:rPr>
      </w:pPr>
    </w:p>
    <w:p w14:paraId="031147C7" w14:textId="77777777" w:rsidR="00AC159F" w:rsidRDefault="00AC159F" w:rsidP="0004434C">
      <w:pPr>
        <w:spacing w:after="0"/>
        <w:rPr>
          <w:rFonts w:asciiTheme="minorHAnsi" w:hAnsiTheme="minorHAnsi" w:cstheme="minorHAnsi"/>
        </w:rPr>
      </w:pPr>
    </w:p>
    <w:p w14:paraId="6ECD5ADA" w14:textId="77777777" w:rsidR="00AC159F" w:rsidRDefault="00AC159F" w:rsidP="0004434C">
      <w:pPr>
        <w:spacing w:after="0"/>
        <w:rPr>
          <w:rFonts w:asciiTheme="minorHAnsi" w:hAnsiTheme="minorHAnsi" w:cstheme="minorHAnsi"/>
        </w:rPr>
      </w:pPr>
    </w:p>
    <w:p w14:paraId="7FEE8463" w14:textId="77777777" w:rsidR="00AC159F" w:rsidRDefault="00AC159F" w:rsidP="0004434C">
      <w:pPr>
        <w:spacing w:after="0"/>
        <w:rPr>
          <w:rFonts w:asciiTheme="minorHAnsi" w:hAnsiTheme="minorHAnsi" w:cstheme="minorHAnsi"/>
        </w:rPr>
      </w:pPr>
    </w:p>
    <w:p w14:paraId="1D0F358A" w14:textId="77777777" w:rsidR="00AC159F" w:rsidRDefault="00AC159F" w:rsidP="0004434C">
      <w:pPr>
        <w:spacing w:after="0"/>
        <w:rPr>
          <w:rFonts w:asciiTheme="minorHAnsi" w:hAnsiTheme="minorHAnsi" w:cstheme="minorHAnsi"/>
        </w:rPr>
      </w:pPr>
    </w:p>
    <w:p w14:paraId="018B0309" w14:textId="77777777" w:rsidR="00AC159F" w:rsidRDefault="00AC159F" w:rsidP="0004434C">
      <w:pPr>
        <w:spacing w:after="0"/>
        <w:rPr>
          <w:rFonts w:asciiTheme="minorHAnsi" w:hAnsiTheme="minorHAnsi" w:cstheme="minorHAnsi"/>
        </w:rPr>
      </w:pPr>
    </w:p>
    <w:p w14:paraId="1AE396FE" w14:textId="77777777" w:rsidR="00AC159F" w:rsidRDefault="00AC159F" w:rsidP="0004434C">
      <w:pPr>
        <w:spacing w:after="0"/>
        <w:rPr>
          <w:rFonts w:asciiTheme="minorHAnsi" w:hAnsiTheme="minorHAnsi" w:cstheme="minorHAnsi"/>
        </w:rPr>
      </w:pPr>
    </w:p>
    <w:p w14:paraId="11FF4C09" w14:textId="77777777" w:rsidR="00AC159F" w:rsidRDefault="00AC159F" w:rsidP="0004434C">
      <w:pPr>
        <w:spacing w:after="0"/>
        <w:rPr>
          <w:rFonts w:asciiTheme="minorHAnsi" w:hAnsiTheme="minorHAnsi" w:cstheme="minorHAnsi"/>
        </w:rPr>
      </w:pPr>
    </w:p>
    <w:p w14:paraId="1B41E703" w14:textId="005535D0" w:rsidR="00195DF1" w:rsidRPr="00DC67A8" w:rsidRDefault="00595D4C" w:rsidP="00C51ABA">
      <w:pPr>
        <w:pStyle w:val="Style2"/>
        <w:rPr>
          <w:color w:val="5D5593"/>
          <w:sz w:val="36"/>
          <w:szCs w:val="36"/>
        </w:rPr>
      </w:pPr>
      <w:bookmarkStart w:id="107" w:name="_Toc174432583"/>
      <w:r w:rsidRPr="00DC67A8">
        <w:rPr>
          <w:color w:val="5D5593"/>
          <w:sz w:val="36"/>
          <w:szCs w:val="36"/>
        </w:rPr>
        <w:lastRenderedPageBreak/>
        <w:t>S</w:t>
      </w:r>
      <w:r w:rsidR="00D55F41" w:rsidRPr="00DC67A8">
        <w:rPr>
          <w:color w:val="5D5593"/>
          <w:sz w:val="36"/>
          <w:szCs w:val="36"/>
        </w:rPr>
        <w:t>ection</w:t>
      </w:r>
      <w:r w:rsidRPr="00DC67A8">
        <w:rPr>
          <w:color w:val="5D5593"/>
          <w:sz w:val="36"/>
          <w:szCs w:val="36"/>
        </w:rPr>
        <w:t xml:space="preserve"> </w:t>
      </w:r>
      <w:proofErr w:type="gramStart"/>
      <w:r w:rsidR="00EC031B" w:rsidRPr="00DC67A8">
        <w:rPr>
          <w:color w:val="5D5593"/>
          <w:sz w:val="36"/>
          <w:szCs w:val="36"/>
        </w:rPr>
        <w:t>8</w:t>
      </w:r>
      <w:r w:rsidRPr="00DC67A8">
        <w:rPr>
          <w:color w:val="5D5593"/>
          <w:sz w:val="36"/>
          <w:szCs w:val="36"/>
        </w:rPr>
        <w:t xml:space="preserve"> </w:t>
      </w:r>
      <w:r w:rsidR="00D6404F" w:rsidRPr="00DC67A8">
        <w:rPr>
          <w:color w:val="5D5593"/>
          <w:sz w:val="36"/>
          <w:szCs w:val="36"/>
        </w:rPr>
        <w:t xml:space="preserve"> -</w:t>
      </w:r>
      <w:proofErr w:type="gramEnd"/>
      <w:r w:rsidR="00D6404F" w:rsidRPr="00DC67A8">
        <w:rPr>
          <w:color w:val="5D5593"/>
          <w:sz w:val="36"/>
          <w:szCs w:val="36"/>
        </w:rPr>
        <w:t xml:space="preserve"> Ensuring our staff meet our safeguarding expectations</w:t>
      </w:r>
      <w:bookmarkEnd w:id="107"/>
    </w:p>
    <w:p w14:paraId="791DB4AB" w14:textId="3CE68123" w:rsidR="002E61F3" w:rsidRPr="00DC67A8" w:rsidRDefault="0004434C" w:rsidP="002E61F3">
      <w:pPr>
        <w:pStyle w:val="Style2"/>
        <w:rPr>
          <w:color w:val="5D5593"/>
        </w:rPr>
      </w:pPr>
      <w:bookmarkStart w:id="108" w:name="_Toc174432584"/>
      <w:r w:rsidRPr="00DC67A8">
        <w:rPr>
          <w:color w:val="5D5593"/>
        </w:rPr>
        <w:t>8</w:t>
      </w:r>
      <w:r w:rsidR="002E61F3" w:rsidRPr="00DC67A8">
        <w:rPr>
          <w:color w:val="5D5593"/>
        </w:rPr>
        <w:t>.</w:t>
      </w:r>
      <w:r w:rsidRPr="00DC67A8">
        <w:rPr>
          <w:color w:val="5D5593"/>
        </w:rPr>
        <w:t>1</w:t>
      </w:r>
      <w:r w:rsidR="002E61F3" w:rsidRPr="00DC67A8">
        <w:rPr>
          <w:color w:val="5D5593"/>
        </w:rPr>
        <w:t xml:space="preserve"> </w:t>
      </w:r>
      <w:r w:rsidR="008F3834" w:rsidRPr="00DC67A8">
        <w:rPr>
          <w:color w:val="5D5593"/>
        </w:rPr>
        <w:t>Safer Recruitment and Selection</w:t>
      </w:r>
      <w:bookmarkEnd w:id="108"/>
      <w:r w:rsidR="002E61F3" w:rsidRPr="00DC67A8">
        <w:rPr>
          <w:color w:val="5D5593"/>
        </w:rPr>
        <w:t xml:space="preserve"> </w:t>
      </w:r>
    </w:p>
    <w:p w14:paraId="4D2C72F0" w14:textId="77777777" w:rsidR="00195DF1" w:rsidRPr="002E61F3" w:rsidRDefault="00195DF1" w:rsidP="00195DF1">
      <w:pPr>
        <w:spacing w:after="0"/>
        <w:rPr>
          <w:rFonts w:asciiTheme="minorHAnsi" w:hAnsiTheme="minorHAnsi" w:cs="Arial"/>
        </w:rPr>
      </w:pPr>
    </w:p>
    <w:p w14:paraId="7E141A1B" w14:textId="79D22D7D" w:rsidR="0004434C" w:rsidRDefault="0004434C" w:rsidP="0004434C">
      <w:pPr>
        <w:tabs>
          <w:tab w:val="left" w:pos="709"/>
        </w:tabs>
        <w:spacing w:after="0"/>
        <w:ind w:left="709" w:hanging="709"/>
        <w:rPr>
          <w:rFonts w:asciiTheme="minorHAnsi" w:hAnsiTheme="minorHAnsi" w:cstheme="minorHAnsi"/>
        </w:rPr>
      </w:pPr>
      <w:r>
        <w:rPr>
          <w:rFonts w:asciiTheme="minorHAnsi" w:hAnsiTheme="minorHAnsi" w:cs="Arial"/>
        </w:rPr>
        <w:t>8</w:t>
      </w:r>
      <w:r w:rsidR="00F11444">
        <w:rPr>
          <w:rFonts w:asciiTheme="minorHAnsi" w:hAnsiTheme="minorHAnsi" w:cs="Arial"/>
        </w:rPr>
        <w:t>.1</w:t>
      </w:r>
      <w:r>
        <w:rPr>
          <w:rFonts w:asciiTheme="minorHAnsi" w:hAnsiTheme="minorHAnsi" w:cs="Arial"/>
        </w:rPr>
        <w:t xml:space="preserve">.1   </w:t>
      </w:r>
      <w:r w:rsidR="00195DF1" w:rsidRPr="002E61F3">
        <w:rPr>
          <w:rFonts w:asciiTheme="minorHAnsi" w:hAnsiTheme="minorHAnsi" w:cs="Arial"/>
        </w:rPr>
        <w:t xml:space="preserve">The school pays full regard to current DfE guidance ‘Keeping Children Safe in Education’ </w:t>
      </w:r>
      <w:r w:rsidR="00195DF1" w:rsidRPr="00E87323">
        <w:rPr>
          <w:rFonts w:asciiTheme="minorHAnsi" w:hAnsiTheme="minorHAnsi" w:cs="Arial"/>
          <w:color w:val="000000" w:themeColor="text1"/>
        </w:rPr>
        <w:t>(</w:t>
      </w:r>
      <w:r w:rsidR="00195DF1" w:rsidRPr="00C0490F">
        <w:rPr>
          <w:rFonts w:asciiTheme="minorHAnsi" w:hAnsiTheme="minorHAnsi" w:cs="Arial"/>
          <w:color w:val="000000" w:themeColor="text1"/>
        </w:rPr>
        <w:t>September 202</w:t>
      </w:r>
      <w:r w:rsidR="00C71F25" w:rsidRPr="00C0490F">
        <w:rPr>
          <w:rFonts w:asciiTheme="minorHAnsi" w:hAnsiTheme="minorHAnsi" w:cs="Arial"/>
          <w:color w:val="000000" w:themeColor="text1"/>
        </w:rPr>
        <w:t>6</w:t>
      </w:r>
      <w:r w:rsidR="00195DF1" w:rsidRPr="00C0490F">
        <w:rPr>
          <w:rFonts w:asciiTheme="minorHAnsi" w:hAnsiTheme="minorHAnsi" w:cs="Arial"/>
          <w:color w:val="000000" w:themeColor="text1"/>
        </w:rPr>
        <w:t xml:space="preserve">). </w:t>
      </w:r>
      <w:r w:rsidR="00195DF1" w:rsidRPr="00E57350">
        <w:rPr>
          <w:rFonts w:asciiTheme="minorHAnsi" w:hAnsiTheme="minorHAnsi" w:cs="Arial"/>
        </w:rPr>
        <w:t>We ensure</w:t>
      </w:r>
      <w:r w:rsidR="00195DF1" w:rsidRPr="002E61F3">
        <w:rPr>
          <w:rFonts w:asciiTheme="minorHAnsi" w:hAnsiTheme="minorHAnsi" w:cs="Arial"/>
        </w:rPr>
        <w:t xml:space="preserve"> that all appropriate measures are applied in relation to everyone who works in the school who is likely to be perceived by children as a safe and trustworthy adult including e.g. volunteers and staff employed by contractors. Safer recruitment practice includes scrutinising applicants, verifying identity and academic or vocational qualifications, obtaining professional references, checking previous employment history and ensuring that a candidate has the health and physical capacity for the job. It also includes undertaking interviews and appropriate Disclosure and Barring Service checks and</w:t>
      </w:r>
      <w:r w:rsidR="00195DF1" w:rsidRPr="002E61F3">
        <w:rPr>
          <w:rFonts w:asciiTheme="minorHAnsi" w:hAnsiTheme="minorHAnsi" w:cstheme="minorHAnsi"/>
        </w:rPr>
        <w:t xml:space="preserve"> any further checks as appropriate to gain all the relevant information to enable checks on suitability to work with children, including an online search for shortlisted candidates</w:t>
      </w:r>
      <w:r>
        <w:rPr>
          <w:rFonts w:asciiTheme="minorHAnsi" w:hAnsiTheme="minorHAnsi" w:cstheme="minorHAnsi"/>
        </w:rPr>
        <w:t>.</w:t>
      </w:r>
    </w:p>
    <w:p w14:paraId="0775D9AC" w14:textId="5EC85D74" w:rsidR="00195DF1" w:rsidRPr="0004434C" w:rsidRDefault="0004434C" w:rsidP="0004434C">
      <w:pPr>
        <w:tabs>
          <w:tab w:val="left" w:pos="709"/>
        </w:tabs>
        <w:spacing w:after="0"/>
        <w:ind w:left="709" w:hanging="709"/>
        <w:rPr>
          <w:rFonts w:asciiTheme="minorHAnsi" w:hAnsiTheme="minorHAnsi" w:cstheme="minorHAnsi"/>
        </w:rPr>
      </w:pPr>
      <w:r>
        <w:rPr>
          <w:rFonts w:asciiTheme="minorHAnsi" w:hAnsiTheme="minorHAnsi" w:cstheme="minorHAnsi"/>
        </w:rPr>
        <w:t xml:space="preserve">8.1.2   </w:t>
      </w:r>
      <w:r w:rsidR="00195DF1" w:rsidRPr="002E61F3">
        <w:rPr>
          <w:rFonts w:asciiTheme="minorHAnsi" w:hAnsiTheme="minorHAnsi" w:cs="Arial"/>
        </w:rPr>
        <w:t>In line with statutory guidance, underpinned by regulations, the following will apply:</w:t>
      </w:r>
    </w:p>
    <w:p w14:paraId="728A7D47" w14:textId="77777777" w:rsidR="00195DF1" w:rsidRPr="002E61F3" w:rsidRDefault="00195DF1">
      <w:pPr>
        <w:pStyle w:val="DfESBullets"/>
        <w:numPr>
          <w:ilvl w:val="0"/>
          <w:numId w:val="7"/>
        </w:numPr>
        <w:tabs>
          <w:tab w:val="clear" w:pos="1077"/>
        </w:tabs>
        <w:spacing w:after="0"/>
        <w:rPr>
          <w:rFonts w:asciiTheme="minorHAnsi" w:hAnsiTheme="minorHAnsi"/>
          <w:b/>
          <w:sz w:val="22"/>
          <w:szCs w:val="22"/>
        </w:rPr>
      </w:pPr>
      <w:r w:rsidRPr="002E61F3">
        <w:rPr>
          <w:rFonts w:asciiTheme="minorHAnsi" w:hAnsiTheme="minorHAnsi"/>
          <w:sz w:val="22"/>
          <w:szCs w:val="22"/>
        </w:rPr>
        <w:t xml:space="preserve">a Disclosure and Barring Services (DBS) Enhanced Disclosure with barred list information is obtained for </w:t>
      </w:r>
      <w:r w:rsidRPr="002E61F3">
        <w:rPr>
          <w:rFonts w:asciiTheme="minorHAnsi" w:hAnsiTheme="minorHAnsi"/>
          <w:b/>
          <w:sz w:val="22"/>
          <w:szCs w:val="22"/>
        </w:rPr>
        <w:t xml:space="preserve">all </w:t>
      </w:r>
      <w:r w:rsidRPr="002E61F3">
        <w:rPr>
          <w:rFonts w:asciiTheme="minorHAnsi" w:hAnsiTheme="minorHAnsi"/>
          <w:sz w:val="22"/>
          <w:szCs w:val="22"/>
        </w:rPr>
        <w:t>new appointments to our school’s workforce through staffing, personnel and payroll. This includes volunteers, school Governors and Trust Members.</w:t>
      </w:r>
    </w:p>
    <w:p w14:paraId="625FC2A5" w14:textId="77777777" w:rsidR="00195DF1" w:rsidRPr="002E61F3" w:rsidRDefault="00195DF1">
      <w:pPr>
        <w:pStyle w:val="DfESBullets"/>
        <w:numPr>
          <w:ilvl w:val="0"/>
          <w:numId w:val="7"/>
        </w:numPr>
        <w:tabs>
          <w:tab w:val="clear" w:pos="1077"/>
        </w:tabs>
        <w:spacing w:after="0"/>
        <w:rPr>
          <w:rFonts w:asciiTheme="minorHAnsi" w:hAnsiTheme="minorHAnsi"/>
          <w:b/>
          <w:sz w:val="22"/>
          <w:szCs w:val="22"/>
        </w:rPr>
      </w:pPr>
      <w:r w:rsidRPr="002E61F3">
        <w:rPr>
          <w:rFonts w:asciiTheme="minorHAnsi" w:hAnsiTheme="minorHAnsi"/>
          <w:sz w:val="22"/>
          <w:szCs w:val="22"/>
        </w:rPr>
        <w:t>all new teaching appointments to our school workforce will be subject to an additional check to ensure they are not prohibited from teaching</w:t>
      </w:r>
    </w:p>
    <w:p w14:paraId="3ACFCF06" w14:textId="77777777" w:rsidR="00195DF1" w:rsidRPr="002E61F3" w:rsidRDefault="00195DF1">
      <w:pPr>
        <w:pStyle w:val="DfESBullets"/>
        <w:numPr>
          <w:ilvl w:val="0"/>
          <w:numId w:val="7"/>
        </w:numPr>
        <w:tabs>
          <w:tab w:val="clear" w:pos="1077"/>
        </w:tabs>
        <w:spacing w:after="0"/>
        <w:rPr>
          <w:rFonts w:asciiTheme="minorHAnsi" w:hAnsiTheme="minorHAnsi"/>
          <w:b/>
          <w:sz w:val="22"/>
          <w:szCs w:val="22"/>
        </w:rPr>
      </w:pPr>
      <w:r w:rsidRPr="002E61F3">
        <w:rPr>
          <w:rFonts w:asciiTheme="minorHAnsi" w:hAnsiTheme="minorHAnsi"/>
          <w:sz w:val="22"/>
          <w:szCs w:val="22"/>
        </w:rPr>
        <w:t xml:space="preserve">school will verify professional qualifications, as appropriate </w:t>
      </w:r>
    </w:p>
    <w:p w14:paraId="043DF058" w14:textId="77777777" w:rsidR="00195DF1" w:rsidRPr="002E61F3" w:rsidRDefault="00195DF1">
      <w:pPr>
        <w:pStyle w:val="DfESBullets"/>
        <w:numPr>
          <w:ilvl w:val="0"/>
          <w:numId w:val="7"/>
        </w:numPr>
        <w:tabs>
          <w:tab w:val="clear" w:pos="1077"/>
        </w:tabs>
        <w:spacing w:after="0"/>
        <w:rPr>
          <w:rFonts w:asciiTheme="minorHAnsi" w:hAnsiTheme="minorHAnsi"/>
          <w:b/>
          <w:sz w:val="22"/>
          <w:szCs w:val="22"/>
        </w:rPr>
      </w:pPr>
      <w:r w:rsidRPr="002E61F3">
        <w:rPr>
          <w:rFonts w:asciiTheme="minorHAnsi" w:hAnsiTheme="minorHAnsi"/>
          <w:sz w:val="22"/>
          <w:szCs w:val="22"/>
        </w:rPr>
        <w:t>school will verify right to work in the UK</w:t>
      </w:r>
    </w:p>
    <w:p w14:paraId="6B4D9F78" w14:textId="77777777" w:rsidR="00195DF1" w:rsidRPr="002E61F3" w:rsidRDefault="00195DF1">
      <w:pPr>
        <w:pStyle w:val="DfESBullets"/>
        <w:numPr>
          <w:ilvl w:val="0"/>
          <w:numId w:val="7"/>
        </w:numPr>
        <w:tabs>
          <w:tab w:val="clear" w:pos="1077"/>
        </w:tabs>
        <w:spacing w:after="0"/>
        <w:rPr>
          <w:rFonts w:asciiTheme="minorHAnsi" w:hAnsiTheme="minorHAnsi"/>
          <w:b/>
          <w:sz w:val="22"/>
          <w:szCs w:val="22"/>
        </w:rPr>
      </w:pPr>
      <w:r w:rsidRPr="002E61F3">
        <w:rPr>
          <w:rFonts w:asciiTheme="minorHAnsi" w:hAnsiTheme="minorHAnsi"/>
          <w:sz w:val="22"/>
          <w:szCs w:val="22"/>
        </w:rPr>
        <w:t xml:space="preserve">school is committed to keep an up-to-date single central record - </w:t>
      </w:r>
      <w:r w:rsidRPr="002E61F3">
        <w:rPr>
          <w:rFonts w:asciiTheme="minorHAnsi" w:hAnsiTheme="minorHAnsi"/>
          <w:sz w:val="22"/>
          <w:szCs w:val="22"/>
          <w:u w:val="single"/>
        </w:rPr>
        <w:t>REGISTER</w:t>
      </w:r>
      <w:r w:rsidRPr="002E61F3">
        <w:rPr>
          <w:rFonts w:asciiTheme="minorHAnsi" w:hAnsiTheme="minorHAnsi"/>
          <w:sz w:val="22"/>
          <w:szCs w:val="22"/>
        </w:rPr>
        <w:t xml:space="preserve"> detailing a range of checks carried out on our staff</w:t>
      </w:r>
      <w:r w:rsidRPr="002E61F3">
        <w:rPr>
          <w:rFonts w:asciiTheme="minorHAnsi" w:hAnsiTheme="minorHAnsi"/>
          <w:b/>
          <w:sz w:val="22"/>
          <w:szCs w:val="22"/>
        </w:rPr>
        <w:t xml:space="preserve">, </w:t>
      </w:r>
      <w:r w:rsidRPr="002E61F3">
        <w:rPr>
          <w:rFonts w:asciiTheme="minorHAnsi" w:hAnsiTheme="minorHAnsi"/>
          <w:sz w:val="22"/>
          <w:szCs w:val="22"/>
        </w:rPr>
        <w:t>volunteers, school Governors and Members of the Trust</w:t>
      </w:r>
    </w:p>
    <w:p w14:paraId="3D2613E4" w14:textId="4D7553EF" w:rsidR="00195DF1" w:rsidRPr="002E61F3" w:rsidRDefault="00195DF1">
      <w:pPr>
        <w:pStyle w:val="DfESBullets"/>
        <w:numPr>
          <w:ilvl w:val="0"/>
          <w:numId w:val="7"/>
        </w:numPr>
        <w:tabs>
          <w:tab w:val="clear" w:pos="1077"/>
        </w:tabs>
        <w:spacing w:after="0"/>
        <w:rPr>
          <w:rFonts w:asciiTheme="minorHAnsi" w:hAnsiTheme="minorHAnsi"/>
          <w:sz w:val="22"/>
          <w:szCs w:val="22"/>
        </w:rPr>
      </w:pPr>
      <w:r w:rsidRPr="002E61F3">
        <w:rPr>
          <w:rFonts w:asciiTheme="minorHAnsi" w:hAnsiTheme="minorHAnsi"/>
          <w:sz w:val="22"/>
          <w:szCs w:val="22"/>
        </w:rPr>
        <w:t>Scho</w:t>
      </w:r>
      <w:r w:rsidR="00F11444">
        <w:rPr>
          <w:rFonts w:asciiTheme="minorHAnsi" w:hAnsiTheme="minorHAnsi"/>
          <w:sz w:val="22"/>
          <w:szCs w:val="22"/>
        </w:rPr>
        <w:t>o</w:t>
      </w:r>
      <w:r w:rsidRPr="002E61F3">
        <w:rPr>
          <w:rFonts w:asciiTheme="minorHAnsi" w:hAnsiTheme="minorHAnsi"/>
          <w:sz w:val="22"/>
          <w:szCs w:val="22"/>
        </w:rPr>
        <w:t>l will take all steps to ensure that staff working in specified early years or later years are not disqualified under the childcare act 2006.</w:t>
      </w:r>
    </w:p>
    <w:p w14:paraId="3F9409C1" w14:textId="77777777" w:rsidR="00195DF1" w:rsidRPr="002E61F3" w:rsidRDefault="00195DF1">
      <w:pPr>
        <w:pStyle w:val="DfESBullets"/>
        <w:numPr>
          <w:ilvl w:val="0"/>
          <w:numId w:val="7"/>
        </w:numPr>
        <w:tabs>
          <w:tab w:val="clear" w:pos="1077"/>
        </w:tabs>
        <w:spacing w:after="0"/>
        <w:rPr>
          <w:rFonts w:asciiTheme="minorHAnsi" w:hAnsiTheme="minorHAnsi"/>
          <w:b/>
          <w:sz w:val="22"/>
          <w:szCs w:val="22"/>
        </w:rPr>
      </w:pPr>
      <w:r w:rsidRPr="002E61F3">
        <w:rPr>
          <w:rFonts w:asciiTheme="minorHAnsi" w:hAnsiTheme="minorHAnsi"/>
          <w:sz w:val="22"/>
          <w:szCs w:val="22"/>
        </w:rPr>
        <w:t>all new appointments to our school workforce who have lived outside the UK will be subject to additional checks as appropriate</w:t>
      </w:r>
    </w:p>
    <w:p w14:paraId="17E3D6AE" w14:textId="77777777" w:rsidR="00195DF1" w:rsidRPr="002E61F3" w:rsidRDefault="00195DF1">
      <w:pPr>
        <w:pStyle w:val="DfESBullets"/>
        <w:numPr>
          <w:ilvl w:val="0"/>
          <w:numId w:val="7"/>
        </w:numPr>
        <w:tabs>
          <w:tab w:val="clear" w:pos="1077"/>
        </w:tabs>
        <w:spacing w:after="0"/>
        <w:rPr>
          <w:rFonts w:asciiTheme="minorHAnsi" w:hAnsiTheme="minorHAnsi"/>
          <w:b/>
          <w:sz w:val="22"/>
          <w:szCs w:val="22"/>
        </w:rPr>
      </w:pPr>
      <w:r w:rsidRPr="002E61F3">
        <w:rPr>
          <w:rFonts w:asciiTheme="minorHAnsi" w:hAnsiTheme="minorHAnsi"/>
          <w:sz w:val="22"/>
          <w:szCs w:val="22"/>
        </w:rPr>
        <w:t>our school ensures that supply staff have undergone the necessary checks and will be made aware of this policy</w:t>
      </w:r>
    </w:p>
    <w:p w14:paraId="5BE69592" w14:textId="77777777" w:rsidR="00195DF1" w:rsidRPr="002E61F3" w:rsidRDefault="00195DF1">
      <w:pPr>
        <w:pStyle w:val="DfESBullets"/>
        <w:numPr>
          <w:ilvl w:val="0"/>
          <w:numId w:val="7"/>
        </w:numPr>
        <w:tabs>
          <w:tab w:val="clear" w:pos="1077"/>
        </w:tabs>
        <w:spacing w:after="0"/>
        <w:rPr>
          <w:rFonts w:asciiTheme="minorHAnsi" w:hAnsiTheme="minorHAnsi"/>
          <w:b/>
          <w:sz w:val="22"/>
          <w:szCs w:val="22"/>
        </w:rPr>
      </w:pPr>
      <w:r w:rsidRPr="002E61F3">
        <w:rPr>
          <w:rFonts w:asciiTheme="minorHAnsi" w:hAnsiTheme="minorHAnsi"/>
          <w:sz w:val="22"/>
          <w:szCs w:val="22"/>
        </w:rPr>
        <w:t>identity checks must be carried out on all appointments to our school workforce before the appointment is made, in partnership with the LA, where appropriate</w:t>
      </w:r>
    </w:p>
    <w:p w14:paraId="314B2C2F" w14:textId="77777777" w:rsidR="00195DF1" w:rsidRPr="002E61F3" w:rsidRDefault="00195DF1">
      <w:pPr>
        <w:pStyle w:val="DfESBullets"/>
        <w:numPr>
          <w:ilvl w:val="0"/>
          <w:numId w:val="7"/>
        </w:numPr>
        <w:tabs>
          <w:tab w:val="clear" w:pos="1077"/>
        </w:tabs>
        <w:spacing w:after="0"/>
        <w:rPr>
          <w:rFonts w:asciiTheme="minorHAnsi" w:hAnsiTheme="minorHAnsi"/>
          <w:b/>
          <w:sz w:val="22"/>
          <w:szCs w:val="22"/>
        </w:rPr>
      </w:pPr>
      <w:r w:rsidRPr="002E61F3">
        <w:rPr>
          <w:rFonts w:asciiTheme="minorHAnsi" w:eastAsia="Arial" w:hAnsiTheme="minorHAnsi"/>
          <w:sz w:val="22"/>
          <w:szCs w:val="22"/>
        </w:rPr>
        <w:t xml:space="preserve">school will check that candidates taking up a management position at our school are not subject to a prohibition from management (section 128) direction made by the secretary of state. </w:t>
      </w:r>
      <w:proofErr w:type="gramStart"/>
      <w:r w:rsidRPr="002E61F3">
        <w:rPr>
          <w:rFonts w:asciiTheme="minorHAnsi" w:eastAsia="Arial" w:hAnsiTheme="minorHAnsi"/>
          <w:sz w:val="22"/>
          <w:szCs w:val="22"/>
        </w:rPr>
        <w:t>This 128 check</w:t>
      </w:r>
      <w:proofErr w:type="gramEnd"/>
      <w:r w:rsidRPr="002E61F3">
        <w:rPr>
          <w:rFonts w:asciiTheme="minorHAnsi" w:eastAsia="Arial" w:hAnsiTheme="minorHAnsi"/>
          <w:sz w:val="22"/>
          <w:szCs w:val="22"/>
        </w:rPr>
        <w:t xml:space="preserve"> will also extend to all governors and the trust trustees.</w:t>
      </w:r>
    </w:p>
    <w:p w14:paraId="68737457" w14:textId="77777777" w:rsidR="00195DF1" w:rsidRPr="002E61F3" w:rsidRDefault="00195DF1">
      <w:pPr>
        <w:pStyle w:val="DfESBullets"/>
        <w:numPr>
          <w:ilvl w:val="0"/>
          <w:numId w:val="7"/>
        </w:numPr>
        <w:tabs>
          <w:tab w:val="clear" w:pos="1077"/>
        </w:tabs>
        <w:spacing w:after="0"/>
        <w:rPr>
          <w:rFonts w:asciiTheme="minorHAnsi" w:eastAsia="Arial" w:hAnsiTheme="minorHAnsi" w:cstheme="minorHAnsi"/>
          <w:sz w:val="22"/>
          <w:szCs w:val="22"/>
        </w:rPr>
      </w:pPr>
      <w:r w:rsidRPr="002E61F3">
        <w:rPr>
          <w:rFonts w:asciiTheme="minorHAnsi" w:eastAsia="Arial" w:hAnsiTheme="minorHAnsi"/>
          <w:sz w:val="22"/>
          <w:szCs w:val="22"/>
        </w:rPr>
        <w:t>school will ask for written information about previous employment history and check that information is not contradictory or incomplete</w:t>
      </w:r>
    </w:p>
    <w:p w14:paraId="17E02250" w14:textId="77777777" w:rsidR="00195DF1" w:rsidRPr="002E61F3" w:rsidRDefault="00195DF1">
      <w:pPr>
        <w:pStyle w:val="DfESBullets"/>
        <w:numPr>
          <w:ilvl w:val="0"/>
          <w:numId w:val="7"/>
        </w:numPr>
        <w:tabs>
          <w:tab w:val="clear" w:pos="1077"/>
        </w:tabs>
        <w:spacing w:after="0"/>
        <w:rPr>
          <w:rFonts w:asciiTheme="minorHAnsi" w:eastAsia="Arial" w:hAnsiTheme="minorHAnsi" w:cstheme="minorHAnsi"/>
          <w:sz w:val="22"/>
          <w:szCs w:val="22"/>
        </w:rPr>
      </w:pPr>
      <w:r w:rsidRPr="002E61F3">
        <w:rPr>
          <w:rFonts w:asciiTheme="minorHAnsi" w:eastAsia="Arial" w:hAnsiTheme="minorHAnsi" w:cs="Arial"/>
          <w:sz w:val="22"/>
          <w:szCs w:val="22"/>
        </w:rPr>
        <w:t>school will seek references on all short-listed candidates, including internal candidates, before interview. We will scrutinise these and resolve any concerns before confirming appointments</w:t>
      </w:r>
      <w:r w:rsidRPr="002E61F3">
        <w:rPr>
          <w:rFonts w:eastAsia="Arial" w:cs="Arial"/>
          <w:sz w:val="22"/>
          <w:szCs w:val="22"/>
        </w:rPr>
        <w:t xml:space="preserve">. </w:t>
      </w:r>
    </w:p>
    <w:p w14:paraId="32A1A991" w14:textId="77777777" w:rsidR="00195DF1" w:rsidRPr="002E61F3" w:rsidRDefault="00195DF1">
      <w:pPr>
        <w:pStyle w:val="DfESBullets"/>
        <w:numPr>
          <w:ilvl w:val="0"/>
          <w:numId w:val="7"/>
        </w:numPr>
        <w:tabs>
          <w:tab w:val="clear" w:pos="1077"/>
        </w:tabs>
        <w:spacing w:after="0"/>
        <w:rPr>
          <w:rFonts w:asciiTheme="minorHAnsi" w:eastAsia="Arial" w:hAnsiTheme="minorHAnsi" w:cstheme="minorHAnsi"/>
          <w:sz w:val="22"/>
          <w:szCs w:val="22"/>
        </w:rPr>
      </w:pPr>
      <w:r w:rsidRPr="002E61F3">
        <w:rPr>
          <w:rFonts w:asciiTheme="minorHAnsi" w:hAnsiTheme="minorHAnsi" w:cstheme="minorHAnsi"/>
          <w:bCs/>
          <w:sz w:val="22"/>
          <w:szCs w:val="22"/>
        </w:rPr>
        <w:t>evidence of staff member’s identity (including a birth certificate where possible), required qualifications and the right to work in the UK will be kept in individual personnel files, along with appropriate evidence of all relevant checks being completed.</w:t>
      </w:r>
    </w:p>
    <w:p w14:paraId="47197421" w14:textId="77777777" w:rsidR="00195DF1" w:rsidRPr="002E61F3" w:rsidRDefault="00195DF1">
      <w:pPr>
        <w:pStyle w:val="DfESBullets"/>
        <w:numPr>
          <w:ilvl w:val="0"/>
          <w:numId w:val="7"/>
        </w:numPr>
        <w:tabs>
          <w:tab w:val="clear" w:pos="1077"/>
        </w:tabs>
        <w:spacing w:after="0"/>
        <w:rPr>
          <w:rFonts w:asciiTheme="minorHAnsi" w:eastAsia="Arial" w:hAnsiTheme="minorHAnsi" w:cstheme="minorHAnsi"/>
          <w:sz w:val="22"/>
          <w:szCs w:val="22"/>
        </w:rPr>
      </w:pPr>
      <w:r w:rsidRPr="002E61F3">
        <w:rPr>
          <w:rFonts w:asciiTheme="minorHAnsi" w:eastAsia="Arial" w:hAnsiTheme="minorHAnsi" w:cstheme="minorHAnsi"/>
          <w:sz w:val="22"/>
          <w:szCs w:val="22"/>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1FDCCAB3" w14:textId="0513E1C0" w:rsidR="00050E2C" w:rsidRDefault="0004434C" w:rsidP="0004434C">
      <w:pPr>
        <w:spacing w:after="0"/>
        <w:ind w:left="709" w:hanging="709"/>
        <w:rPr>
          <w:rFonts w:asciiTheme="minorHAnsi" w:hAnsiTheme="minorHAnsi" w:cs="Arial"/>
        </w:rPr>
      </w:pPr>
      <w:r>
        <w:rPr>
          <w:rFonts w:asciiTheme="minorHAnsi" w:hAnsiTheme="minorHAnsi"/>
        </w:rPr>
        <w:lastRenderedPageBreak/>
        <w:t>8</w:t>
      </w:r>
      <w:r w:rsidR="00560B35">
        <w:rPr>
          <w:rFonts w:asciiTheme="minorHAnsi" w:hAnsiTheme="minorHAnsi"/>
        </w:rPr>
        <w:t>.</w:t>
      </w:r>
      <w:r>
        <w:rPr>
          <w:rFonts w:asciiTheme="minorHAnsi" w:hAnsiTheme="minorHAnsi"/>
        </w:rPr>
        <w:t xml:space="preserve">1.3     </w:t>
      </w:r>
      <w:r w:rsidR="00195DF1" w:rsidRPr="002E61F3">
        <w:rPr>
          <w:rFonts w:asciiTheme="minorHAnsi" w:hAnsiTheme="minorHAnsi"/>
        </w:rPr>
        <w:t>As a minimum, Key Governors, the Principal, Heads of School, SCR Admins, Admin recruitment staff and other relevant members of SLT have undertaken Safer Recruitment training</w:t>
      </w:r>
      <w:r w:rsidR="00050E2C">
        <w:rPr>
          <w:rFonts w:asciiTheme="minorHAnsi" w:hAnsiTheme="minorHAnsi" w:cs="Arial"/>
        </w:rPr>
        <w:t xml:space="preserve">.  </w:t>
      </w:r>
    </w:p>
    <w:p w14:paraId="57622674" w14:textId="6757F863" w:rsidR="00195DF1" w:rsidRDefault="0004434C" w:rsidP="0004434C">
      <w:pPr>
        <w:spacing w:after="0"/>
        <w:ind w:left="709" w:hanging="709"/>
        <w:rPr>
          <w:rFonts w:asciiTheme="minorHAnsi" w:hAnsiTheme="minorHAnsi" w:cs="Arial"/>
        </w:rPr>
      </w:pPr>
      <w:r>
        <w:rPr>
          <w:rFonts w:asciiTheme="minorHAnsi" w:hAnsiTheme="minorHAnsi" w:cs="Arial"/>
        </w:rPr>
        <w:t xml:space="preserve">8.1.4   </w:t>
      </w:r>
      <w:r w:rsidR="00195DF1" w:rsidRPr="002E61F3">
        <w:rPr>
          <w:rFonts w:asciiTheme="minorHAnsi" w:hAnsiTheme="minorHAnsi" w:cs="Arial"/>
          <w:color w:val="FF0000"/>
        </w:rPr>
        <w:t xml:space="preserve"> </w:t>
      </w:r>
      <w:r>
        <w:rPr>
          <w:rFonts w:asciiTheme="minorHAnsi" w:hAnsiTheme="minorHAnsi" w:cs="Arial"/>
          <w:color w:val="FF0000"/>
        </w:rPr>
        <w:t xml:space="preserve"> </w:t>
      </w:r>
      <w:r w:rsidR="00195DF1" w:rsidRPr="002E61F3">
        <w:rPr>
          <w:rFonts w:asciiTheme="minorHAnsi" w:hAnsiTheme="minorHAnsi" w:cs="Arial"/>
        </w:rPr>
        <w:t>one of the named people will be involved in all staff and volunteer appointments and arrangements (including, where appropriate, contracted services).</w:t>
      </w:r>
    </w:p>
    <w:p w14:paraId="2CAFAE22" w14:textId="77777777" w:rsidR="002B2A4F" w:rsidRPr="00E57350" w:rsidRDefault="002B2A4F" w:rsidP="002B2A4F">
      <w:pPr>
        <w:keepNext/>
        <w:keepLines/>
        <w:spacing w:before="240" w:after="0"/>
        <w:outlineLvl w:val="0"/>
        <w:rPr>
          <w:rFonts w:ascii="Calibri Light" w:eastAsia="Times New Roman" w:hAnsi="Calibri Light"/>
          <w:b/>
          <w:bCs/>
          <w:color w:val="5D5593"/>
          <w:sz w:val="32"/>
          <w:szCs w:val="32"/>
        </w:rPr>
      </w:pPr>
      <w:bookmarkStart w:id="109" w:name="_Toc174432585"/>
      <w:r w:rsidRPr="00E57350">
        <w:rPr>
          <w:rFonts w:ascii="Calibri Light" w:eastAsia="Times New Roman" w:hAnsi="Calibri Light"/>
          <w:b/>
          <w:bCs/>
          <w:color w:val="5D5593"/>
          <w:sz w:val="32"/>
          <w:szCs w:val="32"/>
        </w:rPr>
        <w:t>8.2 Staff training including induction</w:t>
      </w:r>
    </w:p>
    <w:p w14:paraId="30D48C0F" w14:textId="77777777" w:rsidR="002B2A4F" w:rsidRPr="00E57350" w:rsidRDefault="002B2A4F" w:rsidP="002B2A4F">
      <w:pPr>
        <w:suppressAutoHyphens w:val="0"/>
        <w:autoSpaceDN/>
        <w:spacing w:after="120" w:line="240" w:lineRule="auto"/>
        <w:ind w:left="720" w:hanging="720"/>
        <w:rPr>
          <w:rFonts w:eastAsia="MS Mincho" w:cs="Calibri"/>
          <w:kern w:val="0"/>
          <w:lang w:val="en-US"/>
        </w:rPr>
      </w:pPr>
      <w:r w:rsidRPr="00E57350">
        <w:rPr>
          <w:rFonts w:eastAsia="MS Mincho" w:cs="Calibri"/>
          <w:kern w:val="0"/>
          <w:lang w:val="en-US"/>
        </w:rPr>
        <w:t>8.2.1</w:t>
      </w:r>
      <w:r w:rsidRPr="00E57350">
        <w:rPr>
          <w:rFonts w:eastAsia="MS Mincho" w:cs="Calibri"/>
          <w:kern w:val="0"/>
          <w:lang w:val="en-US"/>
        </w:rPr>
        <w:tab/>
        <w:t xml:space="preserve">All new members of staff and volunteers, including ECTs, non-teaching staff and associate teachers (ITT trainees), receive full Safeguarding and Child Protection training as part of their induction.  This will </w:t>
      </w:r>
      <w:proofErr w:type="gramStart"/>
      <w:r w:rsidRPr="00E57350">
        <w:rPr>
          <w:rFonts w:eastAsia="MS Mincho" w:cs="Calibri"/>
          <w:kern w:val="0"/>
          <w:lang w:val="en-US"/>
        </w:rPr>
        <w:t>include:-</w:t>
      </w:r>
      <w:proofErr w:type="gramEnd"/>
    </w:p>
    <w:p w14:paraId="650DE7E0" w14:textId="77777777" w:rsidR="002B2A4F" w:rsidRPr="00E57350" w:rsidRDefault="002B2A4F">
      <w:pPr>
        <w:widowControl w:val="0"/>
        <w:numPr>
          <w:ilvl w:val="0"/>
          <w:numId w:val="11"/>
        </w:numPr>
        <w:suppressAutoHyphens w:val="0"/>
        <w:overflowPunct w:val="0"/>
        <w:autoSpaceDE w:val="0"/>
        <w:autoSpaceDN/>
        <w:adjustRightInd w:val="0"/>
        <w:spacing w:after="0" w:line="240" w:lineRule="auto"/>
        <w:textAlignment w:val="baseline"/>
        <w:rPr>
          <w:rFonts w:eastAsia="Times New Roman" w:cs="Calibri"/>
          <w:kern w:val="0"/>
        </w:rPr>
      </w:pPr>
      <w:r w:rsidRPr="00E57350">
        <w:rPr>
          <w:rFonts w:eastAsia="Times New Roman" w:cs="Calibri"/>
          <w:kern w:val="0"/>
        </w:rPr>
        <w:t xml:space="preserve">Child protection training on how to recognise signs of abuse, how to respond to any concerns, online safety, including filtering and monitoring and familiarisation with the safeguarding and child protection policy, KCSIE and WTTSC. </w:t>
      </w:r>
    </w:p>
    <w:p w14:paraId="618560B4" w14:textId="77777777" w:rsidR="002B2A4F" w:rsidRPr="00E57350" w:rsidRDefault="002B2A4F">
      <w:pPr>
        <w:widowControl w:val="0"/>
        <w:numPr>
          <w:ilvl w:val="0"/>
          <w:numId w:val="11"/>
        </w:numPr>
        <w:suppressAutoHyphens w:val="0"/>
        <w:overflowPunct w:val="0"/>
        <w:autoSpaceDE w:val="0"/>
        <w:autoSpaceDN/>
        <w:adjustRightInd w:val="0"/>
        <w:spacing w:after="0" w:line="240" w:lineRule="auto"/>
        <w:textAlignment w:val="baseline"/>
        <w:rPr>
          <w:rFonts w:eastAsia="Times New Roman" w:cs="Calibri"/>
          <w:kern w:val="0"/>
        </w:rPr>
      </w:pPr>
      <w:r w:rsidRPr="00E57350">
        <w:rPr>
          <w:rFonts w:eastAsia="Times New Roman" w:cs="Calibri"/>
          <w:kern w:val="0"/>
        </w:rPr>
        <w:t>Safeguarding responses to children who are or may be suffering harm including children who go missing from education</w:t>
      </w:r>
    </w:p>
    <w:p w14:paraId="54DBBB8C" w14:textId="77777777" w:rsidR="002B2A4F" w:rsidRPr="00E57350" w:rsidRDefault="002B2A4F">
      <w:pPr>
        <w:widowControl w:val="0"/>
        <w:numPr>
          <w:ilvl w:val="0"/>
          <w:numId w:val="11"/>
        </w:numPr>
        <w:suppressAutoHyphens w:val="0"/>
        <w:overflowPunct w:val="0"/>
        <w:autoSpaceDE w:val="0"/>
        <w:autoSpaceDN/>
        <w:adjustRightInd w:val="0"/>
        <w:spacing w:after="0" w:line="240" w:lineRule="auto"/>
        <w:textAlignment w:val="baseline"/>
        <w:rPr>
          <w:rFonts w:eastAsia="Times New Roman" w:cs="Calibri"/>
          <w:kern w:val="0"/>
        </w:rPr>
      </w:pPr>
      <w:r w:rsidRPr="00E57350">
        <w:rPr>
          <w:rFonts w:eastAsia="Times New Roman" w:cs="Calibri"/>
          <w:kern w:val="0"/>
        </w:rPr>
        <w:t>Role and Identity of the Designated Safeguarding Lead and any nominated deputies</w:t>
      </w:r>
    </w:p>
    <w:p w14:paraId="0CB6C1C1" w14:textId="77777777" w:rsidR="002B2A4F" w:rsidRPr="00E57350" w:rsidRDefault="002B2A4F">
      <w:pPr>
        <w:widowControl w:val="0"/>
        <w:numPr>
          <w:ilvl w:val="0"/>
          <w:numId w:val="11"/>
        </w:numPr>
        <w:suppressAutoHyphens w:val="0"/>
        <w:overflowPunct w:val="0"/>
        <w:autoSpaceDE w:val="0"/>
        <w:autoSpaceDN/>
        <w:adjustRightInd w:val="0"/>
        <w:spacing w:after="0" w:line="240" w:lineRule="auto"/>
        <w:textAlignment w:val="baseline"/>
        <w:rPr>
          <w:rFonts w:eastAsia="Times New Roman" w:cs="Calibri"/>
          <w:kern w:val="0"/>
        </w:rPr>
      </w:pPr>
      <w:r w:rsidRPr="00E57350">
        <w:rPr>
          <w:rFonts w:eastAsia="Times New Roman" w:cs="Calibri"/>
          <w:kern w:val="0"/>
        </w:rPr>
        <w:t>Local Authority safeguarding procedures</w:t>
      </w:r>
    </w:p>
    <w:p w14:paraId="5A33BF0F" w14:textId="77777777" w:rsidR="002B2A4F" w:rsidRPr="00E57350" w:rsidRDefault="002B2A4F">
      <w:pPr>
        <w:widowControl w:val="0"/>
        <w:numPr>
          <w:ilvl w:val="0"/>
          <w:numId w:val="11"/>
        </w:numPr>
        <w:suppressAutoHyphens w:val="0"/>
        <w:overflowPunct w:val="0"/>
        <w:autoSpaceDE w:val="0"/>
        <w:autoSpaceDN/>
        <w:adjustRightInd w:val="0"/>
        <w:spacing w:after="0" w:line="240" w:lineRule="auto"/>
        <w:textAlignment w:val="baseline"/>
        <w:rPr>
          <w:rFonts w:eastAsia="Times New Roman" w:cs="Calibri"/>
          <w:kern w:val="0"/>
        </w:rPr>
      </w:pPr>
      <w:r w:rsidRPr="00E57350">
        <w:rPr>
          <w:rFonts w:eastAsia="Times New Roman" w:cs="Calibri"/>
          <w:kern w:val="0"/>
        </w:rPr>
        <w:t>Online safety policy</w:t>
      </w:r>
    </w:p>
    <w:p w14:paraId="0E359A43" w14:textId="77777777" w:rsidR="002B2A4F" w:rsidRPr="00E57350" w:rsidRDefault="002B2A4F">
      <w:pPr>
        <w:widowControl w:val="0"/>
        <w:numPr>
          <w:ilvl w:val="0"/>
          <w:numId w:val="11"/>
        </w:numPr>
        <w:suppressAutoHyphens w:val="0"/>
        <w:overflowPunct w:val="0"/>
        <w:autoSpaceDE w:val="0"/>
        <w:autoSpaceDN/>
        <w:adjustRightInd w:val="0"/>
        <w:spacing w:after="0" w:line="240" w:lineRule="auto"/>
        <w:textAlignment w:val="baseline"/>
        <w:rPr>
          <w:rFonts w:eastAsia="Times New Roman" w:cs="Calibri"/>
          <w:kern w:val="0"/>
        </w:rPr>
      </w:pPr>
      <w:r w:rsidRPr="00E57350">
        <w:rPr>
          <w:rFonts w:eastAsia="Times New Roman" w:cs="Calibri"/>
          <w:kern w:val="0"/>
        </w:rPr>
        <w:t>Student behaviour policy</w:t>
      </w:r>
    </w:p>
    <w:p w14:paraId="396BC0D3" w14:textId="77777777" w:rsidR="002B2A4F" w:rsidRPr="00E57350" w:rsidRDefault="002B2A4F">
      <w:pPr>
        <w:widowControl w:val="0"/>
        <w:numPr>
          <w:ilvl w:val="0"/>
          <w:numId w:val="11"/>
        </w:numPr>
        <w:suppressAutoHyphens w:val="0"/>
        <w:overflowPunct w:val="0"/>
        <w:autoSpaceDE w:val="0"/>
        <w:autoSpaceDN/>
        <w:adjustRightInd w:val="0"/>
        <w:spacing w:after="0" w:line="240" w:lineRule="auto"/>
        <w:textAlignment w:val="baseline"/>
        <w:rPr>
          <w:rFonts w:eastAsia="Times New Roman" w:cs="Calibri"/>
          <w:kern w:val="0"/>
        </w:rPr>
      </w:pPr>
      <w:r w:rsidRPr="00E57350">
        <w:rPr>
          <w:rFonts w:eastAsia="Times New Roman" w:cs="Calibri"/>
          <w:kern w:val="0"/>
        </w:rPr>
        <w:t>Staff code of conduct</w:t>
      </w:r>
    </w:p>
    <w:p w14:paraId="75D1393D" w14:textId="77777777" w:rsidR="002B2A4F" w:rsidRPr="00E57350" w:rsidRDefault="002B2A4F">
      <w:pPr>
        <w:widowControl w:val="0"/>
        <w:numPr>
          <w:ilvl w:val="0"/>
          <w:numId w:val="11"/>
        </w:numPr>
        <w:suppressAutoHyphens w:val="0"/>
        <w:overflowPunct w:val="0"/>
        <w:autoSpaceDE w:val="0"/>
        <w:autoSpaceDN/>
        <w:adjustRightInd w:val="0"/>
        <w:spacing w:after="0" w:line="240" w:lineRule="auto"/>
        <w:textAlignment w:val="baseline"/>
        <w:rPr>
          <w:rFonts w:eastAsia="Times New Roman" w:cs="Calibri"/>
          <w:kern w:val="0"/>
        </w:rPr>
      </w:pPr>
      <w:r w:rsidRPr="00E57350">
        <w:rPr>
          <w:rFonts w:eastAsia="Times New Roman" w:cs="Calibri"/>
          <w:kern w:val="0"/>
        </w:rPr>
        <w:t>Whistleblowing policy</w:t>
      </w:r>
    </w:p>
    <w:p w14:paraId="768DCA26" w14:textId="77777777" w:rsidR="002B2A4F" w:rsidRPr="00E57350" w:rsidRDefault="002B2A4F" w:rsidP="002B2A4F">
      <w:pPr>
        <w:widowControl w:val="0"/>
        <w:overflowPunct w:val="0"/>
        <w:autoSpaceDE w:val="0"/>
        <w:adjustRightInd w:val="0"/>
        <w:spacing w:after="0" w:line="240" w:lineRule="auto"/>
        <w:textAlignment w:val="baseline"/>
        <w:rPr>
          <w:rFonts w:eastAsia="Times New Roman" w:cs="Calibri"/>
          <w:kern w:val="0"/>
        </w:rPr>
      </w:pPr>
    </w:p>
    <w:p w14:paraId="389110B6" w14:textId="26256291" w:rsidR="002B2A4F" w:rsidRPr="00E57350" w:rsidRDefault="002B2A4F" w:rsidP="002B2A4F">
      <w:pPr>
        <w:spacing w:after="0"/>
        <w:ind w:left="709" w:hanging="709"/>
        <w:jc w:val="both"/>
        <w:rPr>
          <w:rFonts w:cs="Calibri"/>
        </w:rPr>
      </w:pPr>
      <w:r w:rsidRPr="00E57350">
        <w:rPr>
          <w:rFonts w:cs="Calibri"/>
        </w:rPr>
        <w:t xml:space="preserve">8.2.2    Copies of all these policies, a copy of part one of KSCIE </w:t>
      </w:r>
      <w:r w:rsidRPr="00AD6810">
        <w:rPr>
          <w:rFonts w:cs="Calibri"/>
          <w:color w:val="000000" w:themeColor="text1"/>
        </w:rPr>
        <w:t xml:space="preserve">and Annex </w:t>
      </w:r>
      <w:r w:rsidR="002949C8" w:rsidRPr="00AD6810">
        <w:rPr>
          <w:rFonts w:cs="Calibri"/>
          <w:color w:val="000000" w:themeColor="text1"/>
        </w:rPr>
        <w:t>A</w:t>
      </w:r>
      <w:r w:rsidRPr="00AD6810">
        <w:rPr>
          <w:rFonts w:cs="Calibri"/>
          <w:color w:val="000000" w:themeColor="text1"/>
        </w:rPr>
        <w:t xml:space="preserve"> are </w:t>
      </w:r>
      <w:r w:rsidRPr="00E57350">
        <w:rPr>
          <w:rFonts w:cs="Calibri"/>
        </w:rPr>
        <w:t xml:space="preserve">provided to staff at induction and updates are circulated to staff.  (A full copy of KCSIE is provided for members of SLT and safeguarding team). </w:t>
      </w:r>
    </w:p>
    <w:p w14:paraId="303AE82A" w14:textId="77777777" w:rsidR="002B2A4F" w:rsidRPr="00E57350" w:rsidRDefault="002B2A4F" w:rsidP="002B2A4F">
      <w:pPr>
        <w:widowControl w:val="0"/>
        <w:overflowPunct w:val="0"/>
        <w:autoSpaceDE w:val="0"/>
        <w:adjustRightInd w:val="0"/>
        <w:spacing w:after="0" w:line="240" w:lineRule="auto"/>
        <w:ind w:left="720"/>
        <w:textAlignment w:val="baseline"/>
        <w:rPr>
          <w:rFonts w:eastAsia="Times New Roman" w:cs="Calibri"/>
          <w:kern w:val="0"/>
        </w:rPr>
      </w:pPr>
    </w:p>
    <w:p w14:paraId="5EE96920" w14:textId="77777777" w:rsidR="002B2A4F" w:rsidRPr="00E57350" w:rsidRDefault="002B2A4F" w:rsidP="002B2A4F">
      <w:pPr>
        <w:widowControl w:val="0"/>
        <w:overflowPunct w:val="0"/>
        <w:autoSpaceDE w:val="0"/>
        <w:adjustRightInd w:val="0"/>
        <w:spacing w:after="0" w:line="240" w:lineRule="auto"/>
        <w:ind w:left="720" w:hanging="720"/>
        <w:textAlignment w:val="baseline"/>
        <w:rPr>
          <w:rFonts w:cs="Calibri"/>
          <w:kern w:val="0"/>
        </w:rPr>
      </w:pPr>
      <w:r w:rsidRPr="00E57350">
        <w:rPr>
          <w:rFonts w:cs="Calibri"/>
        </w:rPr>
        <w:t>8.2.3</w:t>
      </w:r>
      <w:r w:rsidRPr="00E57350">
        <w:rPr>
          <w:rFonts w:cs="Calibri"/>
        </w:rPr>
        <w:tab/>
      </w:r>
      <w:r w:rsidRPr="00E57350">
        <w:rPr>
          <w:rFonts w:cs="Calibri"/>
          <w:kern w:val="0"/>
        </w:rPr>
        <w:t xml:space="preserve">All staff and volunteers receive formal safeguarding and child protection (including online safety) refresher training at least annually.  This training includes current safeguarding responsibilities, policies and procedures and reflects any updates to statutory guidance or school policies.  </w:t>
      </w:r>
    </w:p>
    <w:p w14:paraId="3B72D09C" w14:textId="77777777" w:rsidR="002B2A4F" w:rsidRPr="00E57350" w:rsidRDefault="002B2A4F" w:rsidP="002B2A4F">
      <w:pPr>
        <w:widowControl w:val="0"/>
        <w:overflowPunct w:val="0"/>
        <w:autoSpaceDE w:val="0"/>
        <w:adjustRightInd w:val="0"/>
        <w:spacing w:after="0" w:line="240" w:lineRule="auto"/>
        <w:ind w:left="720" w:hanging="720"/>
        <w:textAlignment w:val="baseline"/>
        <w:rPr>
          <w:rFonts w:cs="Calibri"/>
          <w:kern w:val="0"/>
        </w:rPr>
      </w:pPr>
    </w:p>
    <w:p w14:paraId="3EB9BE4C" w14:textId="77777777" w:rsidR="002B2A4F" w:rsidRPr="002B2A4F" w:rsidRDefault="002B2A4F" w:rsidP="002B2A4F">
      <w:pPr>
        <w:suppressAutoHyphens w:val="0"/>
        <w:autoSpaceDN/>
        <w:spacing w:after="120" w:line="240" w:lineRule="auto"/>
        <w:ind w:left="720" w:hanging="720"/>
        <w:rPr>
          <w:rFonts w:cs="Calibri"/>
          <w:kern w:val="0"/>
        </w:rPr>
      </w:pPr>
      <w:r w:rsidRPr="00E57350">
        <w:rPr>
          <w:rFonts w:cs="Calibri"/>
          <w:kern w:val="0"/>
        </w:rPr>
        <w:t>8.2.4</w:t>
      </w:r>
      <w:r w:rsidRPr="00E57350">
        <w:rPr>
          <w:rFonts w:cs="Calibri"/>
          <w:kern w:val="0"/>
        </w:rPr>
        <w:tab/>
        <w:t>In addition, all staff and volunteers will receive ongoing safeguarding and child protection (including online safety) training that builds upon existing staff knowledge, in addition to refreshing key knowledge, and will be pertinent to the needs of the school community and local context.   Regular updates (for example via briefings) will also be provided as required to continue to provide staff with the relevant skills and knowledge to safeguard children effectively.</w:t>
      </w:r>
      <w:r w:rsidRPr="002B2A4F">
        <w:rPr>
          <w:rFonts w:cs="Calibri"/>
          <w:kern w:val="0"/>
        </w:rPr>
        <w:t xml:space="preserve"> </w:t>
      </w:r>
    </w:p>
    <w:p w14:paraId="76C64A57" w14:textId="7EC39114" w:rsidR="002B2A4F" w:rsidRPr="002B2A4F" w:rsidRDefault="002B2A4F" w:rsidP="002B2A4F">
      <w:pPr>
        <w:suppressAutoHyphens w:val="0"/>
        <w:autoSpaceDN/>
        <w:spacing w:after="120" w:line="240" w:lineRule="auto"/>
        <w:ind w:left="720" w:hanging="720"/>
        <w:rPr>
          <w:kern w:val="0"/>
        </w:rPr>
      </w:pPr>
      <w:r w:rsidRPr="002B2A4F">
        <w:rPr>
          <w:kern w:val="0"/>
        </w:rPr>
        <w:t>8.2.</w:t>
      </w:r>
      <w:r w:rsidR="006051E9">
        <w:rPr>
          <w:kern w:val="0"/>
        </w:rPr>
        <w:t>5</w:t>
      </w:r>
      <w:r w:rsidRPr="002B2A4F">
        <w:rPr>
          <w:kern w:val="0"/>
        </w:rPr>
        <w:tab/>
      </w:r>
      <w:r w:rsidR="00C0490F">
        <w:rPr>
          <w:rFonts w:cs="Calibri"/>
          <w:iCs/>
        </w:rPr>
        <w:t xml:space="preserve">The Headteacher </w:t>
      </w:r>
      <w:r w:rsidRPr="002B2A4F">
        <w:rPr>
          <w:rFonts w:cs="Calibri"/>
          <w:iCs/>
        </w:rPr>
        <w:t>will complete level 3 advanced training at least once every three years.</w:t>
      </w:r>
      <w:r w:rsidRPr="002B2A4F">
        <w:rPr>
          <w:rFonts w:cs="Calibri"/>
        </w:rPr>
        <w:t xml:space="preserve"> They will undertake other appropriate training to equip them to carry out their responsibilities for Safeguarding and Child Protection effectively. </w:t>
      </w:r>
      <w:r w:rsidRPr="002B2A4F">
        <w:rPr>
          <w:kern w:val="0"/>
        </w:rPr>
        <w:t xml:space="preserve"> </w:t>
      </w:r>
    </w:p>
    <w:p w14:paraId="301ED88D" w14:textId="5E015533" w:rsidR="002B2A4F" w:rsidRPr="002B2A4F" w:rsidRDefault="002B2A4F" w:rsidP="002B2A4F">
      <w:pPr>
        <w:widowControl w:val="0"/>
        <w:overflowPunct w:val="0"/>
        <w:autoSpaceDE w:val="0"/>
        <w:adjustRightInd w:val="0"/>
        <w:spacing w:after="0" w:line="240" w:lineRule="auto"/>
        <w:ind w:left="720" w:hanging="720"/>
        <w:textAlignment w:val="baseline"/>
        <w:rPr>
          <w:rFonts w:eastAsia="Times New Roman" w:cs="Calibri"/>
          <w:kern w:val="0"/>
        </w:rPr>
      </w:pPr>
      <w:r w:rsidRPr="002B2A4F">
        <w:rPr>
          <w:kern w:val="0"/>
        </w:rPr>
        <w:t>8.2.</w:t>
      </w:r>
      <w:r w:rsidR="006051E9">
        <w:rPr>
          <w:kern w:val="0"/>
        </w:rPr>
        <w:t>6</w:t>
      </w:r>
      <w:r w:rsidRPr="002B2A4F">
        <w:rPr>
          <w:kern w:val="0"/>
        </w:rPr>
        <w:tab/>
      </w:r>
      <w:r w:rsidRPr="002B2A4F">
        <w:rPr>
          <w:rFonts w:eastAsia="Times New Roman" w:cs="Calibri"/>
          <w:kern w:val="0"/>
        </w:rPr>
        <w:t xml:space="preserve">The school’s </w:t>
      </w:r>
      <w:r w:rsidRPr="002B2A4F">
        <w:rPr>
          <w:rFonts w:eastAsia="Times New Roman" w:cs="Calibri"/>
          <w:b/>
          <w:bCs/>
          <w:kern w:val="0"/>
        </w:rPr>
        <w:t>Designated Safeguarding Lead and nominated deputies</w:t>
      </w:r>
      <w:r w:rsidRPr="002B2A4F">
        <w:rPr>
          <w:rFonts w:eastAsia="Times New Roman" w:cs="Calibri"/>
          <w:kern w:val="0"/>
        </w:rPr>
        <w:t xml:space="preserve"> undertake the </w:t>
      </w:r>
      <w:r w:rsidRPr="002B2A4F">
        <w:rPr>
          <w:rFonts w:eastAsia="Times New Roman" w:cs="Calibri"/>
          <w:kern w:val="0"/>
        </w:rPr>
        <w:tab/>
        <w:t xml:space="preserve"> appropriate Local Authority Safeguarding and Child Protection training commensurate with their level of responsibility and complete updated level 3/DSL level child protection training at 2 yearly intervals.  Further safeguarding training should be accessed on a minimum of an annual basis as best practice.  </w:t>
      </w:r>
    </w:p>
    <w:p w14:paraId="2A667742" w14:textId="77777777" w:rsidR="002B2A4F" w:rsidRPr="002B2A4F" w:rsidRDefault="002B2A4F" w:rsidP="002B2A4F">
      <w:pPr>
        <w:widowControl w:val="0"/>
        <w:overflowPunct w:val="0"/>
        <w:autoSpaceDE w:val="0"/>
        <w:adjustRightInd w:val="0"/>
        <w:spacing w:after="0" w:line="240" w:lineRule="auto"/>
        <w:ind w:left="720" w:hanging="720"/>
        <w:textAlignment w:val="baseline"/>
        <w:rPr>
          <w:rFonts w:eastAsia="Times New Roman" w:cs="Calibri"/>
          <w:kern w:val="0"/>
        </w:rPr>
      </w:pPr>
    </w:p>
    <w:p w14:paraId="37F9F73E" w14:textId="4BCD2F80" w:rsidR="002B2A4F" w:rsidRPr="002B2A4F" w:rsidRDefault="006051E9" w:rsidP="002B2A4F">
      <w:pPr>
        <w:widowControl w:val="0"/>
        <w:tabs>
          <w:tab w:val="num" w:pos="1701"/>
        </w:tabs>
        <w:suppressAutoHyphens w:val="0"/>
        <w:overflowPunct w:val="0"/>
        <w:autoSpaceDE w:val="0"/>
        <w:adjustRightInd w:val="0"/>
        <w:spacing w:after="0" w:line="240" w:lineRule="auto"/>
        <w:ind w:left="709" w:hanging="709"/>
        <w:textAlignment w:val="baseline"/>
        <w:rPr>
          <w:rFonts w:eastAsia="Times New Roman" w:cs="Calibri"/>
          <w:kern w:val="0"/>
        </w:rPr>
      </w:pPr>
      <w:r>
        <w:rPr>
          <w:rFonts w:eastAsia="Times New Roman" w:cs="Calibri"/>
          <w:kern w:val="0"/>
        </w:rPr>
        <w:t>8.2.7</w:t>
      </w:r>
      <w:r w:rsidR="002B2A4F" w:rsidRPr="002B2A4F">
        <w:rPr>
          <w:rFonts w:eastAsia="Times New Roman" w:cs="Calibri"/>
          <w:kern w:val="0"/>
        </w:rPr>
        <w:tab/>
        <w:t xml:space="preserve">All Governors undertake appropriate Governor Safeguarding and Child Protection training, including online safety and filtering &amp; monitoring, which ensures they are well placed to check policy and protocol as well as make appropriate professional challenges. Nominated </w:t>
      </w:r>
      <w:r w:rsidR="002B2A4F" w:rsidRPr="002B2A4F">
        <w:rPr>
          <w:rFonts w:eastAsia="Times New Roman" w:cs="Calibri"/>
          <w:kern w:val="0"/>
        </w:rPr>
        <w:lastRenderedPageBreak/>
        <w:t>Governors will undertake Local authority training for their role as Lead Governors for Safeguarding (or other appropriate training).</w:t>
      </w:r>
    </w:p>
    <w:p w14:paraId="0B8EDE51" w14:textId="77777777" w:rsidR="002B2A4F" w:rsidRPr="002B2A4F" w:rsidRDefault="002B2A4F" w:rsidP="002B2A4F">
      <w:pPr>
        <w:widowControl w:val="0"/>
        <w:tabs>
          <w:tab w:val="num" w:pos="1701"/>
        </w:tabs>
        <w:suppressAutoHyphens w:val="0"/>
        <w:overflowPunct w:val="0"/>
        <w:autoSpaceDE w:val="0"/>
        <w:adjustRightInd w:val="0"/>
        <w:spacing w:after="0" w:line="240" w:lineRule="auto"/>
        <w:ind w:left="709" w:hanging="709"/>
        <w:textAlignment w:val="baseline"/>
        <w:rPr>
          <w:rFonts w:eastAsia="Times New Roman" w:cs="Calibri"/>
          <w:kern w:val="0"/>
        </w:rPr>
      </w:pPr>
    </w:p>
    <w:p w14:paraId="02F38646" w14:textId="04756B05" w:rsidR="002B2A4F" w:rsidRPr="002B2A4F" w:rsidRDefault="002B2A4F" w:rsidP="002B2A4F">
      <w:pPr>
        <w:spacing w:after="0"/>
        <w:ind w:left="709" w:hanging="709"/>
        <w:jc w:val="both"/>
        <w:rPr>
          <w:rFonts w:cs="Calibri"/>
        </w:rPr>
      </w:pPr>
      <w:r w:rsidRPr="002B2A4F">
        <w:rPr>
          <w:rFonts w:cs="Calibri"/>
        </w:rPr>
        <w:t>8.2.</w:t>
      </w:r>
      <w:r w:rsidR="006051E9">
        <w:rPr>
          <w:rFonts w:cs="Calibri"/>
        </w:rPr>
        <w:t>8</w:t>
      </w:r>
      <w:r w:rsidRPr="002B2A4F">
        <w:rPr>
          <w:rFonts w:cs="Calibri"/>
        </w:rPr>
        <w:t xml:space="preserve">    We recognise the importance of practice oversight and multiple perspectives in safeguarding and child protection work. We will support staff by providing opportunities for reflective practice including opportunity to talk through all aspects of safeguarding work within education with the DSL and to seek further support as appropriate.</w:t>
      </w:r>
    </w:p>
    <w:bookmarkEnd w:id="109"/>
    <w:p w14:paraId="54476DEA" w14:textId="440CA432" w:rsidR="00C95DB6" w:rsidRDefault="00C95DB6" w:rsidP="002B2A4F">
      <w:pPr>
        <w:spacing w:after="0"/>
        <w:rPr>
          <w:rFonts w:asciiTheme="minorHAnsi" w:hAnsiTheme="minorHAnsi" w:cs="Arial"/>
        </w:rPr>
      </w:pPr>
    </w:p>
    <w:p w14:paraId="2ADA1C59" w14:textId="39045CA3" w:rsidR="00892462" w:rsidRPr="00DC67A8" w:rsidRDefault="00044D52" w:rsidP="00892462">
      <w:pPr>
        <w:pStyle w:val="Style2"/>
        <w:rPr>
          <w:color w:val="5D5593"/>
        </w:rPr>
      </w:pPr>
      <w:bookmarkStart w:id="110" w:name="_Toc174432586"/>
      <w:bookmarkStart w:id="111" w:name="_Hlk144727782"/>
      <w:proofErr w:type="gramStart"/>
      <w:r w:rsidRPr="00DC67A8">
        <w:rPr>
          <w:color w:val="5D5593"/>
        </w:rPr>
        <w:t>8</w:t>
      </w:r>
      <w:bookmarkStart w:id="112" w:name="_Hlk174429875"/>
      <w:r w:rsidRPr="00DC67A8">
        <w:rPr>
          <w:color w:val="5D5593"/>
        </w:rPr>
        <w:t xml:space="preserve">.3 </w:t>
      </w:r>
      <w:r w:rsidR="00892462" w:rsidRPr="00DC67A8">
        <w:rPr>
          <w:color w:val="5D5593"/>
        </w:rPr>
        <w:t xml:space="preserve"> Allegations</w:t>
      </w:r>
      <w:proofErr w:type="gramEnd"/>
      <w:r w:rsidR="00CA0E97" w:rsidRPr="00DC67A8">
        <w:rPr>
          <w:color w:val="5D5593"/>
        </w:rPr>
        <w:t xml:space="preserve"> against staff</w:t>
      </w:r>
      <w:bookmarkEnd w:id="110"/>
      <w:r w:rsidR="00CA0E97" w:rsidRPr="00DC67A8">
        <w:rPr>
          <w:color w:val="5D5593"/>
        </w:rPr>
        <w:t xml:space="preserve"> </w:t>
      </w:r>
      <w:bookmarkEnd w:id="112"/>
    </w:p>
    <w:bookmarkEnd w:id="111"/>
    <w:p w14:paraId="11075214" w14:textId="77777777" w:rsidR="00044D52" w:rsidRDefault="00044D52" w:rsidP="00044D52">
      <w:pPr>
        <w:spacing w:after="0"/>
        <w:ind w:left="709" w:hanging="709"/>
        <w:rPr>
          <w:rFonts w:asciiTheme="minorHAnsi" w:hAnsiTheme="minorHAnsi" w:cstheme="minorHAnsi"/>
        </w:rPr>
      </w:pPr>
      <w:r>
        <w:rPr>
          <w:rFonts w:asciiTheme="minorHAnsi" w:hAnsiTheme="minorHAnsi" w:cstheme="minorHAnsi"/>
        </w:rPr>
        <w:t xml:space="preserve">8.3.1     </w:t>
      </w:r>
      <w:r w:rsidR="00892462" w:rsidRPr="00A46B23">
        <w:rPr>
          <w:rFonts w:asciiTheme="minorHAnsi" w:hAnsiTheme="minorHAnsi" w:cstheme="minorHAnsi"/>
        </w:rPr>
        <w:t>Safeguarding and promoting the welfare of children is everybody’s responsibility. All staff have a responsibility to provide a safe environment in which children can learn. The Managing allegations (incl. low-level concerns) Policy covers all employees at all levels and grades, including senior managers, officers, employees, trainees, part-time and fixed-term employees (collectively referred to as employees in the policy). The policy also applies to supply staff and volunteers</w:t>
      </w:r>
      <w:r>
        <w:rPr>
          <w:rFonts w:asciiTheme="minorHAnsi" w:hAnsiTheme="minorHAnsi" w:cstheme="minorHAnsi"/>
        </w:rPr>
        <w:t>.</w:t>
      </w:r>
    </w:p>
    <w:p w14:paraId="0220DD6A" w14:textId="3C3FADD6" w:rsidR="002E5216" w:rsidRDefault="00044D52">
      <w:pPr>
        <w:pStyle w:val="ListParagraph"/>
        <w:numPr>
          <w:ilvl w:val="2"/>
          <w:numId w:val="38"/>
        </w:numPr>
        <w:spacing w:after="0"/>
        <w:rPr>
          <w:rFonts w:asciiTheme="minorHAnsi" w:hAnsiTheme="minorHAnsi" w:cstheme="minorHAnsi"/>
        </w:rPr>
      </w:pPr>
      <w:r w:rsidRPr="002E5216">
        <w:rPr>
          <w:rFonts w:asciiTheme="minorHAnsi" w:hAnsiTheme="minorHAnsi" w:cstheme="minorHAnsi"/>
        </w:rPr>
        <w:t xml:space="preserve"> </w:t>
      </w:r>
      <w:r w:rsidR="00892462" w:rsidRPr="002E5216">
        <w:rPr>
          <w:rFonts w:asciiTheme="minorHAnsi" w:hAnsiTheme="minorHAnsi" w:cstheme="minorHAnsi"/>
        </w:rPr>
        <w:t xml:space="preserve">Keeping Children Safe in Education states that, as part of a Trust-wide approach to safeguarding, a Trust and its schools should ensure that they promote an open and transparent culture in which all concerns about all adults working in or on behalf of the Trust (including </w:t>
      </w:r>
      <w:r w:rsidR="00892462" w:rsidRPr="00C0490F">
        <w:rPr>
          <w:rFonts w:asciiTheme="minorHAnsi" w:hAnsiTheme="minorHAnsi" w:cstheme="minorHAnsi"/>
          <w:color w:val="000000" w:themeColor="text1"/>
        </w:rPr>
        <w:t xml:space="preserve">supply teachers, </w:t>
      </w:r>
      <w:r w:rsidR="0061787F" w:rsidRPr="00C0490F">
        <w:rPr>
          <w:rFonts w:asciiTheme="minorHAnsi" w:hAnsiTheme="minorHAnsi" w:cstheme="minorHAnsi"/>
          <w:color w:val="000000" w:themeColor="text1"/>
        </w:rPr>
        <w:t xml:space="preserve">trainee teachers, </w:t>
      </w:r>
      <w:r w:rsidR="00892462" w:rsidRPr="002E5216">
        <w:rPr>
          <w:rFonts w:asciiTheme="minorHAnsi" w:hAnsiTheme="minorHAnsi" w:cstheme="minorHAnsi"/>
        </w:rPr>
        <w:t>volunteers and contractors) are dealt with promptly and appropriately.</w:t>
      </w:r>
    </w:p>
    <w:p w14:paraId="68668DEC" w14:textId="77777777" w:rsidR="002E5216" w:rsidRDefault="00892462">
      <w:pPr>
        <w:pStyle w:val="ListParagraph"/>
        <w:numPr>
          <w:ilvl w:val="2"/>
          <w:numId w:val="38"/>
        </w:numPr>
        <w:spacing w:after="0"/>
        <w:rPr>
          <w:rFonts w:asciiTheme="minorHAnsi" w:hAnsiTheme="minorHAnsi" w:cstheme="minorHAnsi"/>
        </w:rPr>
      </w:pPr>
      <w:r w:rsidRPr="002E5216">
        <w:rPr>
          <w:rFonts w:asciiTheme="minorHAnsi" w:hAnsiTheme="minorHAnsi" w:cstheme="minorHAnsi"/>
        </w:rPr>
        <w:t xml:space="preserve">Allegations and/or concerns against any person who works with children must be taken seriously. The purpose of the Managing allegations (incl. low-level concerns) Policy is to provide guidance to follow </w:t>
      </w:r>
      <w:proofErr w:type="gramStart"/>
      <w:r w:rsidRPr="002E5216">
        <w:rPr>
          <w:rFonts w:asciiTheme="minorHAnsi" w:hAnsiTheme="minorHAnsi" w:cstheme="minorHAnsi"/>
        </w:rPr>
        <w:t>in the event that</w:t>
      </w:r>
      <w:proofErr w:type="gramEnd"/>
      <w:r w:rsidRPr="002E5216">
        <w:rPr>
          <w:rFonts w:asciiTheme="minorHAnsi" w:hAnsiTheme="minorHAnsi" w:cstheme="minorHAnsi"/>
        </w:rPr>
        <w:t xml:space="preserve"> an allegation has been made or a concern has been raised against a staff member. The policy aims to follow the guidance contained in the Department for Education’s Guidance, Keeping Children Safe in Education (2021 and as amended) and HM Government’s guidance from Working Together to Safeguard Children (July 2018 and as amended).</w:t>
      </w:r>
    </w:p>
    <w:p w14:paraId="14614ECC" w14:textId="77777777" w:rsidR="005E22CB" w:rsidRDefault="00892462">
      <w:pPr>
        <w:pStyle w:val="ListParagraph"/>
        <w:numPr>
          <w:ilvl w:val="2"/>
          <w:numId w:val="38"/>
        </w:numPr>
        <w:spacing w:after="0"/>
        <w:rPr>
          <w:rFonts w:asciiTheme="minorHAnsi" w:hAnsiTheme="minorHAnsi" w:cstheme="minorHAnsi"/>
        </w:rPr>
      </w:pPr>
      <w:r w:rsidRPr="002E5216">
        <w:rPr>
          <w:rFonts w:asciiTheme="minorHAnsi" w:hAnsiTheme="minorHAnsi" w:cstheme="minorHAnsi"/>
        </w:rPr>
        <w:t>The Managing allegations (incl. low-level concerns) Policy should be consulted when considering how to manage both allegations that may indicate that the person subject of the allegations would pose a risk of harm (in line with the harm test outlined on the Disclosure and Barring service website) if they continue to work closely with children, as well as how to act in relation to low-level concerns that do not meet the harm threshold.</w:t>
      </w:r>
    </w:p>
    <w:p w14:paraId="308F6320" w14:textId="3B9D15FD" w:rsidR="005E22CB" w:rsidRPr="002E5216" w:rsidRDefault="005E22CB">
      <w:pPr>
        <w:pStyle w:val="ListParagraph"/>
        <w:numPr>
          <w:ilvl w:val="2"/>
          <w:numId w:val="38"/>
        </w:numPr>
        <w:spacing w:after="0"/>
        <w:rPr>
          <w:rFonts w:asciiTheme="minorHAnsi" w:hAnsiTheme="minorHAnsi" w:cstheme="minorHAnsi"/>
        </w:rPr>
      </w:pPr>
      <w:r w:rsidRPr="002E5216">
        <w:rPr>
          <w:rFonts w:asciiTheme="minorHAnsi" w:hAnsiTheme="minorHAnsi" w:cstheme="minorHAnsi"/>
        </w:rPr>
        <w:t>Concerns/Allegations that may meet the harm threshold (‘Allegation’) include when a member of staff has:</w:t>
      </w:r>
    </w:p>
    <w:p w14:paraId="07DA859D" w14:textId="77777777" w:rsidR="005E22CB" w:rsidRPr="00892462" w:rsidRDefault="005E22CB">
      <w:pPr>
        <w:pStyle w:val="ListParagraph"/>
        <w:numPr>
          <w:ilvl w:val="0"/>
          <w:numId w:val="8"/>
        </w:numPr>
        <w:spacing w:after="0"/>
        <w:ind w:left="1134" w:hanging="283"/>
        <w:rPr>
          <w:rFonts w:asciiTheme="minorHAnsi" w:hAnsiTheme="minorHAnsi" w:cstheme="minorHAnsi"/>
        </w:rPr>
      </w:pPr>
      <w:r w:rsidRPr="00892462">
        <w:rPr>
          <w:rFonts w:asciiTheme="minorHAnsi" w:hAnsiTheme="minorHAnsi" w:cstheme="minorHAnsi"/>
        </w:rPr>
        <w:t>behaved in a way that has harmed a child, or may have harmed a child;</w:t>
      </w:r>
    </w:p>
    <w:p w14:paraId="65449A58" w14:textId="77777777" w:rsidR="005E22CB" w:rsidRPr="00892462" w:rsidRDefault="005E22CB">
      <w:pPr>
        <w:pStyle w:val="ListParagraph"/>
        <w:numPr>
          <w:ilvl w:val="0"/>
          <w:numId w:val="8"/>
        </w:numPr>
        <w:spacing w:after="0"/>
        <w:ind w:left="1134" w:hanging="283"/>
        <w:rPr>
          <w:rFonts w:asciiTheme="minorHAnsi" w:hAnsiTheme="minorHAnsi" w:cstheme="minorHAnsi"/>
        </w:rPr>
      </w:pPr>
      <w:r w:rsidRPr="00892462">
        <w:rPr>
          <w:rFonts w:asciiTheme="minorHAnsi" w:hAnsiTheme="minorHAnsi" w:cstheme="minorHAnsi"/>
        </w:rPr>
        <w:t>possibly committed a criminal offence against or related to a child;</w:t>
      </w:r>
    </w:p>
    <w:p w14:paraId="13E218A8" w14:textId="77777777" w:rsidR="005E22CB" w:rsidRPr="00892462" w:rsidRDefault="005E22CB">
      <w:pPr>
        <w:pStyle w:val="ListParagraph"/>
        <w:numPr>
          <w:ilvl w:val="0"/>
          <w:numId w:val="8"/>
        </w:numPr>
        <w:spacing w:after="0"/>
        <w:ind w:left="1134" w:hanging="283"/>
        <w:rPr>
          <w:rFonts w:asciiTheme="minorHAnsi" w:hAnsiTheme="minorHAnsi" w:cstheme="minorHAnsi"/>
        </w:rPr>
      </w:pPr>
      <w:r w:rsidRPr="00892462">
        <w:rPr>
          <w:rFonts w:asciiTheme="minorHAnsi" w:hAnsiTheme="minorHAnsi" w:cstheme="minorHAnsi"/>
        </w:rPr>
        <w:t>behaved towards a child or children in a way that indicates the individual may pose a risk of harm to children; or</w:t>
      </w:r>
    </w:p>
    <w:p w14:paraId="63D8B414" w14:textId="24AFB447" w:rsidR="005E22CB" w:rsidRDefault="005E22CB">
      <w:pPr>
        <w:pStyle w:val="ListParagraph"/>
        <w:numPr>
          <w:ilvl w:val="0"/>
          <w:numId w:val="8"/>
        </w:numPr>
        <w:spacing w:after="0"/>
        <w:ind w:left="1134" w:hanging="283"/>
        <w:rPr>
          <w:rFonts w:asciiTheme="minorHAnsi" w:hAnsiTheme="minorHAnsi" w:cstheme="minorHAnsi"/>
        </w:rPr>
      </w:pPr>
      <w:r w:rsidRPr="00892462">
        <w:rPr>
          <w:rFonts w:asciiTheme="minorHAnsi" w:hAnsiTheme="minorHAnsi" w:cstheme="minorHAnsi"/>
        </w:rPr>
        <w:t>behaved or may have behaved in a way that indicates that they may not be suitable to work with children.</w:t>
      </w:r>
    </w:p>
    <w:p w14:paraId="1FA45476" w14:textId="015CE32D" w:rsidR="005E22CB" w:rsidRPr="005E22CB" w:rsidRDefault="005E22CB">
      <w:pPr>
        <w:pStyle w:val="ListParagraph"/>
        <w:numPr>
          <w:ilvl w:val="2"/>
          <w:numId w:val="38"/>
        </w:numPr>
        <w:spacing w:after="0"/>
        <w:rPr>
          <w:rFonts w:asciiTheme="minorHAnsi" w:hAnsiTheme="minorHAnsi" w:cstheme="minorHAnsi"/>
        </w:rPr>
      </w:pPr>
      <w:r w:rsidRPr="005E22CB">
        <w:rPr>
          <w:rFonts w:asciiTheme="minorHAnsi" w:hAnsiTheme="minorHAnsi" w:cstheme="minorHAnsi"/>
        </w:rPr>
        <w:t>School may receive an allegation relating to an incident that happened when an individual or organisation was using school premises for the purposes of running activities for children (for example community groups, sports associations, or service providers that run extra-curricular activities). As with any safeguarding allegation, school will follow our safeguarding policies and procedures, including informing the LADO.</w:t>
      </w:r>
    </w:p>
    <w:p w14:paraId="79296035" w14:textId="658CAC53" w:rsidR="005E22CB" w:rsidRPr="00C0490F" w:rsidRDefault="00C0490F">
      <w:pPr>
        <w:pStyle w:val="ListParagraph"/>
        <w:numPr>
          <w:ilvl w:val="2"/>
          <w:numId w:val="38"/>
        </w:numPr>
        <w:spacing w:after="0"/>
        <w:rPr>
          <w:rFonts w:asciiTheme="minorHAnsi" w:hAnsiTheme="minorHAnsi" w:cstheme="minorHAnsi"/>
        </w:rPr>
      </w:pPr>
      <w:r w:rsidRPr="00C0490F">
        <w:rPr>
          <w:b/>
          <w:bCs/>
        </w:rPr>
        <w:t>As e</w:t>
      </w:r>
      <w:r w:rsidR="005E22CB" w:rsidRPr="00C0490F">
        <w:rPr>
          <w:b/>
          <w:bCs/>
        </w:rPr>
        <w:t>arly years providers</w:t>
      </w:r>
      <w:r w:rsidRPr="00C0490F">
        <w:t>, we</w:t>
      </w:r>
      <w:r w:rsidR="005E22CB" w:rsidRPr="00C0490F">
        <w:t xml:space="preserve"> will inform Ofsted of any allegations of serious harm or abuse by any person living, working, or looking after children at the premises (whether the allegations relate to harm or abuse committed on the premises or elsewhere), and any action </w:t>
      </w:r>
      <w:r w:rsidR="005E22CB" w:rsidRPr="00C0490F">
        <w:lastRenderedPageBreak/>
        <w:t>taken in respect of the allegations. This notification will be made as soon as reasonably possible and always within 14 days of the allegations being made.</w:t>
      </w:r>
    </w:p>
    <w:p w14:paraId="435CB8F4" w14:textId="77777777" w:rsidR="005E22CB" w:rsidRPr="006015A6" w:rsidRDefault="005E22CB">
      <w:pPr>
        <w:pStyle w:val="ListParagraph"/>
        <w:numPr>
          <w:ilvl w:val="2"/>
          <w:numId w:val="38"/>
        </w:numPr>
        <w:spacing w:after="0"/>
        <w:rPr>
          <w:rFonts w:asciiTheme="minorHAnsi" w:hAnsiTheme="minorHAnsi" w:cstheme="minorHAnsi"/>
        </w:rPr>
      </w:pPr>
      <w:r w:rsidRPr="00196B86">
        <w:t>If the school is made aware that the secretary of state has made an interim prohibition order in respect of an individual, we will immediately suspend that individual from teaching, pending the findings of the investigation by the Teaching Regulation Agency.</w:t>
      </w:r>
    </w:p>
    <w:p w14:paraId="57305177" w14:textId="77777777" w:rsidR="005E22CB" w:rsidRPr="00EA013E" w:rsidRDefault="005E22CB">
      <w:pPr>
        <w:pStyle w:val="ListParagraph"/>
        <w:numPr>
          <w:ilvl w:val="2"/>
          <w:numId w:val="38"/>
        </w:numPr>
        <w:spacing w:after="0"/>
        <w:rPr>
          <w:rFonts w:asciiTheme="minorHAnsi" w:hAnsiTheme="minorHAnsi" w:cstheme="minorHAnsi"/>
        </w:rPr>
      </w:pPr>
      <w:r w:rsidRPr="00196B86">
        <w:t xml:space="preserve">Where the police are involved, wherever possible the </w:t>
      </w:r>
      <w:r w:rsidRPr="00196B86">
        <w:rPr>
          <w:rStyle w:val="1bodycopy10ptChar"/>
        </w:rPr>
        <w:t xml:space="preserve">school </w:t>
      </w:r>
      <w:r w:rsidRPr="00196B86">
        <w:t>will ask the police at the start of the investigation to obtain consent from the individuals involved to share their statements and evidence for use in the school’s disciplinary process, should this be required at a later point.</w:t>
      </w:r>
    </w:p>
    <w:p w14:paraId="1CA3DAD2" w14:textId="77777777" w:rsidR="005E22CB" w:rsidRPr="005E22CB" w:rsidRDefault="005E22CB">
      <w:pPr>
        <w:pStyle w:val="ListParagraph"/>
        <w:numPr>
          <w:ilvl w:val="2"/>
          <w:numId w:val="38"/>
        </w:numPr>
        <w:spacing w:after="0"/>
        <w:rPr>
          <w:rFonts w:asciiTheme="minorHAnsi" w:hAnsiTheme="minorHAnsi" w:cstheme="minorHAnsi"/>
        </w:rPr>
      </w:pPr>
      <w:r w:rsidRPr="00196B86">
        <w:t xml:space="preserve">If </w:t>
      </w:r>
      <w:r>
        <w:t>any</w:t>
      </w:r>
      <w:r w:rsidRPr="00196B86">
        <w:t xml:space="preserv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13954895" w14:textId="3F5435E1" w:rsidR="005E22CB" w:rsidRPr="005E22CB" w:rsidRDefault="005E22CB">
      <w:pPr>
        <w:pStyle w:val="ListParagraph"/>
        <w:numPr>
          <w:ilvl w:val="2"/>
          <w:numId w:val="38"/>
        </w:numPr>
        <w:spacing w:after="0"/>
        <w:rPr>
          <w:rFonts w:asciiTheme="minorHAnsi" w:hAnsiTheme="minorHAnsi" w:cstheme="minorHAnsi"/>
        </w:rPr>
      </w:pPr>
      <w:r w:rsidRPr="00196B86">
        <w:t>If the individual concerned is a member of teaching staff, the school will consider whether to refer the matter to the Teaching Regulation Agency to consider prohibiting the individual from teaching.</w:t>
      </w:r>
    </w:p>
    <w:p w14:paraId="2614706A" w14:textId="77777777" w:rsidR="005E22CB" w:rsidRDefault="005E22CB" w:rsidP="005E22CB">
      <w:pPr>
        <w:spacing w:after="0"/>
        <w:rPr>
          <w:rFonts w:asciiTheme="minorHAnsi" w:hAnsiTheme="minorHAnsi" w:cstheme="minorHAnsi"/>
        </w:rPr>
      </w:pPr>
    </w:p>
    <w:p w14:paraId="2EF48A58" w14:textId="3D5B64E8" w:rsidR="005E22CB" w:rsidRPr="00DC67A8" w:rsidRDefault="005E22CB">
      <w:pPr>
        <w:pStyle w:val="Style2"/>
        <w:numPr>
          <w:ilvl w:val="1"/>
          <w:numId w:val="38"/>
        </w:numPr>
        <w:rPr>
          <w:color w:val="5D5593"/>
        </w:rPr>
      </w:pPr>
      <w:r w:rsidRPr="00DC67A8">
        <w:rPr>
          <w:color w:val="5D5593"/>
        </w:rPr>
        <w:t xml:space="preserve">   </w:t>
      </w:r>
      <w:bookmarkStart w:id="113" w:name="_Toc174432587"/>
      <w:r w:rsidRPr="00DC67A8">
        <w:rPr>
          <w:color w:val="5D5593"/>
        </w:rPr>
        <w:t>Low Level Concerns</w:t>
      </w:r>
      <w:bookmarkEnd w:id="113"/>
    </w:p>
    <w:p w14:paraId="43D37BD0" w14:textId="1DC6DBD4" w:rsidR="00892462" w:rsidRPr="005E22CB" w:rsidRDefault="005E22CB" w:rsidP="005E22CB">
      <w:pPr>
        <w:spacing w:after="0"/>
        <w:ind w:left="709" w:hanging="709"/>
        <w:rPr>
          <w:rFonts w:asciiTheme="minorHAnsi" w:hAnsiTheme="minorHAnsi" w:cstheme="minorHAnsi"/>
        </w:rPr>
      </w:pPr>
      <w:r>
        <w:rPr>
          <w:rFonts w:asciiTheme="minorHAnsi" w:hAnsiTheme="minorHAnsi" w:cstheme="minorHAnsi"/>
        </w:rPr>
        <w:t xml:space="preserve">8.4.1 </w:t>
      </w:r>
      <w:r>
        <w:rPr>
          <w:rFonts w:asciiTheme="minorHAnsi" w:hAnsiTheme="minorHAnsi" w:cstheme="minorHAnsi"/>
        </w:rPr>
        <w:tab/>
      </w:r>
      <w:r w:rsidR="00143BCB" w:rsidRPr="005E22CB">
        <w:rPr>
          <w:rFonts w:asciiTheme="minorHAnsi" w:hAnsiTheme="minorHAnsi" w:cstheme="minorHAnsi"/>
        </w:rPr>
        <w:t>T</w:t>
      </w:r>
      <w:r w:rsidR="00892462" w:rsidRPr="005E22CB">
        <w:rPr>
          <w:rFonts w:asciiTheme="minorHAnsi" w:hAnsiTheme="minorHAnsi" w:cstheme="minorHAnsi"/>
        </w:rPr>
        <w:t xml:space="preserve">he term ‘low-level’ concern does not mean that it is insignificant, it means that the adult’s behaviour towards a child does not meet the threshold set out above.  A low-level concern is any concern – no matter how small, and even if no more than causing a sense of unease or a ‘nagging doubt’ – that an adult working in or on behalf of the </w:t>
      </w:r>
      <w:r w:rsidR="00143BCB" w:rsidRPr="005E22CB">
        <w:rPr>
          <w:rFonts w:asciiTheme="minorHAnsi" w:hAnsiTheme="minorHAnsi" w:cstheme="minorHAnsi"/>
        </w:rPr>
        <w:t>school</w:t>
      </w:r>
      <w:r w:rsidR="00892462" w:rsidRPr="005E22CB">
        <w:rPr>
          <w:rFonts w:asciiTheme="minorHAnsi" w:hAnsiTheme="minorHAnsi" w:cstheme="minorHAnsi"/>
        </w:rPr>
        <w:t xml:space="preserve"> may have acted in a way that:</w:t>
      </w:r>
    </w:p>
    <w:p w14:paraId="195F897A" w14:textId="77777777" w:rsidR="00892462" w:rsidRPr="00892462" w:rsidRDefault="00892462">
      <w:pPr>
        <w:pStyle w:val="ListParagraph"/>
        <w:numPr>
          <w:ilvl w:val="0"/>
          <w:numId w:val="9"/>
        </w:numPr>
        <w:spacing w:after="0"/>
        <w:ind w:left="1134" w:hanging="283"/>
        <w:rPr>
          <w:rFonts w:asciiTheme="minorHAnsi" w:hAnsiTheme="minorHAnsi" w:cstheme="minorHAnsi"/>
        </w:rPr>
      </w:pPr>
      <w:r w:rsidRPr="00892462">
        <w:rPr>
          <w:rFonts w:asciiTheme="minorHAnsi" w:hAnsiTheme="minorHAnsi" w:cstheme="minorHAnsi"/>
        </w:rPr>
        <w:t xml:space="preserve">is inconsistent with an organisation’s staff code of conduct, including inappropriate conduct outside of work, and </w:t>
      </w:r>
    </w:p>
    <w:p w14:paraId="4DC1336F" w14:textId="24137440" w:rsidR="00892462" w:rsidRPr="00892462" w:rsidRDefault="00892462">
      <w:pPr>
        <w:pStyle w:val="ListParagraph"/>
        <w:numPr>
          <w:ilvl w:val="0"/>
          <w:numId w:val="9"/>
        </w:numPr>
        <w:spacing w:after="0"/>
        <w:ind w:left="1134" w:hanging="283"/>
        <w:rPr>
          <w:rFonts w:asciiTheme="minorHAnsi" w:hAnsiTheme="minorHAnsi" w:cstheme="minorHAnsi"/>
        </w:rPr>
      </w:pPr>
      <w:r w:rsidRPr="00892462">
        <w:rPr>
          <w:rFonts w:asciiTheme="minorHAnsi" w:hAnsiTheme="minorHAnsi" w:cstheme="minorHAnsi"/>
        </w:rPr>
        <w:t>does not meet the allegation harm threshold above or is otherwise not serious enough to consider a referral to the LADO – but may merit consulting with and seeking advice from the LADO.</w:t>
      </w:r>
    </w:p>
    <w:p w14:paraId="10782038" w14:textId="034E49DE" w:rsidR="00892462" w:rsidRPr="00892462" w:rsidRDefault="00143BCB" w:rsidP="00044D52">
      <w:pPr>
        <w:spacing w:after="0"/>
        <w:rPr>
          <w:rFonts w:asciiTheme="minorHAnsi" w:hAnsiTheme="minorHAnsi" w:cstheme="minorHAnsi"/>
        </w:rPr>
      </w:pPr>
      <w:r>
        <w:rPr>
          <w:rFonts w:asciiTheme="minorHAnsi" w:hAnsiTheme="minorHAnsi" w:cstheme="minorHAnsi"/>
        </w:rPr>
        <w:t>8.</w:t>
      </w:r>
      <w:r w:rsidR="005E22CB">
        <w:rPr>
          <w:rFonts w:asciiTheme="minorHAnsi" w:hAnsiTheme="minorHAnsi" w:cstheme="minorHAnsi"/>
        </w:rPr>
        <w:t>4.2</w:t>
      </w:r>
      <w:r w:rsidR="005E22CB">
        <w:rPr>
          <w:rFonts w:asciiTheme="minorHAnsi" w:hAnsiTheme="minorHAnsi" w:cstheme="minorHAnsi"/>
        </w:rPr>
        <w:tab/>
      </w:r>
      <w:r w:rsidR="00892462" w:rsidRPr="00892462">
        <w:rPr>
          <w:rFonts w:asciiTheme="minorHAnsi" w:hAnsiTheme="minorHAnsi" w:cstheme="minorHAnsi"/>
        </w:rPr>
        <w:t>Examples of such behaviour could include, but are not limited to:</w:t>
      </w:r>
    </w:p>
    <w:p w14:paraId="6B78BF3C" w14:textId="7C61F518" w:rsidR="00892462" w:rsidRPr="00892462" w:rsidRDefault="00892462">
      <w:pPr>
        <w:pStyle w:val="ListParagraph"/>
        <w:numPr>
          <w:ilvl w:val="0"/>
          <w:numId w:val="10"/>
        </w:numPr>
        <w:spacing w:after="0"/>
        <w:ind w:firstLine="131"/>
        <w:rPr>
          <w:rFonts w:asciiTheme="minorHAnsi" w:hAnsiTheme="minorHAnsi" w:cstheme="minorHAnsi"/>
        </w:rPr>
      </w:pPr>
      <w:r w:rsidRPr="00892462">
        <w:rPr>
          <w:rFonts w:asciiTheme="minorHAnsi" w:hAnsiTheme="minorHAnsi" w:cstheme="minorHAnsi"/>
        </w:rPr>
        <w:t>being over friendly with children;</w:t>
      </w:r>
    </w:p>
    <w:p w14:paraId="124D5829" w14:textId="1F218CDB" w:rsidR="00892462" w:rsidRPr="00892462" w:rsidRDefault="00892462">
      <w:pPr>
        <w:pStyle w:val="ListParagraph"/>
        <w:numPr>
          <w:ilvl w:val="0"/>
          <w:numId w:val="10"/>
        </w:numPr>
        <w:spacing w:after="0"/>
        <w:ind w:firstLine="131"/>
        <w:rPr>
          <w:rFonts w:asciiTheme="minorHAnsi" w:hAnsiTheme="minorHAnsi" w:cstheme="minorHAnsi"/>
        </w:rPr>
      </w:pPr>
      <w:r w:rsidRPr="00892462">
        <w:rPr>
          <w:rFonts w:asciiTheme="minorHAnsi" w:hAnsiTheme="minorHAnsi" w:cstheme="minorHAnsi"/>
        </w:rPr>
        <w:t>having favourites;</w:t>
      </w:r>
    </w:p>
    <w:p w14:paraId="3C3BDE02" w14:textId="3A1B9A89" w:rsidR="00892462" w:rsidRPr="00892462" w:rsidRDefault="00892462">
      <w:pPr>
        <w:pStyle w:val="ListParagraph"/>
        <w:numPr>
          <w:ilvl w:val="0"/>
          <w:numId w:val="10"/>
        </w:numPr>
        <w:spacing w:after="0"/>
        <w:ind w:firstLine="131"/>
        <w:rPr>
          <w:rFonts w:asciiTheme="minorHAnsi" w:hAnsiTheme="minorHAnsi" w:cstheme="minorHAnsi"/>
        </w:rPr>
      </w:pPr>
      <w:r w:rsidRPr="00892462">
        <w:rPr>
          <w:rFonts w:asciiTheme="minorHAnsi" w:hAnsiTheme="minorHAnsi" w:cstheme="minorHAnsi"/>
        </w:rPr>
        <w:t>taking photographs of children on their mobile phone;</w:t>
      </w:r>
    </w:p>
    <w:p w14:paraId="5FC0C6A5" w14:textId="19F02653" w:rsidR="00892462" w:rsidRPr="00892462" w:rsidRDefault="00892462">
      <w:pPr>
        <w:pStyle w:val="ListParagraph"/>
        <w:numPr>
          <w:ilvl w:val="0"/>
          <w:numId w:val="10"/>
        </w:numPr>
        <w:spacing w:after="0"/>
        <w:ind w:left="1418" w:hanging="567"/>
        <w:rPr>
          <w:rFonts w:asciiTheme="minorHAnsi" w:hAnsiTheme="minorHAnsi" w:cstheme="minorHAnsi"/>
        </w:rPr>
      </w:pPr>
      <w:r w:rsidRPr="00892462">
        <w:rPr>
          <w:rFonts w:asciiTheme="minorHAnsi" w:hAnsiTheme="minorHAnsi" w:cstheme="minorHAnsi"/>
        </w:rPr>
        <w:t>engaging with a child on a one-to-one basis in a secluded area or behind a closed door; or</w:t>
      </w:r>
    </w:p>
    <w:p w14:paraId="01919292" w14:textId="15070B3E" w:rsidR="00892462" w:rsidRPr="00892462" w:rsidRDefault="00892462">
      <w:pPr>
        <w:pStyle w:val="ListParagraph"/>
        <w:numPr>
          <w:ilvl w:val="0"/>
          <w:numId w:val="10"/>
        </w:numPr>
        <w:spacing w:after="0"/>
        <w:ind w:firstLine="131"/>
        <w:rPr>
          <w:rFonts w:asciiTheme="minorHAnsi" w:hAnsiTheme="minorHAnsi" w:cstheme="minorHAnsi"/>
        </w:rPr>
      </w:pPr>
      <w:r w:rsidRPr="00892462">
        <w:rPr>
          <w:rFonts w:asciiTheme="minorHAnsi" w:hAnsiTheme="minorHAnsi" w:cstheme="minorHAnsi"/>
        </w:rPr>
        <w:t>humiliating children.</w:t>
      </w:r>
    </w:p>
    <w:p w14:paraId="37B8C26A" w14:textId="51CDA889" w:rsidR="00892462" w:rsidRPr="00A46B23" w:rsidRDefault="005E22CB" w:rsidP="005E22CB">
      <w:pPr>
        <w:spacing w:after="0"/>
        <w:ind w:left="709" w:hanging="709"/>
        <w:rPr>
          <w:rFonts w:asciiTheme="minorHAnsi" w:hAnsiTheme="minorHAnsi" w:cstheme="minorHAnsi"/>
        </w:rPr>
      </w:pPr>
      <w:r>
        <w:rPr>
          <w:rFonts w:asciiTheme="minorHAnsi" w:hAnsiTheme="minorHAnsi" w:cstheme="minorHAnsi"/>
        </w:rPr>
        <w:t>8.4.3</w:t>
      </w:r>
      <w:r>
        <w:rPr>
          <w:rFonts w:asciiTheme="minorHAnsi" w:hAnsiTheme="minorHAnsi" w:cstheme="minorHAnsi"/>
        </w:rPr>
        <w:tab/>
      </w:r>
      <w:r w:rsidR="00892462" w:rsidRPr="00A46B23">
        <w:rPr>
          <w:rFonts w:asciiTheme="minorHAnsi" w:hAnsiTheme="minorHAnsi" w:cstheme="minorHAnsi"/>
        </w:rPr>
        <w:t xml:space="preserve">Employees do not need to be able to determine in each case whether their concern is a low-level concern, or if it is not serious enough to consider a referral to the LADO, or whether it meets the threshold of an allegation.  Once employees have shared what they believe to be a low-level </w:t>
      </w:r>
      <w:r w:rsidR="00892462" w:rsidRPr="005A0DE3">
        <w:rPr>
          <w:rFonts w:asciiTheme="minorHAnsi" w:hAnsiTheme="minorHAnsi" w:cstheme="minorHAnsi"/>
        </w:rPr>
        <w:t>concern, that determination should be made by the</w:t>
      </w:r>
      <w:r w:rsidR="00C0490F">
        <w:rPr>
          <w:rFonts w:asciiTheme="minorHAnsi" w:hAnsiTheme="minorHAnsi" w:cstheme="minorHAnsi"/>
        </w:rPr>
        <w:t xml:space="preserve"> Headteacher</w:t>
      </w:r>
      <w:r w:rsidR="00892462" w:rsidRPr="00143BCB">
        <w:rPr>
          <w:rFonts w:asciiTheme="minorHAnsi" w:hAnsiTheme="minorHAnsi" w:cstheme="minorHAnsi"/>
        </w:rPr>
        <w:t xml:space="preserve"> </w:t>
      </w:r>
      <w:r w:rsidR="00892462" w:rsidRPr="00A46B23">
        <w:rPr>
          <w:rFonts w:asciiTheme="minorHAnsi" w:hAnsiTheme="minorHAnsi" w:cstheme="minorHAnsi"/>
        </w:rPr>
        <w:t>and responded in line with the policy.</w:t>
      </w:r>
    </w:p>
    <w:p w14:paraId="7774C252" w14:textId="77777777" w:rsidR="005E22CB" w:rsidRDefault="00892462">
      <w:pPr>
        <w:pStyle w:val="ListParagraph"/>
        <w:numPr>
          <w:ilvl w:val="2"/>
          <w:numId w:val="41"/>
        </w:numPr>
        <w:spacing w:after="0"/>
        <w:rPr>
          <w:rFonts w:asciiTheme="minorHAnsi" w:hAnsiTheme="minorHAnsi" w:cstheme="minorHAnsi"/>
        </w:rPr>
      </w:pPr>
      <w:r w:rsidRPr="005E22CB">
        <w:rPr>
          <w:rFonts w:asciiTheme="minorHAnsi" w:hAnsiTheme="minorHAnsi" w:cstheme="minorHAnsi"/>
        </w:rPr>
        <w:t xml:space="preserve">Creating a culture in which all concerns about employees (including allegations that do not meet the harm threshold) are shared responsibly and with the right person, and recorded and dealt with appropriately, is crucial. This encourages an open and transparent culture; enables the Trust and the </w:t>
      </w:r>
      <w:r w:rsidR="001D6D75" w:rsidRPr="005E22CB">
        <w:rPr>
          <w:rFonts w:asciiTheme="minorHAnsi" w:hAnsiTheme="minorHAnsi" w:cstheme="minorHAnsi"/>
        </w:rPr>
        <w:t>s</w:t>
      </w:r>
      <w:r w:rsidRPr="005E22CB">
        <w:rPr>
          <w:rFonts w:asciiTheme="minorHAnsi" w:hAnsiTheme="minorHAnsi" w:cstheme="minorHAnsi"/>
        </w:rPr>
        <w:t xml:space="preserve">chool to identify concerning, problematic or inappropriate behaviour early; minimises the risk of abuse; and ensures that adults working in or on behalf of the Trust are clear about professional boundaries and act within them. In line with Keeping </w:t>
      </w:r>
      <w:r w:rsidRPr="005E22CB">
        <w:rPr>
          <w:rFonts w:asciiTheme="minorHAnsi" w:hAnsiTheme="minorHAnsi" w:cstheme="minorHAnsi"/>
        </w:rPr>
        <w:lastRenderedPageBreak/>
        <w:t xml:space="preserve">Children Safe in Education, the </w:t>
      </w:r>
      <w:r w:rsidR="00143BCB" w:rsidRPr="005E22CB">
        <w:rPr>
          <w:rFonts w:asciiTheme="minorHAnsi" w:hAnsiTheme="minorHAnsi" w:cstheme="minorHAnsi"/>
        </w:rPr>
        <w:t>s</w:t>
      </w:r>
      <w:r w:rsidRPr="005E22CB">
        <w:rPr>
          <w:rFonts w:asciiTheme="minorHAnsi" w:hAnsiTheme="minorHAnsi" w:cstheme="minorHAnsi"/>
        </w:rPr>
        <w:t>chool will ensure that there is an environment where employees are encouraged and feel confident to self-refer.</w:t>
      </w:r>
    </w:p>
    <w:p w14:paraId="71804367" w14:textId="77777777" w:rsidR="005E22CB" w:rsidRDefault="00892462">
      <w:pPr>
        <w:pStyle w:val="ListParagraph"/>
        <w:numPr>
          <w:ilvl w:val="2"/>
          <w:numId w:val="41"/>
        </w:numPr>
        <w:spacing w:after="0"/>
        <w:rPr>
          <w:rFonts w:asciiTheme="minorHAnsi" w:hAnsiTheme="minorHAnsi" w:cstheme="minorHAnsi"/>
        </w:rPr>
      </w:pPr>
      <w:r w:rsidRPr="005E22CB">
        <w:rPr>
          <w:rFonts w:asciiTheme="minorHAnsi" w:hAnsiTheme="minorHAnsi" w:cstheme="minorHAnsi"/>
        </w:rPr>
        <w:t xml:space="preserve">Such a culture/environment also ensures that the Trust’s ethos, values and expected behaviour as set out in the Code of Conduct are constantly lived, monitored and reinforced by all staff. In doing so, this also helps to protect all groups within our school community, as set out in the </w:t>
      </w:r>
      <w:r w:rsidR="001D6D75" w:rsidRPr="005E22CB">
        <w:rPr>
          <w:rFonts w:asciiTheme="minorHAnsi" w:hAnsiTheme="minorHAnsi" w:cstheme="minorHAnsi"/>
        </w:rPr>
        <w:t>document ‘</w:t>
      </w:r>
      <w:r w:rsidRPr="005E22CB">
        <w:rPr>
          <w:rFonts w:asciiTheme="minorHAnsi" w:hAnsiTheme="minorHAnsi" w:cstheme="minorHAnsi"/>
        </w:rPr>
        <w:t>Guidance for safer working practice for those working with children and young people in education settings</w:t>
      </w:r>
      <w:r w:rsidR="001D6D75" w:rsidRPr="005E22CB">
        <w:rPr>
          <w:rFonts w:asciiTheme="minorHAnsi" w:hAnsiTheme="minorHAnsi" w:cstheme="minorHAnsi"/>
        </w:rPr>
        <w:t>.’</w:t>
      </w:r>
    </w:p>
    <w:p w14:paraId="17805985" w14:textId="77777777" w:rsidR="005E22CB" w:rsidRDefault="00892462">
      <w:pPr>
        <w:pStyle w:val="ListParagraph"/>
        <w:numPr>
          <w:ilvl w:val="2"/>
          <w:numId w:val="41"/>
        </w:numPr>
        <w:spacing w:after="0"/>
        <w:rPr>
          <w:rFonts w:asciiTheme="minorHAnsi" w:hAnsiTheme="minorHAnsi" w:cstheme="minorHAnsi"/>
        </w:rPr>
      </w:pPr>
      <w:r w:rsidRPr="005E22CB">
        <w:rPr>
          <w:rFonts w:asciiTheme="minorHAnsi" w:hAnsiTheme="minorHAnsi" w:cstheme="minorHAnsi"/>
        </w:rPr>
        <w:t xml:space="preserve">Behaviour which is not consistent with the ethos and values of the Trust or </w:t>
      </w:r>
      <w:r w:rsidR="001D6D75" w:rsidRPr="005E22CB">
        <w:rPr>
          <w:rFonts w:asciiTheme="minorHAnsi" w:hAnsiTheme="minorHAnsi" w:cstheme="minorHAnsi"/>
        </w:rPr>
        <w:t>s</w:t>
      </w:r>
      <w:r w:rsidRPr="005E22CB">
        <w:rPr>
          <w:rFonts w:asciiTheme="minorHAnsi" w:hAnsiTheme="minorHAnsi" w:cstheme="minorHAnsi"/>
        </w:rPr>
        <w:t xml:space="preserve">chool, and which does not meet the Trust’s expectations as set out within the Code of Conduct, needs to be addressed.  Such behaviour can exist on a wide spectrum – from the inadvertent or thoughtless, or behaviour that may look to be inappropriate, but might not be in specific circumstances, through to that which is ultimately intended to enable abuse. </w:t>
      </w:r>
    </w:p>
    <w:p w14:paraId="70DD1B93" w14:textId="77777777" w:rsidR="00192563" w:rsidRPr="001D6D75" w:rsidRDefault="00192563" w:rsidP="005E22CB">
      <w:pPr>
        <w:pStyle w:val="ListParagraph"/>
        <w:spacing w:after="0"/>
        <w:rPr>
          <w:rFonts w:asciiTheme="minorHAnsi" w:hAnsiTheme="minorHAnsi" w:cstheme="minorHAnsi"/>
        </w:rPr>
      </w:pPr>
    </w:p>
    <w:p w14:paraId="3A4CEDF7" w14:textId="6C5B68CD" w:rsidR="00892462" w:rsidRPr="00DC67A8" w:rsidRDefault="001D6D75" w:rsidP="00CA0E97">
      <w:pPr>
        <w:pStyle w:val="Style2"/>
        <w:rPr>
          <w:rFonts w:asciiTheme="minorHAnsi" w:hAnsiTheme="minorHAnsi" w:cstheme="minorHAnsi"/>
          <w:color w:val="5D5593"/>
        </w:rPr>
      </w:pPr>
      <w:bookmarkStart w:id="114" w:name="_Toc174432588"/>
      <w:r w:rsidRPr="00DC67A8">
        <w:rPr>
          <w:color w:val="5D5593"/>
        </w:rPr>
        <w:t>8.</w:t>
      </w:r>
      <w:r w:rsidR="00DC67A8">
        <w:rPr>
          <w:color w:val="5D5593"/>
        </w:rPr>
        <w:t>5</w:t>
      </w:r>
      <w:r w:rsidR="00CA0E97" w:rsidRPr="00DC67A8">
        <w:rPr>
          <w:color w:val="5D5593"/>
        </w:rPr>
        <w:t xml:space="preserve"> </w:t>
      </w:r>
      <w:r w:rsidR="00892462" w:rsidRPr="00DC67A8">
        <w:rPr>
          <w:color w:val="5D5593"/>
        </w:rPr>
        <w:t>Whistleblowing</w:t>
      </w:r>
      <w:bookmarkEnd w:id="114"/>
    </w:p>
    <w:p w14:paraId="2F29C716" w14:textId="35CA28E2" w:rsidR="001D6D75" w:rsidRDefault="00DC67A8" w:rsidP="001D6D75">
      <w:pPr>
        <w:spacing w:after="0"/>
        <w:ind w:left="709" w:hanging="709"/>
        <w:rPr>
          <w:rFonts w:asciiTheme="minorHAnsi" w:hAnsiTheme="minorHAnsi" w:cstheme="minorHAnsi"/>
        </w:rPr>
      </w:pPr>
      <w:r>
        <w:rPr>
          <w:rFonts w:asciiTheme="minorHAnsi" w:hAnsiTheme="minorHAnsi" w:cstheme="minorHAnsi"/>
        </w:rPr>
        <w:t>8.5</w:t>
      </w:r>
      <w:r w:rsidR="001D6D75" w:rsidRPr="001D6D75">
        <w:rPr>
          <w:rFonts w:asciiTheme="minorHAnsi" w:hAnsiTheme="minorHAnsi" w:cstheme="minorHAnsi"/>
        </w:rPr>
        <w:t xml:space="preserve">.1 </w:t>
      </w:r>
      <w:r w:rsidR="001D6D75">
        <w:rPr>
          <w:rFonts w:asciiTheme="minorHAnsi" w:hAnsiTheme="minorHAnsi" w:cstheme="minorHAnsi"/>
        </w:rPr>
        <w:tab/>
      </w:r>
      <w:r w:rsidR="00892462" w:rsidRPr="001D6D75">
        <w:rPr>
          <w:rFonts w:asciiTheme="minorHAnsi" w:hAnsiTheme="minorHAnsi" w:cstheme="minorHAnsi"/>
        </w:rPr>
        <w:t>The School recognises that children cannot be expected to raise concerns in an environment where staff fail to do so.</w:t>
      </w:r>
    </w:p>
    <w:p w14:paraId="108B6038" w14:textId="77777777" w:rsidR="00DC67A8" w:rsidRPr="00DC67A8" w:rsidRDefault="00DC67A8">
      <w:pPr>
        <w:pStyle w:val="ListParagraph"/>
        <w:numPr>
          <w:ilvl w:val="0"/>
          <w:numId w:val="39"/>
        </w:numPr>
        <w:spacing w:after="0"/>
        <w:rPr>
          <w:rFonts w:asciiTheme="minorHAnsi" w:hAnsiTheme="minorHAnsi" w:cstheme="minorHAnsi"/>
          <w:vanish/>
        </w:rPr>
      </w:pPr>
    </w:p>
    <w:p w14:paraId="14FE76F1" w14:textId="77777777" w:rsidR="00DC67A8" w:rsidRPr="00DC67A8" w:rsidRDefault="00DC67A8">
      <w:pPr>
        <w:pStyle w:val="ListParagraph"/>
        <w:numPr>
          <w:ilvl w:val="1"/>
          <w:numId w:val="39"/>
        </w:numPr>
        <w:spacing w:after="0"/>
        <w:rPr>
          <w:rFonts w:asciiTheme="minorHAnsi" w:hAnsiTheme="minorHAnsi" w:cstheme="minorHAnsi"/>
          <w:vanish/>
        </w:rPr>
      </w:pPr>
    </w:p>
    <w:p w14:paraId="22F0EEB3" w14:textId="6B6D9DCA" w:rsidR="001D6D75" w:rsidRPr="00DC67A8" w:rsidRDefault="00892462">
      <w:pPr>
        <w:pStyle w:val="ListParagraph"/>
        <w:numPr>
          <w:ilvl w:val="2"/>
          <w:numId w:val="48"/>
        </w:numPr>
        <w:spacing w:after="0"/>
        <w:rPr>
          <w:rFonts w:asciiTheme="minorHAnsi" w:hAnsiTheme="minorHAnsi" w:cstheme="minorHAnsi"/>
        </w:rPr>
      </w:pPr>
      <w:r w:rsidRPr="00DC67A8">
        <w:rPr>
          <w:rFonts w:asciiTheme="minorHAnsi" w:hAnsiTheme="minorHAnsi" w:cstheme="minorHAnsi"/>
        </w:rPr>
        <w:t>All staff should be aware of their duty to raise concerns, where they exist, which may include the attitude or actions of colleagues.  The Whistleblowing Policy is there to support and aid them in these circumstances.</w:t>
      </w:r>
    </w:p>
    <w:p w14:paraId="5EB0415A" w14:textId="23EF9F44" w:rsidR="00A6217A" w:rsidRDefault="00892462">
      <w:pPr>
        <w:pStyle w:val="ListParagraph"/>
        <w:numPr>
          <w:ilvl w:val="2"/>
          <w:numId w:val="48"/>
        </w:numPr>
        <w:spacing w:after="0"/>
        <w:rPr>
          <w:rFonts w:asciiTheme="minorHAnsi" w:hAnsiTheme="minorHAnsi" w:cstheme="minorHAnsi"/>
        </w:rPr>
      </w:pPr>
      <w:r w:rsidRPr="00A6217A">
        <w:rPr>
          <w:rFonts w:asciiTheme="minorHAnsi" w:hAnsiTheme="minorHAnsi" w:cstheme="minorHAnsi"/>
        </w:rPr>
        <w:t xml:space="preserve">Whistleblowing regarding the </w:t>
      </w:r>
      <w:r w:rsidR="001D6D75" w:rsidRPr="00C0490F">
        <w:rPr>
          <w:rFonts w:asciiTheme="minorHAnsi" w:hAnsiTheme="minorHAnsi" w:cstheme="minorHAnsi"/>
          <w:color w:val="000000" w:themeColor="text1"/>
        </w:rPr>
        <w:t>Headteacher</w:t>
      </w:r>
      <w:r w:rsidR="001D6D75" w:rsidRPr="00A6217A">
        <w:rPr>
          <w:rFonts w:asciiTheme="minorHAnsi" w:hAnsiTheme="minorHAnsi" w:cstheme="minorHAnsi"/>
          <w:color w:val="FF0000"/>
        </w:rPr>
        <w:t xml:space="preserve"> </w:t>
      </w:r>
      <w:r w:rsidRPr="00A6217A">
        <w:rPr>
          <w:rFonts w:asciiTheme="minorHAnsi" w:hAnsiTheme="minorHAnsi" w:cstheme="minorHAnsi"/>
        </w:rPr>
        <w:t xml:space="preserve">should be made to the </w:t>
      </w:r>
      <w:r w:rsidR="001D6D75" w:rsidRPr="00A6217A">
        <w:rPr>
          <w:rFonts w:asciiTheme="minorHAnsi" w:hAnsiTheme="minorHAnsi" w:cstheme="minorHAnsi"/>
        </w:rPr>
        <w:t xml:space="preserve">leader’s line manager, </w:t>
      </w:r>
      <w:r w:rsidR="001D6D75" w:rsidRPr="00C0490F">
        <w:rPr>
          <w:rFonts w:asciiTheme="minorHAnsi" w:hAnsiTheme="minorHAnsi" w:cstheme="minorHAnsi"/>
        </w:rPr>
        <w:t xml:space="preserve">David Donnelly CEO </w:t>
      </w:r>
      <w:r w:rsidRPr="00A6217A">
        <w:rPr>
          <w:rFonts w:asciiTheme="minorHAnsi" w:hAnsiTheme="minorHAnsi" w:cstheme="minorHAnsi"/>
        </w:rPr>
        <w:t>whose contact details are readily available to staff</w:t>
      </w:r>
      <w:r w:rsidR="00A6217A">
        <w:rPr>
          <w:rFonts w:asciiTheme="minorHAnsi" w:hAnsiTheme="minorHAnsi" w:cstheme="minorHAnsi"/>
        </w:rPr>
        <w:t xml:space="preserve">. </w:t>
      </w:r>
    </w:p>
    <w:p w14:paraId="171B9478" w14:textId="745E6008" w:rsidR="00D56AB2" w:rsidRDefault="00892462">
      <w:pPr>
        <w:pStyle w:val="ListParagraph"/>
        <w:numPr>
          <w:ilvl w:val="2"/>
          <w:numId w:val="48"/>
        </w:numPr>
        <w:spacing w:after="0"/>
        <w:rPr>
          <w:rFonts w:asciiTheme="minorHAnsi" w:hAnsiTheme="minorHAnsi" w:cstheme="minorHAnsi"/>
        </w:rPr>
      </w:pPr>
      <w:r w:rsidRPr="00A6217A">
        <w:rPr>
          <w:rFonts w:asciiTheme="minorHAnsi" w:hAnsiTheme="minorHAnsi" w:cstheme="minorHAnsi"/>
        </w:rPr>
        <w:t xml:space="preserve">Should the situation arise where a member of staff feels unable to raise an issue with their </w:t>
      </w:r>
      <w:r w:rsidR="008E0DB0" w:rsidRPr="00A6217A">
        <w:rPr>
          <w:rFonts w:asciiTheme="minorHAnsi" w:hAnsiTheme="minorHAnsi" w:cstheme="minorHAnsi"/>
        </w:rPr>
        <w:t>employer or</w:t>
      </w:r>
      <w:r w:rsidRPr="00A6217A">
        <w:rPr>
          <w:rFonts w:asciiTheme="minorHAnsi" w:hAnsiTheme="minorHAnsi" w:cstheme="minorHAnsi"/>
        </w:rPr>
        <w:t xml:space="preserve"> feels that their genuine concerns are not being addressed, advice can be sought via NSPCC helpline or through OFSTED’s Whistleblowing helpline. </w:t>
      </w:r>
    </w:p>
    <w:p w14:paraId="498AA240" w14:textId="32F7EE5E" w:rsidR="00892462" w:rsidRPr="00D56AB2" w:rsidRDefault="00D56AB2">
      <w:pPr>
        <w:pStyle w:val="ListParagraph"/>
        <w:numPr>
          <w:ilvl w:val="2"/>
          <w:numId w:val="48"/>
        </w:numPr>
        <w:spacing w:after="0"/>
        <w:rPr>
          <w:rFonts w:asciiTheme="minorHAnsi" w:hAnsiTheme="minorHAnsi" w:cstheme="minorHAnsi"/>
        </w:rPr>
      </w:pPr>
      <w:r w:rsidRPr="00D56AB2">
        <w:rPr>
          <w:rFonts w:asciiTheme="minorHAnsi" w:hAnsiTheme="minorHAnsi" w:cstheme="minorHAnsi"/>
        </w:rPr>
        <w:t xml:space="preserve">8.4.5 </w:t>
      </w:r>
      <w:r w:rsidR="00892462" w:rsidRPr="00D56AB2">
        <w:rPr>
          <w:rFonts w:asciiTheme="minorHAnsi" w:hAnsiTheme="minorHAnsi" w:cstheme="minorHAnsi"/>
        </w:rPr>
        <w:t xml:space="preserve">The contact details </w:t>
      </w:r>
      <w:proofErr w:type="gramStart"/>
      <w:r w:rsidR="00892462" w:rsidRPr="00D56AB2">
        <w:rPr>
          <w:rFonts w:asciiTheme="minorHAnsi" w:hAnsiTheme="minorHAnsi" w:cstheme="minorHAnsi"/>
        </w:rPr>
        <w:t>are :</w:t>
      </w:r>
      <w:proofErr w:type="gramEnd"/>
    </w:p>
    <w:p w14:paraId="667F4072" w14:textId="77777777" w:rsidR="00892462" w:rsidRPr="00A46B23" w:rsidRDefault="00892462" w:rsidP="00CA0E97">
      <w:pPr>
        <w:spacing w:after="0"/>
        <w:rPr>
          <w:rFonts w:asciiTheme="minorHAnsi" w:hAnsiTheme="minorHAnsi" w:cstheme="minorHAnsi"/>
        </w:rPr>
      </w:pPr>
    </w:p>
    <w:p w14:paraId="3AD85564" w14:textId="77777777" w:rsidR="00892462" w:rsidRPr="00A46B23" w:rsidRDefault="00892462" w:rsidP="00CA0E97">
      <w:pPr>
        <w:spacing w:after="0"/>
        <w:rPr>
          <w:rFonts w:asciiTheme="minorHAnsi" w:hAnsiTheme="minorHAnsi" w:cstheme="minorHAnsi"/>
        </w:rPr>
      </w:pPr>
      <w:r w:rsidRPr="00A46B23">
        <w:rPr>
          <w:rFonts w:asciiTheme="minorHAnsi" w:hAnsiTheme="minorHAnsi" w:cstheme="minorHAnsi"/>
          <w:b/>
          <w:bCs/>
        </w:rPr>
        <w:t>NSPCC</w:t>
      </w:r>
      <w:r w:rsidRPr="00A46B23">
        <w:rPr>
          <w:rFonts w:asciiTheme="minorHAnsi" w:hAnsiTheme="minorHAnsi" w:cstheme="minorHAnsi"/>
        </w:rPr>
        <w:tab/>
        <w:t xml:space="preserve">- Telephone number - 0800 028 0285. </w:t>
      </w:r>
    </w:p>
    <w:p w14:paraId="1850C076" w14:textId="77777777" w:rsidR="00892462" w:rsidRPr="00A46B23" w:rsidRDefault="00892462" w:rsidP="00CA0E97">
      <w:pPr>
        <w:spacing w:after="0"/>
        <w:rPr>
          <w:rFonts w:asciiTheme="minorHAnsi" w:hAnsiTheme="minorHAnsi" w:cstheme="minorHAnsi"/>
        </w:rPr>
      </w:pPr>
      <w:r w:rsidRPr="00A46B23">
        <w:rPr>
          <w:rFonts w:asciiTheme="minorHAnsi" w:hAnsiTheme="minorHAnsi" w:cstheme="minorHAnsi"/>
        </w:rPr>
        <w:t xml:space="preserve">- Email - </w:t>
      </w:r>
      <w:hyperlink r:id="rId39" w:history="1">
        <w:r w:rsidRPr="00A46B23">
          <w:rPr>
            <w:rStyle w:val="Hyperlink"/>
            <w:rFonts w:asciiTheme="minorHAnsi" w:hAnsiTheme="minorHAnsi" w:cstheme="minorHAnsi"/>
          </w:rPr>
          <w:t>help@nspcc.org.uk</w:t>
        </w:r>
      </w:hyperlink>
    </w:p>
    <w:p w14:paraId="6CF42E41" w14:textId="77777777" w:rsidR="00892462" w:rsidRPr="00A46B23" w:rsidRDefault="00892462" w:rsidP="00CA0E97">
      <w:pPr>
        <w:spacing w:after="0"/>
        <w:rPr>
          <w:rFonts w:asciiTheme="minorHAnsi" w:hAnsiTheme="minorHAnsi" w:cstheme="minorHAnsi"/>
        </w:rPr>
      </w:pPr>
    </w:p>
    <w:p w14:paraId="6E9F6713" w14:textId="77777777" w:rsidR="00892462" w:rsidRPr="00A46B23" w:rsidRDefault="00892462" w:rsidP="00CA0E97">
      <w:pPr>
        <w:spacing w:after="0"/>
        <w:rPr>
          <w:rFonts w:asciiTheme="minorHAnsi" w:hAnsiTheme="minorHAnsi" w:cstheme="minorHAnsi"/>
        </w:rPr>
      </w:pPr>
      <w:r w:rsidRPr="00A46B23">
        <w:rPr>
          <w:rFonts w:asciiTheme="minorHAnsi" w:hAnsiTheme="minorHAnsi" w:cstheme="minorHAnsi"/>
          <w:b/>
          <w:bCs/>
        </w:rPr>
        <w:t>OFSTED</w:t>
      </w:r>
      <w:r w:rsidRPr="00A46B23">
        <w:rPr>
          <w:rFonts w:asciiTheme="minorHAnsi" w:hAnsiTheme="minorHAnsi" w:cstheme="minorHAnsi"/>
        </w:rPr>
        <w:t xml:space="preserve"> </w:t>
      </w:r>
      <w:r w:rsidRPr="00A46B23">
        <w:rPr>
          <w:rFonts w:asciiTheme="minorHAnsi" w:hAnsiTheme="minorHAnsi" w:cstheme="minorHAnsi"/>
        </w:rPr>
        <w:tab/>
        <w:t xml:space="preserve">- Telephone number - 0300 1233155 </w:t>
      </w:r>
    </w:p>
    <w:p w14:paraId="744240A8" w14:textId="77777777" w:rsidR="00892462" w:rsidRDefault="00892462" w:rsidP="00CA0E97">
      <w:pPr>
        <w:spacing w:after="0"/>
        <w:rPr>
          <w:rStyle w:val="Hyperlink"/>
          <w:rFonts w:asciiTheme="minorHAnsi" w:hAnsiTheme="minorHAnsi" w:cstheme="minorHAnsi"/>
        </w:rPr>
      </w:pPr>
      <w:r w:rsidRPr="00A46B23">
        <w:rPr>
          <w:rFonts w:asciiTheme="minorHAnsi" w:hAnsiTheme="minorHAnsi" w:cstheme="minorHAnsi"/>
        </w:rPr>
        <w:tab/>
        <w:t xml:space="preserve">- Email – </w:t>
      </w:r>
      <w:hyperlink r:id="rId40" w:history="1">
        <w:r w:rsidRPr="00A46B23">
          <w:rPr>
            <w:rStyle w:val="Hyperlink"/>
            <w:rFonts w:asciiTheme="minorHAnsi" w:hAnsiTheme="minorHAnsi" w:cstheme="minorHAnsi"/>
          </w:rPr>
          <w:t>whistleblowing@ofsted.gov.uk</w:t>
        </w:r>
      </w:hyperlink>
    </w:p>
    <w:p w14:paraId="21CBB61B" w14:textId="77777777" w:rsidR="00134328" w:rsidRDefault="00134328" w:rsidP="00CA0E97">
      <w:pPr>
        <w:spacing w:after="0"/>
        <w:rPr>
          <w:rStyle w:val="Hyperlink"/>
          <w:rFonts w:asciiTheme="minorHAnsi" w:hAnsiTheme="minorHAnsi" w:cstheme="minorHAnsi"/>
        </w:rPr>
      </w:pPr>
    </w:p>
    <w:p w14:paraId="26A2F680" w14:textId="77777777" w:rsidR="00134328" w:rsidRDefault="00134328" w:rsidP="00CA0E97">
      <w:pPr>
        <w:spacing w:after="0"/>
        <w:rPr>
          <w:rStyle w:val="Hyperlink"/>
          <w:rFonts w:asciiTheme="minorHAnsi" w:hAnsiTheme="minorHAnsi" w:cstheme="minorHAnsi"/>
        </w:rPr>
      </w:pPr>
    </w:p>
    <w:p w14:paraId="6558B677" w14:textId="77777777" w:rsidR="00134328" w:rsidRDefault="00134328" w:rsidP="00CA0E97">
      <w:pPr>
        <w:spacing w:after="0"/>
        <w:rPr>
          <w:rStyle w:val="Hyperlink"/>
          <w:rFonts w:asciiTheme="minorHAnsi" w:hAnsiTheme="minorHAnsi" w:cstheme="minorHAnsi"/>
        </w:rPr>
      </w:pPr>
    </w:p>
    <w:p w14:paraId="63A33E9E" w14:textId="77777777" w:rsidR="00134328" w:rsidRDefault="00134328" w:rsidP="00CA0E97">
      <w:pPr>
        <w:spacing w:after="0"/>
        <w:rPr>
          <w:rStyle w:val="Hyperlink"/>
          <w:rFonts w:asciiTheme="minorHAnsi" w:hAnsiTheme="minorHAnsi" w:cstheme="minorHAnsi"/>
        </w:rPr>
      </w:pPr>
    </w:p>
    <w:p w14:paraId="6FC92A85" w14:textId="77777777" w:rsidR="002E6885" w:rsidRDefault="002E6885" w:rsidP="00CA0E97">
      <w:pPr>
        <w:spacing w:after="0"/>
        <w:rPr>
          <w:rStyle w:val="Hyperlink"/>
          <w:rFonts w:asciiTheme="minorHAnsi" w:hAnsiTheme="minorHAnsi" w:cstheme="minorHAnsi"/>
        </w:rPr>
      </w:pPr>
    </w:p>
    <w:p w14:paraId="7750FC37" w14:textId="77777777" w:rsidR="002E6885" w:rsidRDefault="002E6885" w:rsidP="00CA0E97">
      <w:pPr>
        <w:spacing w:after="0"/>
        <w:rPr>
          <w:rStyle w:val="Hyperlink"/>
          <w:rFonts w:asciiTheme="minorHAnsi" w:hAnsiTheme="minorHAnsi" w:cstheme="minorHAnsi"/>
        </w:rPr>
      </w:pPr>
    </w:p>
    <w:p w14:paraId="172B0D08" w14:textId="77777777" w:rsidR="002E6885" w:rsidRDefault="002E6885" w:rsidP="00CA0E97">
      <w:pPr>
        <w:spacing w:after="0"/>
        <w:rPr>
          <w:rStyle w:val="Hyperlink"/>
          <w:rFonts w:asciiTheme="minorHAnsi" w:hAnsiTheme="minorHAnsi" w:cstheme="minorHAnsi"/>
        </w:rPr>
      </w:pPr>
    </w:p>
    <w:p w14:paraId="2D44B22B" w14:textId="77777777" w:rsidR="002E6885" w:rsidRDefault="002E6885" w:rsidP="00CA0E97">
      <w:pPr>
        <w:spacing w:after="0"/>
        <w:rPr>
          <w:rStyle w:val="Hyperlink"/>
          <w:rFonts w:asciiTheme="minorHAnsi" w:hAnsiTheme="minorHAnsi" w:cstheme="minorHAnsi"/>
        </w:rPr>
      </w:pPr>
    </w:p>
    <w:p w14:paraId="5E51C4E6" w14:textId="77777777" w:rsidR="002E6885" w:rsidRDefault="002E6885" w:rsidP="00CA0E97">
      <w:pPr>
        <w:spacing w:after="0"/>
        <w:rPr>
          <w:rStyle w:val="Hyperlink"/>
          <w:rFonts w:asciiTheme="minorHAnsi" w:hAnsiTheme="minorHAnsi" w:cstheme="minorHAnsi"/>
        </w:rPr>
      </w:pPr>
    </w:p>
    <w:p w14:paraId="2DB711A2" w14:textId="77777777" w:rsidR="002E6885" w:rsidRDefault="002E6885" w:rsidP="00CA0E97">
      <w:pPr>
        <w:spacing w:after="0"/>
        <w:rPr>
          <w:rStyle w:val="Hyperlink"/>
          <w:rFonts w:asciiTheme="minorHAnsi" w:hAnsiTheme="minorHAnsi" w:cstheme="minorHAnsi"/>
        </w:rPr>
      </w:pPr>
    </w:p>
    <w:p w14:paraId="35CA26AF" w14:textId="77777777" w:rsidR="002E6885" w:rsidRDefault="002E6885" w:rsidP="00CA0E97">
      <w:pPr>
        <w:spacing w:after="0"/>
        <w:rPr>
          <w:rStyle w:val="Hyperlink"/>
          <w:rFonts w:asciiTheme="minorHAnsi" w:hAnsiTheme="minorHAnsi" w:cstheme="minorHAnsi"/>
        </w:rPr>
      </w:pPr>
    </w:p>
    <w:p w14:paraId="170C2685" w14:textId="77777777" w:rsidR="002E6885" w:rsidRDefault="002E6885" w:rsidP="00CA0E97">
      <w:pPr>
        <w:spacing w:after="0"/>
        <w:rPr>
          <w:rStyle w:val="Hyperlink"/>
          <w:rFonts w:asciiTheme="minorHAnsi" w:hAnsiTheme="minorHAnsi" w:cstheme="minorHAnsi"/>
        </w:rPr>
      </w:pPr>
    </w:p>
    <w:p w14:paraId="6550EF17" w14:textId="77777777" w:rsidR="00134328" w:rsidRDefault="00134328" w:rsidP="00CA0E97">
      <w:pPr>
        <w:spacing w:after="0"/>
        <w:rPr>
          <w:rStyle w:val="Hyperlink"/>
          <w:rFonts w:asciiTheme="minorHAnsi" w:hAnsiTheme="minorHAnsi" w:cstheme="minorHAnsi"/>
        </w:rPr>
      </w:pPr>
    </w:p>
    <w:p w14:paraId="32D9F577" w14:textId="77777777" w:rsidR="00C0490F" w:rsidRDefault="00C0490F" w:rsidP="00995EA0">
      <w:pPr>
        <w:pStyle w:val="Style3"/>
        <w:ind w:left="576" w:hanging="576"/>
        <w:rPr>
          <w:rFonts w:ascii="Calibri" w:eastAsia="Times New Roman" w:hAnsi="Calibri" w:cs="Calibri"/>
          <w:sz w:val="36"/>
          <w:szCs w:val="36"/>
        </w:rPr>
      </w:pPr>
      <w:bookmarkStart w:id="115" w:name="_Toc174432589"/>
    </w:p>
    <w:p w14:paraId="06F5C985" w14:textId="460116F1" w:rsidR="00577459" w:rsidRPr="00DC67A8" w:rsidRDefault="00577459" w:rsidP="00995EA0">
      <w:pPr>
        <w:pStyle w:val="Style3"/>
        <w:ind w:left="576" w:hanging="576"/>
        <w:rPr>
          <w:rFonts w:ascii="Calibri" w:eastAsia="Times New Roman" w:hAnsi="Calibri" w:cs="Calibri"/>
          <w:sz w:val="36"/>
          <w:szCs w:val="36"/>
        </w:rPr>
      </w:pPr>
      <w:r w:rsidRPr="00DC67A8">
        <w:rPr>
          <w:rFonts w:ascii="Calibri" w:eastAsia="Times New Roman" w:hAnsi="Calibri" w:cs="Calibri"/>
          <w:sz w:val="36"/>
          <w:szCs w:val="36"/>
        </w:rPr>
        <w:t xml:space="preserve">Appendix 1 – </w:t>
      </w:r>
      <w:r w:rsidR="00134328" w:rsidRPr="00DC67A8">
        <w:rPr>
          <w:rFonts w:ascii="Calibri" w:eastAsia="Times New Roman" w:hAnsi="Calibri" w:cs="Calibri"/>
          <w:sz w:val="36"/>
          <w:szCs w:val="36"/>
        </w:rPr>
        <w:t>Contact Details</w:t>
      </w:r>
      <w:bookmarkEnd w:id="115"/>
      <w:r w:rsidRPr="00DC67A8">
        <w:rPr>
          <w:rFonts w:ascii="Calibri" w:eastAsia="Times New Roman" w:hAnsi="Calibri" w:cs="Calibri"/>
          <w:sz w:val="36"/>
          <w:szCs w:val="36"/>
        </w:rPr>
        <w:t xml:space="preserve"> </w:t>
      </w:r>
    </w:p>
    <w:p w14:paraId="0FD5C815" w14:textId="77777777" w:rsidR="00134328" w:rsidRPr="00134328" w:rsidRDefault="00134328" w:rsidP="00134328">
      <w:pPr>
        <w:spacing w:after="200" w:line="276" w:lineRule="auto"/>
        <w:rPr>
          <w:rFonts w:asciiTheme="minorHAnsi" w:hAnsiTheme="minorHAnsi" w:cstheme="minorHAnsi"/>
          <w:b/>
          <w:bCs/>
          <w:szCs w:val="28"/>
          <w:highlight w:val="yellow"/>
        </w:rPr>
      </w:pPr>
    </w:p>
    <w:p w14:paraId="3087D4DC" w14:textId="77777777" w:rsidR="00933668" w:rsidRPr="00933668" w:rsidRDefault="00933668" w:rsidP="00933668">
      <w:pPr>
        <w:pStyle w:val="NormalWeb"/>
        <w:rPr>
          <w:rFonts w:asciiTheme="minorHAnsi" w:hAnsiTheme="minorHAnsi" w:cstheme="minorHAnsi"/>
          <w:sz w:val="22"/>
          <w:szCs w:val="22"/>
        </w:rPr>
      </w:pPr>
      <w:r w:rsidRPr="00933668">
        <w:rPr>
          <w:rFonts w:asciiTheme="minorHAnsi" w:hAnsiTheme="minorHAnsi" w:cstheme="minorHAnsi"/>
          <w:b/>
          <w:bCs/>
          <w:sz w:val="22"/>
          <w:szCs w:val="22"/>
        </w:rPr>
        <w:t>Knowsley Safeguarding Children Partnership (KSCP)</w:t>
      </w:r>
    </w:p>
    <w:p w14:paraId="65FDC01B" w14:textId="77777777" w:rsidR="00933668" w:rsidRPr="00933668" w:rsidRDefault="00933668" w:rsidP="00933668">
      <w:pPr>
        <w:pStyle w:val="NormalWeb"/>
        <w:rPr>
          <w:rFonts w:asciiTheme="minorHAnsi" w:hAnsiTheme="minorHAnsi" w:cstheme="minorHAnsi"/>
          <w:sz w:val="22"/>
          <w:szCs w:val="22"/>
        </w:rPr>
      </w:pPr>
      <w:r w:rsidRPr="00933668">
        <w:rPr>
          <w:rFonts w:asciiTheme="minorHAnsi" w:hAnsiTheme="minorHAnsi" w:cstheme="minorHAnsi"/>
          <w:sz w:val="22"/>
          <w:szCs w:val="22"/>
        </w:rPr>
        <w:t xml:space="preserve">Website: </w:t>
      </w:r>
      <w:hyperlink r:id="rId41" w:tgtFrame="_blank" w:history="1">
        <w:r w:rsidRPr="00933668">
          <w:rPr>
            <w:rStyle w:val="Hyperlink"/>
            <w:rFonts w:asciiTheme="minorHAnsi" w:hAnsiTheme="minorHAnsi" w:cstheme="minorHAnsi"/>
            <w:sz w:val="22"/>
            <w:szCs w:val="22"/>
          </w:rPr>
          <w:t>www.knowsleyscp.trixonline.co.uk</w:t>
        </w:r>
      </w:hyperlink>
    </w:p>
    <w:p w14:paraId="52BFB0E3" w14:textId="77777777" w:rsidR="00933668" w:rsidRPr="00933668" w:rsidRDefault="00933668" w:rsidP="00933668">
      <w:pPr>
        <w:pStyle w:val="NormalWeb"/>
        <w:rPr>
          <w:rFonts w:asciiTheme="minorHAnsi" w:hAnsiTheme="minorHAnsi" w:cstheme="minorHAnsi"/>
          <w:sz w:val="22"/>
          <w:szCs w:val="22"/>
        </w:rPr>
      </w:pPr>
      <w:r w:rsidRPr="00933668">
        <w:rPr>
          <w:rFonts w:asciiTheme="minorHAnsi" w:hAnsiTheme="minorHAnsi" w:cstheme="minorHAnsi"/>
          <w:b/>
          <w:bCs/>
          <w:sz w:val="22"/>
          <w:szCs w:val="22"/>
        </w:rPr>
        <w:t>Knowsley Children’s Social Care contact details are as follows:</w:t>
      </w:r>
    </w:p>
    <w:p w14:paraId="1EF1CF94" w14:textId="77777777" w:rsidR="00933668" w:rsidRPr="00933668" w:rsidRDefault="00933668" w:rsidP="00933668">
      <w:pPr>
        <w:pStyle w:val="NormalWeb"/>
        <w:numPr>
          <w:ilvl w:val="0"/>
          <w:numId w:val="77"/>
        </w:numPr>
        <w:rPr>
          <w:rFonts w:asciiTheme="minorHAnsi" w:hAnsiTheme="minorHAnsi" w:cstheme="minorHAnsi"/>
          <w:sz w:val="22"/>
          <w:szCs w:val="22"/>
        </w:rPr>
      </w:pPr>
      <w:r w:rsidRPr="00933668">
        <w:rPr>
          <w:rFonts w:asciiTheme="minorHAnsi" w:hAnsiTheme="minorHAnsi" w:cstheme="minorHAnsi"/>
          <w:b/>
          <w:bCs/>
          <w:sz w:val="22"/>
          <w:szCs w:val="22"/>
        </w:rPr>
        <w:t>Knowsley Multi-Agency Safeguarding Hub (MASH)</w:t>
      </w:r>
      <w:r w:rsidRPr="00933668">
        <w:rPr>
          <w:rFonts w:asciiTheme="minorHAnsi" w:hAnsiTheme="minorHAnsi" w:cstheme="minorHAnsi"/>
          <w:sz w:val="22"/>
          <w:szCs w:val="22"/>
        </w:rPr>
        <w:t xml:space="preserve"> (9:00 AM – 5:00 PM, Monday to Friday): </w:t>
      </w:r>
      <w:r w:rsidRPr="00933668">
        <w:rPr>
          <w:rFonts w:asciiTheme="minorHAnsi" w:hAnsiTheme="minorHAnsi" w:cstheme="minorHAnsi"/>
          <w:b/>
          <w:bCs/>
          <w:sz w:val="22"/>
          <w:szCs w:val="22"/>
        </w:rPr>
        <w:t>0151 443 2600</w:t>
      </w:r>
    </w:p>
    <w:p w14:paraId="04DCBEE4" w14:textId="1FBB36A8" w:rsidR="00933668" w:rsidRPr="00933668" w:rsidRDefault="00933668" w:rsidP="00933668">
      <w:pPr>
        <w:pStyle w:val="NormalWeb"/>
        <w:numPr>
          <w:ilvl w:val="1"/>
          <w:numId w:val="77"/>
        </w:numPr>
        <w:rPr>
          <w:rFonts w:asciiTheme="minorHAnsi" w:hAnsiTheme="minorHAnsi" w:cstheme="minorHAnsi"/>
          <w:sz w:val="22"/>
          <w:szCs w:val="22"/>
        </w:rPr>
      </w:pPr>
      <w:r w:rsidRPr="00933668">
        <w:rPr>
          <w:rFonts w:asciiTheme="minorHAnsi" w:hAnsiTheme="minorHAnsi" w:cstheme="minorHAnsi"/>
          <w:sz w:val="22"/>
          <w:szCs w:val="22"/>
        </w:rPr>
        <w:t xml:space="preserve">Online referrals and information can be accessed via the </w:t>
      </w:r>
      <w:hyperlink r:id="rId42" w:tgtFrame="_blank" w:history="1">
        <w:r w:rsidRPr="00933668">
          <w:rPr>
            <w:rStyle w:val="Hyperlink"/>
            <w:rFonts w:asciiTheme="minorHAnsi" w:hAnsiTheme="minorHAnsi" w:cstheme="minorHAnsi"/>
            <w:sz w:val="22"/>
            <w:szCs w:val="22"/>
          </w:rPr>
          <w:t>Knowsley Council Safeguarding Portal</w:t>
        </w:r>
      </w:hyperlink>
      <w:r w:rsidRPr="00933668">
        <w:rPr>
          <w:rFonts w:asciiTheme="minorHAnsi" w:hAnsiTheme="minorHAnsi" w:cstheme="minorHAnsi"/>
          <w:sz w:val="22"/>
          <w:szCs w:val="22"/>
        </w:rPr>
        <w:t>.</w:t>
      </w:r>
    </w:p>
    <w:p w14:paraId="03EC7CA9" w14:textId="77777777" w:rsidR="00933668" w:rsidRPr="00933668" w:rsidRDefault="00933668" w:rsidP="00933668">
      <w:pPr>
        <w:pStyle w:val="NormalWeb"/>
        <w:numPr>
          <w:ilvl w:val="1"/>
          <w:numId w:val="77"/>
        </w:numPr>
        <w:rPr>
          <w:rFonts w:asciiTheme="minorHAnsi" w:hAnsiTheme="minorHAnsi" w:cstheme="minorHAnsi"/>
          <w:sz w:val="22"/>
          <w:szCs w:val="22"/>
        </w:rPr>
      </w:pPr>
    </w:p>
    <w:p w14:paraId="6BDE2641" w14:textId="77777777" w:rsidR="00933668" w:rsidRPr="00933668" w:rsidRDefault="00933668" w:rsidP="00933668">
      <w:pPr>
        <w:pStyle w:val="NormalWeb"/>
        <w:numPr>
          <w:ilvl w:val="0"/>
          <w:numId w:val="77"/>
        </w:numPr>
        <w:rPr>
          <w:rFonts w:asciiTheme="minorHAnsi" w:hAnsiTheme="minorHAnsi" w:cstheme="minorHAnsi"/>
          <w:sz w:val="22"/>
          <w:szCs w:val="22"/>
        </w:rPr>
      </w:pPr>
      <w:r w:rsidRPr="00933668">
        <w:rPr>
          <w:rFonts w:asciiTheme="minorHAnsi" w:hAnsiTheme="minorHAnsi" w:cstheme="minorHAnsi"/>
          <w:b/>
          <w:bCs/>
          <w:sz w:val="22"/>
          <w:szCs w:val="22"/>
        </w:rPr>
        <w:t>Out-of-hours Emergency Duty Team (EDT):</w:t>
      </w:r>
      <w:r w:rsidRPr="00933668">
        <w:rPr>
          <w:rFonts w:asciiTheme="minorHAnsi" w:hAnsiTheme="minorHAnsi" w:cstheme="minorHAnsi"/>
          <w:sz w:val="22"/>
          <w:szCs w:val="22"/>
        </w:rPr>
        <w:t xml:space="preserve"> </w:t>
      </w:r>
      <w:r w:rsidRPr="00933668">
        <w:rPr>
          <w:rFonts w:asciiTheme="minorHAnsi" w:hAnsiTheme="minorHAnsi" w:cstheme="minorHAnsi"/>
          <w:b/>
          <w:bCs/>
          <w:sz w:val="22"/>
          <w:szCs w:val="22"/>
        </w:rPr>
        <w:t>0151 443 2600</w:t>
      </w:r>
      <w:r w:rsidRPr="00933668">
        <w:rPr>
          <w:rFonts w:asciiTheme="minorHAnsi" w:hAnsiTheme="minorHAnsi" w:cstheme="minorHAnsi"/>
          <w:sz w:val="22"/>
          <w:szCs w:val="22"/>
        </w:rPr>
        <w:t xml:space="preserve"> </w:t>
      </w:r>
      <w:r w:rsidRPr="00933668">
        <w:rPr>
          <w:rFonts w:asciiTheme="minorHAnsi" w:hAnsiTheme="minorHAnsi" w:cstheme="minorHAnsi"/>
          <w:i/>
          <w:iCs/>
          <w:sz w:val="22"/>
          <w:szCs w:val="22"/>
        </w:rPr>
        <w:t>(select out-of-hours/emergency options for evenings, weekends, and bank holidays)</w:t>
      </w:r>
      <w:r w:rsidRPr="00933668">
        <w:rPr>
          <w:rFonts w:asciiTheme="minorHAnsi" w:hAnsiTheme="minorHAnsi" w:cstheme="minorHAnsi"/>
          <w:sz w:val="22"/>
          <w:szCs w:val="22"/>
        </w:rPr>
        <w:t>.</w:t>
      </w:r>
    </w:p>
    <w:p w14:paraId="4A4D2704" w14:textId="77777777" w:rsidR="00933668" w:rsidRPr="00933668" w:rsidRDefault="00933668" w:rsidP="00933668">
      <w:pPr>
        <w:pStyle w:val="NormalWeb"/>
        <w:rPr>
          <w:rFonts w:asciiTheme="minorHAnsi" w:hAnsiTheme="minorHAnsi" w:cstheme="minorHAnsi"/>
          <w:sz w:val="22"/>
          <w:szCs w:val="22"/>
        </w:rPr>
      </w:pPr>
    </w:p>
    <w:p w14:paraId="33A428A4" w14:textId="77777777" w:rsidR="00933668" w:rsidRPr="00933668" w:rsidRDefault="00933668" w:rsidP="00933668">
      <w:pPr>
        <w:pStyle w:val="NormalWeb"/>
        <w:rPr>
          <w:rFonts w:asciiTheme="minorHAnsi" w:hAnsiTheme="minorHAnsi" w:cstheme="minorHAnsi"/>
          <w:sz w:val="22"/>
          <w:szCs w:val="22"/>
        </w:rPr>
      </w:pPr>
      <w:r w:rsidRPr="00933668">
        <w:rPr>
          <w:rFonts w:asciiTheme="minorHAnsi" w:hAnsiTheme="minorHAnsi" w:cstheme="minorHAnsi"/>
          <w:b/>
          <w:bCs/>
          <w:sz w:val="22"/>
          <w:szCs w:val="22"/>
        </w:rPr>
        <w:t>Knowsley Local Authority Designated Officer (LADO) contact details:</w:t>
      </w:r>
    </w:p>
    <w:p w14:paraId="3BB7F0C6" w14:textId="77777777" w:rsidR="00933668" w:rsidRPr="00933668" w:rsidRDefault="00933668" w:rsidP="00933668">
      <w:pPr>
        <w:pStyle w:val="NormalWeb"/>
        <w:rPr>
          <w:rFonts w:asciiTheme="minorHAnsi" w:hAnsiTheme="minorHAnsi" w:cstheme="minorHAnsi"/>
          <w:sz w:val="22"/>
          <w:szCs w:val="22"/>
        </w:rPr>
      </w:pPr>
      <w:r w:rsidRPr="00933668">
        <w:rPr>
          <w:rFonts w:asciiTheme="minorHAnsi" w:hAnsiTheme="minorHAnsi" w:cstheme="minorHAnsi"/>
          <w:sz w:val="22"/>
          <w:szCs w:val="22"/>
        </w:rPr>
        <w:t>Any allegations or concerns regarding a member of staff, volunteer, or professional working with children must be reported directly to Knowsley’s LADO service:</w:t>
      </w:r>
    </w:p>
    <w:p w14:paraId="1A9CA390" w14:textId="77777777" w:rsidR="00933668" w:rsidRPr="00933668" w:rsidRDefault="00933668" w:rsidP="00933668">
      <w:pPr>
        <w:pStyle w:val="NormalWeb"/>
        <w:numPr>
          <w:ilvl w:val="0"/>
          <w:numId w:val="78"/>
        </w:numPr>
        <w:rPr>
          <w:rFonts w:asciiTheme="minorHAnsi" w:hAnsiTheme="minorHAnsi" w:cstheme="minorHAnsi"/>
          <w:sz w:val="22"/>
          <w:szCs w:val="22"/>
        </w:rPr>
      </w:pPr>
      <w:r w:rsidRPr="00933668">
        <w:rPr>
          <w:rFonts w:asciiTheme="minorHAnsi" w:hAnsiTheme="minorHAnsi" w:cstheme="minorHAnsi"/>
          <w:b/>
          <w:bCs/>
          <w:sz w:val="22"/>
          <w:szCs w:val="22"/>
        </w:rPr>
        <w:t>LADO Enquiries / Notifications:</w:t>
      </w:r>
      <w:r w:rsidRPr="00933668">
        <w:rPr>
          <w:rFonts w:asciiTheme="minorHAnsi" w:hAnsiTheme="minorHAnsi" w:cstheme="minorHAnsi"/>
          <w:sz w:val="22"/>
          <w:szCs w:val="22"/>
        </w:rPr>
        <w:t xml:space="preserve"> Managed via Knowsley’s Safeguarding Quality Assurance Service.</w:t>
      </w:r>
    </w:p>
    <w:p w14:paraId="063B97AB" w14:textId="77777777" w:rsidR="00933668" w:rsidRPr="00933668" w:rsidRDefault="00933668" w:rsidP="00933668">
      <w:pPr>
        <w:pStyle w:val="NormalWeb"/>
        <w:numPr>
          <w:ilvl w:val="1"/>
          <w:numId w:val="78"/>
        </w:numPr>
        <w:rPr>
          <w:rFonts w:asciiTheme="minorHAnsi" w:hAnsiTheme="minorHAnsi" w:cstheme="minorHAnsi"/>
          <w:sz w:val="22"/>
          <w:szCs w:val="22"/>
        </w:rPr>
      </w:pPr>
      <w:r w:rsidRPr="00933668">
        <w:rPr>
          <w:rFonts w:asciiTheme="minorHAnsi" w:hAnsiTheme="minorHAnsi" w:cstheme="minorHAnsi"/>
          <w:b/>
          <w:bCs/>
          <w:sz w:val="22"/>
          <w:szCs w:val="22"/>
        </w:rPr>
        <w:t>LADO Job Share Contacts:</w:t>
      </w:r>
    </w:p>
    <w:p w14:paraId="3736321F" w14:textId="77777777" w:rsidR="00933668" w:rsidRPr="00933668" w:rsidRDefault="00933668" w:rsidP="00933668">
      <w:pPr>
        <w:pStyle w:val="NormalWeb"/>
        <w:numPr>
          <w:ilvl w:val="2"/>
          <w:numId w:val="78"/>
        </w:numPr>
        <w:rPr>
          <w:rFonts w:asciiTheme="minorHAnsi" w:hAnsiTheme="minorHAnsi" w:cstheme="minorHAnsi"/>
          <w:sz w:val="22"/>
          <w:szCs w:val="22"/>
        </w:rPr>
      </w:pPr>
      <w:r w:rsidRPr="00933668">
        <w:rPr>
          <w:rFonts w:asciiTheme="minorHAnsi" w:hAnsiTheme="minorHAnsi" w:cstheme="minorHAnsi"/>
          <w:sz w:val="22"/>
          <w:szCs w:val="22"/>
        </w:rPr>
        <w:t xml:space="preserve">Diane Kitcher (Email: </w:t>
      </w:r>
      <w:hyperlink r:id="rId43" w:tgtFrame="_blank" w:history="1">
        <w:r w:rsidRPr="00933668">
          <w:rPr>
            <w:rStyle w:val="Hyperlink"/>
            <w:rFonts w:asciiTheme="minorHAnsi" w:hAnsiTheme="minorHAnsi" w:cstheme="minorHAnsi"/>
            <w:sz w:val="22"/>
            <w:szCs w:val="22"/>
          </w:rPr>
          <w:t>Diane.Kitcher@knowsley.gov.uk</w:t>
        </w:r>
      </w:hyperlink>
      <w:r w:rsidRPr="00933668">
        <w:rPr>
          <w:rFonts w:asciiTheme="minorHAnsi" w:hAnsiTheme="minorHAnsi" w:cstheme="minorHAnsi"/>
          <w:sz w:val="22"/>
          <w:szCs w:val="22"/>
        </w:rPr>
        <w:t>)</w:t>
      </w:r>
    </w:p>
    <w:p w14:paraId="352D8F2D" w14:textId="77777777" w:rsidR="00933668" w:rsidRPr="00933668" w:rsidRDefault="00933668" w:rsidP="00933668">
      <w:pPr>
        <w:pStyle w:val="NormalWeb"/>
        <w:numPr>
          <w:ilvl w:val="2"/>
          <w:numId w:val="78"/>
        </w:numPr>
        <w:rPr>
          <w:rFonts w:asciiTheme="minorHAnsi" w:hAnsiTheme="minorHAnsi" w:cstheme="minorHAnsi"/>
          <w:sz w:val="22"/>
          <w:szCs w:val="22"/>
        </w:rPr>
      </w:pPr>
      <w:r w:rsidRPr="00933668">
        <w:rPr>
          <w:rFonts w:asciiTheme="minorHAnsi" w:hAnsiTheme="minorHAnsi" w:cstheme="minorHAnsi"/>
          <w:sz w:val="22"/>
          <w:szCs w:val="22"/>
        </w:rPr>
        <w:t xml:space="preserve">Julie Ross (Email: </w:t>
      </w:r>
      <w:hyperlink r:id="rId44" w:tgtFrame="_blank" w:history="1">
        <w:r w:rsidRPr="00933668">
          <w:rPr>
            <w:rStyle w:val="Hyperlink"/>
            <w:rFonts w:asciiTheme="minorHAnsi" w:hAnsiTheme="minorHAnsi" w:cstheme="minorHAnsi"/>
            <w:sz w:val="22"/>
            <w:szCs w:val="22"/>
          </w:rPr>
          <w:t>Julie.Ross@knowsley.gov.uk</w:t>
        </w:r>
      </w:hyperlink>
      <w:r w:rsidRPr="00933668">
        <w:rPr>
          <w:rFonts w:asciiTheme="minorHAnsi" w:hAnsiTheme="minorHAnsi" w:cstheme="minorHAnsi"/>
          <w:sz w:val="22"/>
          <w:szCs w:val="22"/>
        </w:rPr>
        <w:t>)</w:t>
      </w:r>
    </w:p>
    <w:p w14:paraId="2FDA88DD" w14:textId="77777777" w:rsidR="00933668" w:rsidRPr="00933668" w:rsidRDefault="00933668" w:rsidP="00933668">
      <w:pPr>
        <w:pStyle w:val="NormalWeb"/>
        <w:numPr>
          <w:ilvl w:val="1"/>
          <w:numId w:val="78"/>
        </w:numPr>
        <w:rPr>
          <w:rFonts w:asciiTheme="minorHAnsi" w:hAnsiTheme="minorHAnsi" w:cstheme="minorHAnsi"/>
          <w:sz w:val="22"/>
          <w:szCs w:val="22"/>
        </w:rPr>
      </w:pPr>
      <w:r w:rsidRPr="00933668">
        <w:rPr>
          <w:rFonts w:asciiTheme="minorHAnsi" w:hAnsiTheme="minorHAnsi" w:cstheme="minorHAnsi"/>
          <w:b/>
          <w:bCs/>
          <w:sz w:val="22"/>
          <w:szCs w:val="22"/>
        </w:rPr>
        <w:t>Main Safeguarding &amp; Quality Assurance Team:</w:t>
      </w:r>
      <w:r w:rsidRPr="00933668">
        <w:rPr>
          <w:rFonts w:asciiTheme="minorHAnsi" w:hAnsiTheme="minorHAnsi" w:cstheme="minorHAnsi"/>
          <w:sz w:val="22"/>
          <w:szCs w:val="22"/>
        </w:rPr>
        <w:t xml:space="preserve"> </w:t>
      </w:r>
      <w:r w:rsidRPr="00933668">
        <w:rPr>
          <w:rFonts w:asciiTheme="minorHAnsi" w:hAnsiTheme="minorHAnsi" w:cstheme="minorHAnsi"/>
          <w:b/>
          <w:bCs/>
          <w:sz w:val="22"/>
          <w:szCs w:val="22"/>
        </w:rPr>
        <w:t>0151 443 3452</w:t>
      </w:r>
      <w:r w:rsidRPr="00933668">
        <w:rPr>
          <w:rFonts w:asciiTheme="minorHAnsi" w:hAnsiTheme="minorHAnsi" w:cstheme="minorHAnsi"/>
          <w:sz w:val="22"/>
          <w:szCs w:val="22"/>
        </w:rPr>
        <w:t xml:space="preserve"> / </w:t>
      </w:r>
      <w:r w:rsidRPr="00933668">
        <w:rPr>
          <w:rFonts w:asciiTheme="minorHAnsi" w:hAnsiTheme="minorHAnsi" w:cstheme="minorHAnsi"/>
          <w:b/>
          <w:bCs/>
          <w:sz w:val="22"/>
          <w:szCs w:val="22"/>
        </w:rPr>
        <w:t>0151 443 3928</w:t>
      </w:r>
    </w:p>
    <w:p w14:paraId="52857F43" w14:textId="77777777" w:rsidR="00933668" w:rsidRDefault="00933668" w:rsidP="00933668">
      <w:pPr>
        <w:pStyle w:val="NormalWeb"/>
      </w:pPr>
    </w:p>
    <w:p w14:paraId="3358D6E9" w14:textId="77777777" w:rsidR="00134328" w:rsidRDefault="00134328" w:rsidP="00134328">
      <w:pPr>
        <w:spacing w:after="200" w:line="276" w:lineRule="auto"/>
        <w:rPr>
          <w:rFonts w:asciiTheme="minorHAnsi" w:hAnsiTheme="minorHAnsi" w:cstheme="minorHAnsi"/>
          <w:b/>
          <w:bCs/>
        </w:rPr>
      </w:pPr>
    </w:p>
    <w:p w14:paraId="23EDB99C" w14:textId="77777777" w:rsidR="00134328" w:rsidRDefault="00134328" w:rsidP="00134328">
      <w:pPr>
        <w:spacing w:after="200" w:line="276" w:lineRule="auto"/>
        <w:rPr>
          <w:rFonts w:asciiTheme="minorHAnsi" w:hAnsiTheme="minorHAnsi" w:cstheme="minorHAnsi"/>
          <w:b/>
          <w:bCs/>
        </w:rPr>
      </w:pPr>
    </w:p>
    <w:p w14:paraId="10D9C30C" w14:textId="77777777" w:rsidR="00134328" w:rsidRDefault="00134328" w:rsidP="00134328">
      <w:pPr>
        <w:spacing w:after="200" w:line="276" w:lineRule="auto"/>
        <w:rPr>
          <w:rFonts w:asciiTheme="minorHAnsi" w:hAnsiTheme="minorHAnsi" w:cstheme="minorHAnsi"/>
          <w:b/>
          <w:bCs/>
        </w:rPr>
      </w:pPr>
    </w:p>
    <w:p w14:paraId="15F981DD" w14:textId="77777777" w:rsidR="00134328" w:rsidRDefault="00134328" w:rsidP="00134328">
      <w:pPr>
        <w:spacing w:after="200" w:line="276" w:lineRule="auto"/>
        <w:rPr>
          <w:rFonts w:asciiTheme="minorHAnsi" w:hAnsiTheme="minorHAnsi" w:cstheme="minorHAnsi"/>
          <w:b/>
          <w:bCs/>
        </w:rPr>
      </w:pPr>
    </w:p>
    <w:p w14:paraId="7AB08F40" w14:textId="77777777" w:rsidR="00134328" w:rsidRDefault="00134328" w:rsidP="00134328">
      <w:pPr>
        <w:spacing w:after="200" w:line="276" w:lineRule="auto"/>
        <w:rPr>
          <w:rFonts w:asciiTheme="minorHAnsi" w:hAnsiTheme="minorHAnsi" w:cstheme="minorHAnsi"/>
          <w:b/>
          <w:bCs/>
        </w:rPr>
      </w:pPr>
    </w:p>
    <w:p w14:paraId="2D49465F" w14:textId="77777777" w:rsidR="00134328" w:rsidRDefault="00134328" w:rsidP="00134328">
      <w:pPr>
        <w:spacing w:after="200" w:line="276" w:lineRule="auto"/>
        <w:rPr>
          <w:rFonts w:asciiTheme="minorHAnsi" w:hAnsiTheme="minorHAnsi" w:cstheme="minorHAnsi"/>
          <w:b/>
          <w:bCs/>
        </w:rPr>
      </w:pPr>
    </w:p>
    <w:p w14:paraId="56469216" w14:textId="77777777" w:rsidR="00134328" w:rsidRDefault="00134328" w:rsidP="00134328">
      <w:pPr>
        <w:spacing w:after="200" w:line="276" w:lineRule="auto"/>
        <w:rPr>
          <w:rFonts w:asciiTheme="minorHAnsi" w:hAnsiTheme="minorHAnsi" w:cstheme="minorHAnsi"/>
          <w:b/>
          <w:bCs/>
        </w:rPr>
      </w:pPr>
    </w:p>
    <w:p w14:paraId="1E586669" w14:textId="77777777" w:rsidR="00134328" w:rsidRDefault="00134328" w:rsidP="00134328">
      <w:pPr>
        <w:spacing w:after="200" w:line="276" w:lineRule="auto"/>
        <w:rPr>
          <w:rFonts w:asciiTheme="minorHAnsi" w:hAnsiTheme="minorHAnsi" w:cstheme="minorHAnsi"/>
          <w:b/>
          <w:bCs/>
        </w:rPr>
      </w:pPr>
    </w:p>
    <w:p w14:paraId="240B9C7B" w14:textId="54A58339" w:rsidR="00134328" w:rsidRDefault="00134328" w:rsidP="00134328">
      <w:pPr>
        <w:pStyle w:val="Style3"/>
        <w:ind w:left="576" w:hanging="576"/>
        <w:rPr>
          <w:rFonts w:ascii="Calibri" w:eastAsia="Times New Roman" w:hAnsi="Calibri" w:cs="Calibri"/>
          <w:sz w:val="36"/>
          <w:szCs w:val="36"/>
        </w:rPr>
      </w:pPr>
      <w:bookmarkStart w:id="116" w:name="_Toc174432590"/>
      <w:r w:rsidRPr="00E57350">
        <w:rPr>
          <w:rFonts w:ascii="Calibri" w:eastAsia="Times New Roman" w:hAnsi="Calibri" w:cs="Calibri"/>
          <w:sz w:val="36"/>
          <w:szCs w:val="36"/>
        </w:rPr>
        <w:lastRenderedPageBreak/>
        <w:t xml:space="preserve">Appendix 2 – </w:t>
      </w:r>
      <w:r w:rsidR="001C0E0B" w:rsidRPr="00E57350">
        <w:rPr>
          <w:rFonts w:ascii="Calibri" w:eastAsia="Times New Roman" w:hAnsi="Calibri" w:cs="Calibri"/>
          <w:sz w:val="36"/>
          <w:szCs w:val="36"/>
        </w:rPr>
        <w:t>Early Years Safeguarding Expectations</w:t>
      </w:r>
      <w:bookmarkEnd w:id="116"/>
      <w:r w:rsidR="00950C9D">
        <w:rPr>
          <w:rFonts w:ascii="Calibri" w:eastAsia="Times New Roman" w:hAnsi="Calibri" w:cs="Calibri"/>
          <w:sz w:val="36"/>
          <w:szCs w:val="36"/>
        </w:rPr>
        <w:t xml:space="preserve"> (updated September 2026)</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92"/>
        <w:gridCol w:w="1224"/>
      </w:tblGrid>
      <w:tr w:rsidR="009E7EC6" w14:paraId="1771B26C" w14:textId="77777777" w:rsidTr="00296376">
        <w:trPr>
          <w:trHeight w:val="617"/>
        </w:trPr>
        <w:tc>
          <w:tcPr>
            <w:tcW w:w="7792" w:type="dxa"/>
            <w:tcBorders>
              <w:right w:val="single" w:sz="4" w:space="0" w:color="FFFFFF"/>
            </w:tcBorders>
            <w:shd w:val="clear" w:color="auto" w:fill="12263F"/>
            <w:vAlign w:val="center"/>
          </w:tcPr>
          <w:p w14:paraId="1B807C0D" w14:textId="77777777" w:rsidR="009E7EC6" w:rsidRDefault="009E7EC6" w:rsidP="00296376">
            <w:pPr>
              <w:jc w:val="center"/>
              <w:rPr>
                <w:color w:val="F9FAFB"/>
              </w:rPr>
            </w:pPr>
            <w:r>
              <w:rPr>
                <w:color w:val="F9FAFB"/>
              </w:rPr>
              <w:t>CHILD PROTECTION</w:t>
            </w:r>
          </w:p>
        </w:tc>
        <w:tc>
          <w:tcPr>
            <w:tcW w:w="1224" w:type="dxa"/>
            <w:tcBorders>
              <w:left w:val="single" w:sz="4" w:space="0" w:color="FFFFFF"/>
            </w:tcBorders>
            <w:shd w:val="clear" w:color="auto" w:fill="12263F"/>
            <w:vAlign w:val="center"/>
          </w:tcPr>
          <w:p w14:paraId="2B23CCB9" w14:textId="77777777" w:rsidR="009E7EC6" w:rsidRDefault="009E7EC6" w:rsidP="00296376">
            <w:pPr>
              <w:jc w:val="center"/>
              <w:rPr>
                <w:color w:val="F9FAFB"/>
              </w:rPr>
            </w:pPr>
            <w:r>
              <w:rPr>
                <w:color w:val="F9FAFB"/>
              </w:rPr>
              <w:t>TICK</w:t>
            </w:r>
          </w:p>
        </w:tc>
      </w:tr>
      <w:tr w:rsidR="009E7EC6" w14:paraId="4088E5C3" w14:textId="77777777" w:rsidTr="00296376">
        <w:tc>
          <w:tcPr>
            <w:tcW w:w="7792" w:type="dxa"/>
            <w:tcBorders>
              <w:left w:val="single" w:sz="4" w:space="0" w:color="BFBFBF"/>
              <w:bottom w:val="single" w:sz="4" w:space="0" w:color="BFBFBF"/>
              <w:right w:val="single" w:sz="4" w:space="0" w:color="BFBFBF"/>
            </w:tcBorders>
          </w:tcPr>
          <w:p w14:paraId="7FD68B35" w14:textId="77777777" w:rsidR="009E7EC6" w:rsidRDefault="009E7EC6" w:rsidP="00296376">
            <w:pPr>
              <w:spacing w:before="120" w:after="120"/>
              <w:rPr>
                <w:color w:val="000000"/>
              </w:rPr>
            </w:pPr>
            <w:r>
              <w:rPr>
                <w:color w:val="000000"/>
              </w:rPr>
              <w:t>Policies and procedures for safeguarding children are in place which cover:</w:t>
            </w:r>
          </w:p>
          <w:p w14:paraId="64A77660" w14:textId="77777777" w:rsidR="009E7EC6" w:rsidRDefault="009E7EC6">
            <w:pPr>
              <w:numPr>
                <w:ilvl w:val="0"/>
                <w:numId w:val="53"/>
              </w:numPr>
              <w:pBdr>
                <w:top w:val="nil"/>
                <w:left w:val="nil"/>
                <w:bottom w:val="nil"/>
                <w:right w:val="nil"/>
                <w:between w:val="nil"/>
              </w:pBdr>
              <w:suppressAutoHyphens w:val="0"/>
              <w:autoSpaceDN/>
              <w:spacing w:before="120" w:after="120" w:line="240" w:lineRule="auto"/>
              <w:rPr>
                <w:color w:val="000000"/>
              </w:rPr>
            </w:pPr>
            <w:r>
              <w:rPr>
                <w:color w:val="000000"/>
              </w:rPr>
              <w:t>Actions to be taken where there are safeguarding concerns about a child</w:t>
            </w:r>
          </w:p>
          <w:p w14:paraId="0775201D" w14:textId="77777777" w:rsidR="009E7EC6" w:rsidRDefault="009E7EC6">
            <w:pPr>
              <w:numPr>
                <w:ilvl w:val="0"/>
                <w:numId w:val="53"/>
              </w:numPr>
              <w:pBdr>
                <w:top w:val="nil"/>
                <w:left w:val="nil"/>
                <w:bottom w:val="nil"/>
                <w:right w:val="nil"/>
                <w:between w:val="nil"/>
              </w:pBdr>
              <w:suppressAutoHyphens w:val="0"/>
              <w:autoSpaceDN/>
              <w:spacing w:before="120" w:after="120" w:line="240" w:lineRule="auto"/>
              <w:rPr>
                <w:color w:val="000000"/>
              </w:rPr>
            </w:pPr>
            <w:r>
              <w:rPr>
                <w:color w:val="000000"/>
              </w:rPr>
              <w:t>Actions to be taken in the event of allegations against staff</w:t>
            </w:r>
          </w:p>
          <w:p w14:paraId="335DA6D8" w14:textId="77777777" w:rsidR="009E7EC6" w:rsidRDefault="009E7EC6">
            <w:pPr>
              <w:numPr>
                <w:ilvl w:val="0"/>
                <w:numId w:val="53"/>
              </w:numPr>
              <w:pBdr>
                <w:top w:val="nil"/>
                <w:left w:val="nil"/>
                <w:bottom w:val="nil"/>
                <w:right w:val="nil"/>
                <w:between w:val="nil"/>
              </w:pBdr>
              <w:suppressAutoHyphens w:val="0"/>
              <w:autoSpaceDN/>
              <w:spacing w:before="120" w:after="120" w:line="240" w:lineRule="auto"/>
            </w:pPr>
            <w:r>
              <w:rPr>
                <w:color w:val="000000"/>
              </w:rPr>
              <w:t>The use of mobile phones, cameras and other electronic devices with imaging and sharing capabilities in the setting</w:t>
            </w:r>
          </w:p>
          <w:p w14:paraId="2AD669B0" w14:textId="77777777" w:rsidR="009E7EC6" w:rsidRPr="006F7DEB" w:rsidRDefault="009E7EC6">
            <w:pPr>
              <w:numPr>
                <w:ilvl w:val="0"/>
                <w:numId w:val="53"/>
              </w:numPr>
              <w:pBdr>
                <w:top w:val="nil"/>
                <w:left w:val="nil"/>
                <w:bottom w:val="nil"/>
                <w:right w:val="nil"/>
                <w:between w:val="nil"/>
              </w:pBdr>
              <w:suppressAutoHyphens w:val="0"/>
              <w:autoSpaceDN/>
              <w:spacing w:before="120" w:after="120" w:line="240" w:lineRule="auto"/>
              <w:rPr>
                <w:bCs/>
                <w:color w:val="000000"/>
              </w:rPr>
            </w:pPr>
            <w:r w:rsidRPr="006F7DEB">
              <w:rPr>
                <w:bCs/>
                <w:color w:val="000000"/>
              </w:rPr>
              <w:t>Procedures to follow to check the suitability of new employees</w:t>
            </w:r>
          </w:p>
          <w:p w14:paraId="7EA147C5" w14:textId="77777777" w:rsidR="009E7EC6" w:rsidRDefault="009E7EC6">
            <w:pPr>
              <w:numPr>
                <w:ilvl w:val="0"/>
                <w:numId w:val="53"/>
              </w:numPr>
              <w:pBdr>
                <w:top w:val="nil"/>
                <w:left w:val="nil"/>
                <w:bottom w:val="nil"/>
                <w:right w:val="nil"/>
                <w:between w:val="nil"/>
              </w:pBdr>
              <w:suppressAutoHyphens w:val="0"/>
              <w:autoSpaceDN/>
              <w:spacing w:before="120" w:after="120" w:line="240" w:lineRule="auto"/>
            </w:pPr>
            <w:r w:rsidRPr="006F7DEB">
              <w:rPr>
                <w:bCs/>
                <w:color w:val="000000"/>
              </w:rPr>
              <w:t>Details of how safeguarding training is delivered, and how practitioners are supported to put this into practice</w:t>
            </w:r>
          </w:p>
        </w:tc>
        <w:tc>
          <w:tcPr>
            <w:tcW w:w="1224" w:type="dxa"/>
            <w:tcBorders>
              <w:left w:val="single" w:sz="4" w:space="0" w:color="BFBFBF"/>
              <w:bottom w:val="single" w:sz="4" w:space="0" w:color="BFBFBF"/>
              <w:right w:val="single" w:sz="4" w:space="0" w:color="BFBFBF"/>
            </w:tcBorders>
          </w:tcPr>
          <w:p w14:paraId="0C4B51AC" w14:textId="77777777" w:rsidR="009E7EC6" w:rsidRDefault="009E7EC6" w:rsidP="00296376">
            <w:pPr>
              <w:spacing w:before="120"/>
              <w:jc w:val="center"/>
            </w:pPr>
            <w:r>
              <w:rPr>
                <w:rFonts w:ascii="MS Gothic" w:eastAsia="MS Gothic" w:hAnsi="MS Gothic" w:cs="MS Gothic"/>
              </w:rPr>
              <w:t>☐</w:t>
            </w:r>
          </w:p>
        </w:tc>
      </w:tr>
      <w:tr w:rsidR="009E7EC6" w14:paraId="3D46EB29" w14:textId="77777777" w:rsidTr="00296376">
        <w:tc>
          <w:tcPr>
            <w:tcW w:w="7792" w:type="dxa"/>
            <w:tcBorders>
              <w:top w:val="single" w:sz="4" w:space="0" w:color="BFBFBF"/>
              <w:left w:val="single" w:sz="4" w:space="0" w:color="BFBFBF"/>
              <w:bottom w:val="single" w:sz="4" w:space="0" w:color="BFBFBF"/>
              <w:right w:val="single" w:sz="4" w:space="0" w:color="BFBFBF"/>
            </w:tcBorders>
          </w:tcPr>
          <w:p w14:paraId="5EE33F1B" w14:textId="77777777" w:rsidR="009E7EC6" w:rsidRDefault="009E7EC6" w:rsidP="00296376">
            <w:pPr>
              <w:spacing w:before="120" w:after="120"/>
            </w:pPr>
            <w:r>
              <w:rPr>
                <w:color w:val="000000"/>
              </w:rPr>
              <w:t>Safeguarding policies and procedures are in line with the guidance and procedures of the relevant local safeguarding partners</w:t>
            </w:r>
          </w:p>
        </w:tc>
        <w:tc>
          <w:tcPr>
            <w:tcW w:w="1224" w:type="dxa"/>
            <w:tcBorders>
              <w:top w:val="single" w:sz="4" w:space="0" w:color="BFBFBF"/>
              <w:left w:val="single" w:sz="4" w:space="0" w:color="BFBFBF"/>
              <w:bottom w:val="single" w:sz="4" w:space="0" w:color="BFBFBF"/>
              <w:right w:val="single" w:sz="4" w:space="0" w:color="BFBFBF"/>
            </w:tcBorders>
          </w:tcPr>
          <w:p w14:paraId="4EF8E3C5" w14:textId="77777777" w:rsidR="009E7EC6" w:rsidRDefault="009E7EC6" w:rsidP="00296376">
            <w:pPr>
              <w:spacing w:before="120"/>
              <w:jc w:val="center"/>
            </w:pPr>
            <w:r>
              <w:rPr>
                <w:rFonts w:ascii="MS Gothic" w:eastAsia="MS Gothic" w:hAnsi="MS Gothic" w:cs="MS Gothic"/>
              </w:rPr>
              <w:t>☐</w:t>
            </w:r>
          </w:p>
        </w:tc>
      </w:tr>
      <w:tr w:rsidR="009E7EC6" w14:paraId="095B73CD" w14:textId="77777777" w:rsidTr="00296376">
        <w:tc>
          <w:tcPr>
            <w:tcW w:w="7792" w:type="dxa"/>
            <w:tcBorders>
              <w:top w:val="single" w:sz="4" w:space="0" w:color="BFBFBF"/>
              <w:left w:val="single" w:sz="4" w:space="0" w:color="BFBFBF"/>
              <w:bottom w:val="single" w:sz="4" w:space="0" w:color="BFBFBF"/>
              <w:right w:val="single" w:sz="4" w:space="0" w:color="BFBFBF"/>
            </w:tcBorders>
          </w:tcPr>
          <w:p w14:paraId="64B861A1" w14:textId="77777777" w:rsidR="009E7EC6" w:rsidRPr="006F7DEB" w:rsidRDefault="009E7EC6" w:rsidP="00296376">
            <w:pPr>
              <w:spacing w:before="120" w:after="120"/>
              <w:rPr>
                <w:bCs/>
              </w:rPr>
            </w:pPr>
            <w:r>
              <w:rPr>
                <w:bCs/>
                <w:color w:val="000000"/>
              </w:rPr>
              <w:t>A d</w:t>
            </w:r>
            <w:r w:rsidRPr="006F7DEB">
              <w:rPr>
                <w:bCs/>
                <w:color w:val="000000"/>
              </w:rPr>
              <w:t>esignated safeguarding lead (DSL)</w:t>
            </w:r>
            <w:r>
              <w:rPr>
                <w:bCs/>
                <w:color w:val="000000"/>
              </w:rPr>
              <w:t xml:space="preserve"> has been appointed</w:t>
            </w:r>
            <w:r w:rsidRPr="006F7DEB">
              <w:rPr>
                <w:bCs/>
                <w:color w:val="000000"/>
              </w:rPr>
              <w:t>, with responsibility for liaison with local statutory children’s service agencies and</w:t>
            </w:r>
            <w:r>
              <w:rPr>
                <w:bCs/>
                <w:color w:val="000000"/>
              </w:rPr>
              <w:t xml:space="preserve"> the</w:t>
            </w:r>
            <w:r w:rsidRPr="006F7DEB">
              <w:rPr>
                <w:bCs/>
                <w:color w:val="000000"/>
              </w:rPr>
              <w:t xml:space="preserve"> </w:t>
            </w:r>
            <w:r>
              <w:rPr>
                <w:bCs/>
                <w:color w:val="000000"/>
              </w:rPr>
              <w:t>local safeguarding partners</w:t>
            </w:r>
            <w:r w:rsidRPr="006F7DEB">
              <w:rPr>
                <w:bCs/>
                <w:color w:val="000000"/>
              </w:rPr>
              <w:t xml:space="preserve">. The DSL </w:t>
            </w:r>
            <w:r>
              <w:rPr>
                <w:bCs/>
                <w:color w:val="000000"/>
              </w:rPr>
              <w:t>p</w:t>
            </w:r>
            <w:r w:rsidRPr="006F7DEB">
              <w:rPr>
                <w:bCs/>
                <w:color w:val="000000"/>
              </w:rPr>
              <w:t>rovide</w:t>
            </w:r>
            <w:r>
              <w:rPr>
                <w:bCs/>
                <w:color w:val="000000"/>
              </w:rPr>
              <w:t>s</w:t>
            </w:r>
            <w:r w:rsidRPr="006F7DEB">
              <w:rPr>
                <w:bCs/>
                <w:color w:val="000000"/>
              </w:rPr>
              <w:t xml:space="preserve"> ongoing support, advice and guidance to other staff</w:t>
            </w:r>
            <w:r w:rsidRPr="006F7DEB">
              <w:rPr>
                <w:bCs/>
              </w:rPr>
              <w:t xml:space="preserve">, </w:t>
            </w:r>
            <w:r w:rsidRPr="006F7DEB">
              <w:rPr>
                <w:bCs/>
                <w:color w:val="000000"/>
              </w:rPr>
              <w:t>and on any specific safeguarding issue as required</w:t>
            </w:r>
          </w:p>
        </w:tc>
        <w:tc>
          <w:tcPr>
            <w:tcW w:w="1224" w:type="dxa"/>
            <w:tcBorders>
              <w:top w:val="single" w:sz="4" w:space="0" w:color="BFBFBF"/>
              <w:left w:val="single" w:sz="4" w:space="0" w:color="BFBFBF"/>
              <w:bottom w:val="single" w:sz="4" w:space="0" w:color="BFBFBF"/>
              <w:right w:val="single" w:sz="4" w:space="0" w:color="BFBFBF"/>
            </w:tcBorders>
          </w:tcPr>
          <w:p w14:paraId="1086403F" w14:textId="77777777" w:rsidR="009E7EC6" w:rsidRDefault="009E7EC6" w:rsidP="00296376">
            <w:pPr>
              <w:spacing w:before="120"/>
              <w:jc w:val="center"/>
            </w:pPr>
            <w:r>
              <w:rPr>
                <w:rFonts w:ascii="MS Gothic" w:eastAsia="MS Gothic" w:hAnsi="MS Gothic" w:cs="MS Gothic"/>
              </w:rPr>
              <w:t>☐</w:t>
            </w:r>
          </w:p>
        </w:tc>
      </w:tr>
      <w:tr w:rsidR="009E7EC6" w14:paraId="276E6330" w14:textId="77777777" w:rsidTr="00296376">
        <w:tc>
          <w:tcPr>
            <w:tcW w:w="7792" w:type="dxa"/>
            <w:tcBorders>
              <w:top w:val="single" w:sz="4" w:space="0" w:color="BFBFBF"/>
              <w:left w:val="single" w:sz="4" w:space="0" w:color="BFBFBF"/>
              <w:bottom w:val="single" w:sz="4" w:space="0" w:color="BFBFBF"/>
              <w:right w:val="single" w:sz="4" w:space="0" w:color="BFBFBF"/>
            </w:tcBorders>
          </w:tcPr>
          <w:p w14:paraId="14763AD2" w14:textId="77777777" w:rsidR="009E7EC6" w:rsidRPr="006F7DEB" w:rsidRDefault="009E7EC6" w:rsidP="00296376">
            <w:pPr>
              <w:spacing w:before="120" w:after="120"/>
              <w:rPr>
                <w:bCs/>
              </w:rPr>
            </w:pPr>
            <w:r>
              <w:rPr>
                <w:bCs/>
                <w:color w:val="000000"/>
              </w:rPr>
              <w:t xml:space="preserve">The DSL has attended a training course consistent with the criteria set out in annex C of the </w:t>
            </w:r>
            <w:hyperlink r:id="rId45">
              <w:r>
                <w:rPr>
                  <w:bCs/>
                  <w:color w:val="1155CC"/>
                  <w:u w:val="single"/>
                </w:rPr>
                <w:t xml:space="preserve">EYFS statutory </w:t>
              </w:r>
              <w:r w:rsidRPr="006F7DEB">
                <w:rPr>
                  <w:bCs/>
                  <w:color w:val="1155CC"/>
                  <w:u w:val="single"/>
                </w:rPr>
                <w:t>framework</w:t>
              </w:r>
            </w:hyperlink>
          </w:p>
        </w:tc>
        <w:tc>
          <w:tcPr>
            <w:tcW w:w="1224" w:type="dxa"/>
            <w:tcBorders>
              <w:top w:val="single" w:sz="4" w:space="0" w:color="BFBFBF"/>
              <w:left w:val="single" w:sz="4" w:space="0" w:color="BFBFBF"/>
              <w:bottom w:val="single" w:sz="4" w:space="0" w:color="BFBFBF"/>
              <w:right w:val="single" w:sz="4" w:space="0" w:color="BFBFBF"/>
            </w:tcBorders>
          </w:tcPr>
          <w:p w14:paraId="16BB385F" w14:textId="77777777" w:rsidR="009E7EC6" w:rsidRDefault="009E7EC6" w:rsidP="00296376">
            <w:pPr>
              <w:spacing w:before="120"/>
              <w:jc w:val="center"/>
            </w:pPr>
            <w:r>
              <w:rPr>
                <w:rFonts w:ascii="MS Gothic" w:eastAsia="MS Gothic" w:hAnsi="MS Gothic" w:cs="MS Gothic"/>
              </w:rPr>
              <w:t>☐</w:t>
            </w:r>
          </w:p>
        </w:tc>
      </w:tr>
      <w:tr w:rsidR="009E7EC6" w14:paraId="224F0526" w14:textId="77777777" w:rsidTr="00296376">
        <w:tc>
          <w:tcPr>
            <w:tcW w:w="7792" w:type="dxa"/>
            <w:tcBorders>
              <w:top w:val="single" w:sz="4" w:space="0" w:color="BFBFBF"/>
              <w:left w:val="single" w:sz="4" w:space="0" w:color="BFBFBF"/>
              <w:bottom w:val="single" w:sz="4" w:space="0" w:color="BFBFBF"/>
              <w:right w:val="single" w:sz="4" w:space="0" w:color="BFBFBF"/>
            </w:tcBorders>
          </w:tcPr>
          <w:p w14:paraId="50DFF7A3" w14:textId="77777777" w:rsidR="009E7EC6" w:rsidRDefault="009E7EC6" w:rsidP="00296376">
            <w:pPr>
              <w:spacing w:before="120" w:after="120"/>
              <w:rPr>
                <w:bCs/>
                <w:color w:val="000000"/>
              </w:rPr>
            </w:pPr>
            <w:r>
              <w:rPr>
                <w:bCs/>
                <w:color w:val="000000"/>
              </w:rPr>
              <w:t xml:space="preserve">All staff are trained in line with the criteria set out in </w:t>
            </w:r>
            <w:r w:rsidRPr="006F7DEB">
              <w:rPr>
                <w:bCs/>
              </w:rPr>
              <w:t>a</w:t>
            </w:r>
            <w:r w:rsidRPr="006F7DEB">
              <w:rPr>
                <w:bCs/>
                <w:color w:val="000000"/>
              </w:rPr>
              <w:t>nnex C of the</w:t>
            </w:r>
            <w:r>
              <w:rPr>
                <w:bCs/>
                <w:color w:val="000000"/>
              </w:rPr>
              <w:t xml:space="preserve"> framework</w:t>
            </w:r>
            <w:r w:rsidRPr="006F7DEB">
              <w:rPr>
                <w:bCs/>
                <w:color w:val="000000"/>
              </w:rPr>
              <w:t xml:space="preserve"> </w:t>
            </w:r>
          </w:p>
        </w:tc>
        <w:tc>
          <w:tcPr>
            <w:tcW w:w="1224" w:type="dxa"/>
            <w:tcBorders>
              <w:top w:val="single" w:sz="4" w:space="0" w:color="BFBFBF"/>
              <w:left w:val="single" w:sz="4" w:space="0" w:color="BFBFBF"/>
              <w:bottom w:val="single" w:sz="4" w:space="0" w:color="BFBFBF"/>
              <w:right w:val="single" w:sz="4" w:space="0" w:color="BFBFBF"/>
            </w:tcBorders>
          </w:tcPr>
          <w:p w14:paraId="3B2C01D4" w14:textId="77777777" w:rsidR="009E7EC6" w:rsidRDefault="009E7EC6" w:rsidP="00296376">
            <w:pPr>
              <w:spacing w:before="120"/>
              <w:jc w:val="center"/>
              <w:rPr>
                <w:rFonts w:ascii="MS Gothic" w:eastAsia="MS Gothic" w:hAnsi="MS Gothic" w:cs="MS Gothic"/>
              </w:rPr>
            </w:pPr>
            <w:r>
              <w:rPr>
                <w:rFonts w:ascii="MS Gothic" w:eastAsia="MS Gothic" w:hAnsi="MS Gothic" w:cs="MS Gothic"/>
              </w:rPr>
              <w:t>☐</w:t>
            </w:r>
          </w:p>
        </w:tc>
      </w:tr>
      <w:tr w:rsidR="009E7EC6" w14:paraId="28F31806" w14:textId="77777777" w:rsidTr="00296376">
        <w:tc>
          <w:tcPr>
            <w:tcW w:w="7792" w:type="dxa"/>
            <w:tcBorders>
              <w:top w:val="single" w:sz="4" w:space="0" w:color="BFBFBF"/>
              <w:left w:val="single" w:sz="4" w:space="0" w:color="BFBFBF"/>
              <w:bottom w:val="single" w:sz="4" w:space="0" w:color="BFBFBF"/>
              <w:right w:val="single" w:sz="4" w:space="0" w:color="BFBFBF"/>
            </w:tcBorders>
          </w:tcPr>
          <w:p w14:paraId="4C854232" w14:textId="77777777" w:rsidR="009E7EC6" w:rsidRDefault="009E7EC6" w:rsidP="00296376">
            <w:pPr>
              <w:spacing w:before="120" w:after="120"/>
              <w:rPr>
                <w:bCs/>
                <w:color w:val="000000"/>
              </w:rPr>
            </w:pPr>
            <w:r>
              <w:rPr>
                <w:bCs/>
                <w:color w:val="000000"/>
              </w:rPr>
              <w:t>Staff and DSL t</w:t>
            </w:r>
            <w:r w:rsidRPr="006F7DEB">
              <w:rPr>
                <w:bCs/>
                <w:color w:val="000000"/>
              </w:rPr>
              <w:t xml:space="preserve">raining </w:t>
            </w:r>
            <w:r>
              <w:rPr>
                <w:bCs/>
                <w:color w:val="000000"/>
              </w:rPr>
              <w:t xml:space="preserve">is </w:t>
            </w:r>
            <w:r w:rsidRPr="006F7DEB">
              <w:rPr>
                <w:bCs/>
                <w:color w:val="000000"/>
              </w:rPr>
              <w:t xml:space="preserve">renewed </w:t>
            </w:r>
            <w:r>
              <w:rPr>
                <w:bCs/>
                <w:color w:val="000000"/>
              </w:rPr>
              <w:t xml:space="preserve">every </w:t>
            </w:r>
            <w:r w:rsidRPr="006F7DEB">
              <w:rPr>
                <w:bCs/>
              </w:rPr>
              <w:t xml:space="preserve">2 </w:t>
            </w:r>
            <w:r w:rsidRPr="006F7DEB">
              <w:rPr>
                <w:bCs/>
                <w:color w:val="000000"/>
              </w:rPr>
              <w:t>years</w:t>
            </w:r>
          </w:p>
        </w:tc>
        <w:tc>
          <w:tcPr>
            <w:tcW w:w="1224" w:type="dxa"/>
            <w:tcBorders>
              <w:top w:val="single" w:sz="4" w:space="0" w:color="BFBFBF"/>
              <w:left w:val="single" w:sz="4" w:space="0" w:color="BFBFBF"/>
              <w:bottom w:val="single" w:sz="4" w:space="0" w:color="BFBFBF"/>
              <w:right w:val="single" w:sz="4" w:space="0" w:color="BFBFBF"/>
            </w:tcBorders>
          </w:tcPr>
          <w:p w14:paraId="2F494544" w14:textId="77777777" w:rsidR="009E7EC6" w:rsidRDefault="009E7EC6" w:rsidP="00296376">
            <w:pPr>
              <w:spacing w:before="120"/>
              <w:jc w:val="center"/>
              <w:rPr>
                <w:rFonts w:ascii="MS Gothic" w:eastAsia="MS Gothic" w:hAnsi="MS Gothic" w:cs="MS Gothic"/>
              </w:rPr>
            </w:pPr>
          </w:p>
        </w:tc>
      </w:tr>
      <w:tr w:rsidR="009E7EC6" w14:paraId="2CFFA3C9" w14:textId="77777777" w:rsidTr="00296376">
        <w:tc>
          <w:tcPr>
            <w:tcW w:w="7792" w:type="dxa"/>
            <w:tcBorders>
              <w:top w:val="single" w:sz="4" w:space="0" w:color="BFBFBF"/>
              <w:left w:val="single" w:sz="4" w:space="0" w:color="BFBFBF"/>
              <w:bottom w:val="single" w:sz="4" w:space="0" w:color="BFBFBF"/>
              <w:right w:val="single" w:sz="4" w:space="0" w:color="BFBFBF"/>
            </w:tcBorders>
          </w:tcPr>
          <w:p w14:paraId="10ED5B40" w14:textId="77777777" w:rsidR="009E7EC6" w:rsidRDefault="009E7EC6" w:rsidP="00296376">
            <w:pPr>
              <w:spacing w:before="120" w:after="120"/>
            </w:pPr>
            <w:r>
              <w:rPr>
                <w:color w:val="000000"/>
              </w:rPr>
              <w:t xml:space="preserve">Staff </w:t>
            </w:r>
            <w:r w:rsidRPr="00155D2E">
              <w:rPr>
                <w:color w:val="000000"/>
              </w:rPr>
              <w:t>are supported and confident to</w:t>
            </w:r>
            <w:r>
              <w:rPr>
                <w:color w:val="000000"/>
              </w:rPr>
              <w:t xml:space="preserve"> </w:t>
            </w:r>
            <w:r w:rsidRPr="00155D2E">
              <w:rPr>
                <w:color w:val="000000"/>
              </w:rPr>
              <w:t>implement the s</w:t>
            </w:r>
            <w:r>
              <w:rPr>
                <w:color w:val="000000"/>
              </w:rPr>
              <w:t>chool</w:t>
            </w:r>
            <w:r w:rsidRPr="00155D2E">
              <w:rPr>
                <w:color w:val="000000"/>
              </w:rPr>
              <w:t>’s safeguarding policy and procedures on an ongoing basis</w:t>
            </w:r>
          </w:p>
        </w:tc>
        <w:tc>
          <w:tcPr>
            <w:tcW w:w="1224" w:type="dxa"/>
            <w:tcBorders>
              <w:top w:val="single" w:sz="4" w:space="0" w:color="BFBFBF"/>
              <w:left w:val="single" w:sz="4" w:space="0" w:color="BFBFBF"/>
              <w:bottom w:val="single" w:sz="4" w:space="0" w:color="BFBFBF"/>
              <w:right w:val="single" w:sz="4" w:space="0" w:color="BFBFBF"/>
            </w:tcBorders>
          </w:tcPr>
          <w:p w14:paraId="7CD25B25" w14:textId="77777777" w:rsidR="009E7EC6" w:rsidRDefault="009E7EC6" w:rsidP="00296376">
            <w:pPr>
              <w:spacing w:before="120"/>
              <w:jc w:val="center"/>
            </w:pPr>
            <w:r>
              <w:rPr>
                <w:rFonts w:ascii="MS Gothic" w:eastAsia="MS Gothic" w:hAnsi="MS Gothic" w:cs="MS Gothic"/>
              </w:rPr>
              <w:t>☐</w:t>
            </w:r>
          </w:p>
        </w:tc>
      </w:tr>
      <w:tr w:rsidR="009E7EC6" w14:paraId="02720830" w14:textId="77777777" w:rsidTr="00296376">
        <w:tc>
          <w:tcPr>
            <w:tcW w:w="7792" w:type="dxa"/>
            <w:tcBorders>
              <w:top w:val="single" w:sz="4" w:space="0" w:color="BFBFBF"/>
              <w:left w:val="single" w:sz="4" w:space="0" w:color="BFBFBF"/>
              <w:bottom w:val="single" w:sz="4" w:space="0" w:color="BFBFBF"/>
              <w:right w:val="single" w:sz="4" w:space="0" w:color="BFBFBF"/>
            </w:tcBorders>
          </w:tcPr>
          <w:p w14:paraId="663B2DE9" w14:textId="77777777" w:rsidR="009E7EC6" w:rsidRDefault="009E7EC6" w:rsidP="00296376">
            <w:pPr>
              <w:spacing w:before="120" w:after="120"/>
            </w:pPr>
            <w:r>
              <w:t>The school has regard to the following statutory guidance documents:</w:t>
            </w:r>
          </w:p>
          <w:p w14:paraId="075D1FF6" w14:textId="77777777" w:rsidR="009E7EC6" w:rsidRDefault="009E7EC6">
            <w:pPr>
              <w:numPr>
                <w:ilvl w:val="0"/>
                <w:numId w:val="54"/>
              </w:numPr>
              <w:pBdr>
                <w:top w:val="nil"/>
                <w:left w:val="nil"/>
                <w:bottom w:val="nil"/>
                <w:right w:val="nil"/>
                <w:between w:val="nil"/>
              </w:pBdr>
              <w:suppressAutoHyphens w:val="0"/>
              <w:autoSpaceDN/>
              <w:spacing w:before="120" w:after="120" w:line="240" w:lineRule="auto"/>
              <w:rPr>
                <w:color w:val="0072CC"/>
                <w:u w:val="single"/>
              </w:rPr>
            </w:pPr>
            <w:hyperlink r:id="rId46">
              <w:r>
                <w:rPr>
                  <w:color w:val="0072CC"/>
                  <w:u w:val="single"/>
                </w:rPr>
                <w:t>Working Together to Safeguard Children</w:t>
              </w:r>
            </w:hyperlink>
          </w:p>
          <w:p w14:paraId="1A9FCB74" w14:textId="77777777" w:rsidR="009E7EC6" w:rsidRDefault="009E7EC6">
            <w:pPr>
              <w:numPr>
                <w:ilvl w:val="0"/>
                <w:numId w:val="54"/>
              </w:numPr>
              <w:pBdr>
                <w:top w:val="nil"/>
                <w:left w:val="nil"/>
                <w:bottom w:val="nil"/>
                <w:right w:val="nil"/>
                <w:between w:val="nil"/>
              </w:pBdr>
              <w:suppressAutoHyphens w:val="0"/>
              <w:autoSpaceDN/>
              <w:spacing w:before="120" w:after="120" w:line="240" w:lineRule="auto"/>
            </w:pPr>
            <w:hyperlink r:id="rId47">
              <w:r>
                <w:rPr>
                  <w:color w:val="0072CC"/>
                  <w:u w:val="single"/>
                </w:rPr>
                <w:t>Keeping Children Safe in Education</w:t>
              </w:r>
            </w:hyperlink>
          </w:p>
          <w:p w14:paraId="7F4CE59F" w14:textId="77777777" w:rsidR="009E7EC6" w:rsidRDefault="009E7EC6">
            <w:pPr>
              <w:numPr>
                <w:ilvl w:val="0"/>
                <w:numId w:val="54"/>
              </w:numPr>
              <w:pBdr>
                <w:top w:val="nil"/>
                <w:left w:val="nil"/>
                <w:bottom w:val="nil"/>
                <w:right w:val="nil"/>
                <w:between w:val="nil"/>
              </w:pBdr>
              <w:suppressAutoHyphens w:val="0"/>
              <w:autoSpaceDN/>
              <w:spacing w:before="120" w:after="120" w:line="240" w:lineRule="auto"/>
            </w:pPr>
            <w:hyperlink r:id="rId48">
              <w:r>
                <w:rPr>
                  <w:color w:val="0072CC"/>
                  <w:u w:val="single"/>
                </w:rPr>
                <w:t>Prevent duty guidance for England and Wales</w:t>
              </w:r>
            </w:hyperlink>
          </w:p>
        </w:tc>
        <w:tc>
          <w:tcPr>
            <w:tcW w:w="1224" w:type="dxa"/>
            <w:tcBorders>
              <w:top w:val="single" w:sz="4" w:space="0" w:color="BFBFBF"/>
              <w:left w:val="single" w:sz="4" w:space="0" w:color="BFBFBF"/>
              <w:bottom w:val="single" w:sz="4" w:space="0" w:color="BFBFBF"/>
              <w:right w:val="single" w:sz="4" w:space="0" w:color="BFBFBF"/>
            </w:tcBorders>
          </w:tcPr>
          <w:p w14:paraId="441205B7" w14:textId="77777777" w:rsidR="009E7EC6" w:rsidRDefault="009E7EC6" w:rsidP="00296376">
            <w:pPr>
              <w:spacing w:before="120"/>
              <w:jc w:val="center"/>
            </w:pPr>
            <w:r>
              <w:rPr>
                <w:rFonts w:ascii="MS Gothic" w:eastAsia="MS Gothic" w:hAnsi="MS Gothic" w:cs="MS Gothic"/>
              </w:rPr>
              <w:t>☐</w:t>
            </w:r>
          </w:p>
        </w:tc>
      </w:tr>
      <w:tr w:rsidR="009E7EC6" w14:paraId="7AFE8E3E" w14:textId="77777777" w:rsidTr="00296376">
        <w:tc>
          <w:tcPr>
            <w:tcW w:w="7792" w:type="dxa"/>
            <w:tcBorders>
              <w:top w:val="single" w:sz="4" w:space="0" w:color="BFBFBF"/>
              <w:left w:val="single" w:sz="4" w:space="0" w:color="BFBFBF"/>
              <w:bottom w:val="single" w:sz="4" w:space="0" w:color="BFBFBF"/>
              <w:right w:val="single" w:sz="4" w:space="0" w:color="BFBFBF"/>
            </w:tcBorders>
          </w:tcPr>
          <w:p w14:paraId="6BB0D095" w14:textId="77777777" w:rsidR="009E7EC6" w:rsidRPr="006F7DEB" w:rsidRDefault="009E7EC6" w:rsidP="00296376">
            <w:pPr>
              <w:spacing w:before="120" w:after="120"/>
              <w:rPr>
                <w:bCs/>
              </w:rPr>
            </w:pPr>
            <w:r w:rsidRPr="006F7DEB">
              <w:rPr>
                <w:bCs/>
              </w:rPr>
              <w:t>All staff are alert to any issues of concern in the child’s life at home or elsewhere</w:t>
            </w:r>
          </w:p>
        </w:tc>
        <w:tc>
          <w:tcPr>
            <w:tcW w:w="1224" w:type="dxa"/>
            <w:tcBorders>
              <w:top w:val="single" w:sz="4" w:space="0" w:color="BFBFBF"/>
              <w:left w:val="single" w:sz="4" w:space="0" w:color="BFBFBF"/>
              <w:bottom w:val="single" w:sz="4" w:space="0" w:color="BFBFBF"/>
              <w:right w:val="single" w:sz="4" w:space="0" w:color="BFBFBF"/>
            </w:tcBorders>
          </w:tcPr>
          <w:p w14:paraId="793ED858" w14:textId="77777777" w:rsidR="009E7EC6" w:rsidRDefault="009E7EC6" w:rsidP="00296376">
            <w:pPr>
              <w:spacing w:before="120"/>
              <w:jc w:val="center"/>
              <w:rPr>
                <w:rFonts w:ascii="MS Gothic" w:eastAsia="MS Gothic" w:hAnsi="MS Gothic" w:cs="MS Gothic"/>
              </w:rPr>
            </w:pPr>
            <w:r>
              <w:rPr>
                <w:rFonts w:ascii="MS Gothic" w:eastAsia="MS Gothic" w:hAnsi="MS Gothic" w:cs="MS Gothic"/>
              </w:rPr>
              <w:t>☐</w:t>
            </w:r>
          </w:p>
        </w:tc>
      </w:tr>
      <w:tr w:rsidR="009E7EC6" w14:paraId="55F1C810" w14:textId="77777777" w:rsidTr="00296376">
        <w:tc>
          <w:tcPr>
            <w:tcW w:w="7792" w:type="dxa"/>
            <w:tcBorders>
              <w:top w:val="single" w:sz="4" w:space="0" w:color="BFBFBF"/>
              <w:left w:val="single" w:sz="4" w:space="0" w:color="BFBFBF"/>
              <w:bottom w:val="single" w:sz="4" w:space="0" w:color="BFBFBF"/>
              <w:right w:val="single" w:sz="4" w:space="0" w:color="BFBFBF"/>
            </w:tcBorders>
          </w:tcPr>
          <w:p w14:paraId="12A3DE7B" w14:textId="77777777" w:rsidR="009E7EC6" w:rsidRPr="006F7DEB" w:rsidRDefault="009E7EC6" w:rsidP="00296376">
            <w:pPr>
              <w:spacing w:before="120" w:after="120"/>
              <w:rPr>
                <w:bCs/>
              </w:rPr>
            </w:pPr>
            <w:r w:rsidRPr="006F7DEB">
              <w:rPr>
                <w:bCs/>
              </w:rPr>
              <w:t xml:space="preserve">Where a child is absent for a prolonged </w:t>
            </w:r>
            <w:proofErr w:type="gramStart"/>
            <w:r w:rsidRPr="006F7DEB">
              <w:rPr>
                <w:bCs/>
              </w:rPr>
              <w:t>period of time</w:t>
            </w:r>
            <w:proofErr w:type="gramEnd"/>
            <w:r>
              <w:rPr>
                <w:bCs/>
              </w:rPr>
              <w:t>, or absent</w:t>
            </w:r>
            <w:r w:rsidRPr="006F7DEB">
              <w:rPr>
                <w:bCs/>
              </w:rPr>
              <w:t xml:space="preserve"> without notification from a </w:t>
            </w:r>
            <w:r>
              <w:rPr>
                <w:bCs/>
              </w:rPr>
              <w:t>parent/</w:t>
            </w:r>
            <w:r w:rsidRPr="006F7DEB">
              <w:rPr>
                <w:bCs/>
              </w:rPr>
              <w:t>carer, staff are aware of their duty to contact the child’s parents and/or carers and alternative emergency contacts</w:t>
            </w:r>
          </w:p>
        </w:tc>
        <w:tc>
          <w:tcPr>
            <w:tcW w:w="1224" w:type="dxa"/>
            <w:tcBorders>
              <w:top w:val="single" w:sz="4" w:space="0" w:color="BFBFBF"/>
              <w:left w:val="single" w:sz="4" w:space="0" w:color="BFBFBF"/>
              <w:bottom w:val="single" w:sz="4" w:space="0" w:color="BFBFBF"/>
              <w:right w:val="single" w:sz="4" w:space="0" w:color="BFBFBF"/>
            </w:tcBorders>
          </w:tcPr>
          <w:p w14:paraId="339AD533" w14:textId="77777777" w:rsidR="009E7EC6" w:rsidRDefault="009E7EC6" w:rsidP="00296376">
            <w:pPr>
              <w:spacing w:before="120"/>
              <w:jc w:val="center"/>
              <w:rPr>
                <w:rFonts w:ascii="MS Gothic" w:eastAsia="MS Gothic" w:hAnsi="MS Gothic" w:cs="MS Gothic"/>
              </w:rPr>
            </w:pPr>
            <w:r>
              <w:rPr>
                <w:rFonts w:ascii="MS Gothic" w:eastAsia="MS Gothic" w:hAnsi="MS Gothic" w:cs="MS Gothic"/>
              </w:rPr>
              <w:t>☐</w:t>
            </w:r>
          </w:p>
        </w:tc>
      </w:tr>
      <w:tr w:rsidR="009E7EC6" w14:paraId="7B2C995F" w14:textId="77777777" w:rsidTr="00296376">
        <w:tc>
          <w:tcPr>
            <w:tcW w:w="7792" w:type="dxa"/>
            <w:tcBorders>
              <w:top w:val="single" w:sz="4" w:space="0" w:color="BFBFBF"/>
              <w:left w:val="single" w:sz="4" w:space="0" w:color="BFBFBF"/>
              <w:bottom w:val="single" w:sz="4" w:space="0" w:color="BFBFBF"/>
              <w:right w:val="single" w:sz="4" w:space="0" w:color="BFBFBF"/>
            </w:tcBorders>
          </w:tcPr>
          <w:p w14:paraId="3794F30B" w14:textId="77777777" w:rsidR="009E7EC6" w:rsidRPr="006F7DEB" w:rsidRDefault="009E7EC6" w:rsidP="00296376">
            <w:pPr>
              <w:spacing w:before="120" w:after="120"/>
              <w:rPr>
                <w:bCs/>
              </w:rPr>
            </w:pPr>
            <w:r w:rsidRPr="006F7DEB">
              <w:rPr>
                <w:bCs/>
                <w:color w:val="000000"/>
              </w:rPr>
              <w:t>Social services – and, in emergencies, the police – are notified where the school has concerns about children’s safety or welfare</w:t>
            </w:r>
          </w:p>
        </w:tc>
        <w:tc>
          <w:tcPr>
            <w:tcW w:w="1224" w:type="dxa"/>
            <w:tcBorders>
              <w:top w:val="single" w:sz="4" w:space="0" w:color="BFBFBF"/>
              <w:left w:val="single" w:sz="4" w:space="0" w:color="BFBFBF"/>
              <w:bottom w:val="single" w:sz="4" w:space="0" w:color="BFBFBF"/>
              <w:right w:val="single" w:sz="4" w:space="0" w:color="BFBFBF"/>
            </w:tcBorders>
          </w:tcPr>
          <w:p w14:paraId="683CAFAE" w14:textId="77777777" w:rsidR="009E7EC6" w:rsidRDefault="009E7EC6" w:rsidP="00296376">
            <w:pPr>
              <w:spacing w:before="120"/>
              <w:jc w:val="center"/>
            </w:pPr>
            <w:r>
              <w:rPr>
                <w:rFonts w:ascii="MS Gothic" w:eastAsia="MS Gothic" w:hAnsi="MS Gothic" w:cs="MS Gothic"/>
              </w:rPr>
              <w:t>☐</w:t>
            </w:r>
          </w:p>
        </w:tc>
      </w:tr>
      <w:tr w:rsidR="009E7EC6" w14:paraId="038EC878" w14:textId="77777777" w:rsidTr="00296376">
        <w:tc>
          <w:tcPr>
            <w:tcW w:w="7792" w:type="dxa"/>
            <w:tcBorders>
              <w:top w:val="single" w:sz="4" w:space="0" w:color="BFBFBF"/>
              <w:left w:val="single" w:sz="4" w:space="0" w:color="BFBFBF"/>
              <w:bottom w:val="single" w:sz="4" w:space="0" w:color="BFBFBF"/>
              <w:right w:val="single" w:sz="4" w:space="0" w:color="BFBFBF"/>
            </w:tcBorders>
          </w:tcPr>
          <w:p w14:paraId="7904D8AE" w14:textId="77777777" w:rsidR="009E7EC6" w:rsidRDefault="009E7EC6" w:rsidP="00296376">
            <w:pPr>
              <w:spacing w:before="120" w:after="120"/>
            </w:pPr>
            <w:r>
              <w:rPr>
                <w:color w:val="000000"/>
              </w:rPr>
              <w:lastRenderedPageBreak/>
              <w:t>Ofsted is informed where allegations of harm or abuse by anyone living, working or looking after children at the premises are made, and notified of the action taken in respect of the allegations, within 14 days of the allegations being made</w:t>
            </w:r>
          </w:p>
        </w:tc>
        <w:tc>
          <w:tcPr>
            <w:tcW w:w="1224" w:type="dxa"/>
            <w:tcBorders>
              <w:top w:val="single" w:sz="4" w:space="0" w:color="BFBFBF"/>
              <w:left w:val="single" w:sz="4" w:space="0" w:color="BFBFBF"/>
              <w:bottom w:val="single" w:sz="4" w:space="0" w:color="BFBFBF"/>
              <w:right w:val="single" w:sz="4" w:space="0" w:color="BFBFBF"/>
            </w:tcBorders>
          </w:tcPr>
          <w:p w14:paraId="49F97F20" w14:textId="77777777" w:rsidR="009E7EC6" w:rsidRDefault="009E7EC6" w:rsidP="00296376">
            <w:pPr>
              <w:spacing w:before="120"/>
              <w:jc w:val="center"/>
            </w:pPr>
            <w:r>
              <w:rPr>
                <w:rFonts w:ascii="MS Gothic" w:eastAsia="MS Gothic" w:hAnsi="MS Gothic" w:cs="MS Gothic"/>
              </w:rPr>
              <w:t>☐</w:t>
            </w:r>
          </w:p>
        </w:tc>
      </w:tr>
    </w:tbl>
    <w:p w14:paraId="215482E9" w14:textId="77777777" w:rsidR="009E7EC6" w:rsidRDefault="009E7EC6" w:rsidP="00134328">
      <w:pPr>
        <w:pStyle w:val="Style3"/>
        <w:ind w:left="576" w:hanging="576"/>
        <w:rPr>
          <w:rFonts w:ascii="Calibri" w:eastAsia="Times New Roman" w:hAnsi="Calibri" w:cs="Calibri"/>
          <w:sz w:val="36"/>
          <w:szCs w:val="36"/>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92"/>
        <w:gridCol w:w="1224"/>
      </w:tblGrid>
      <w:tr w:rsidR="00830F95" w14:paraId="049336B1" w14:textId="77777777" w:rsidTr="00296376">
        <w:trPr>
          <w:trHeight w:val="622"/>
        </w:trPr>
        <w:tc>
          <w:tcPr>
            <w:tcW w:w="7792" w:type="dxa"/>
            <w:shd w:val="clear" w:color="auto" w:fill="12263F"/>
            <w:vAlign w:val="center"/>
          </w:tcPr>
          <w:p w14:paraId="38CA47BF" w14:textId="77777777" w:rsidR="00830F95" w:rsidRDefault="00830F95" w:rsidP="00296376">
            <w:pPr>
              <w:jc w:val="center"/>
              <w:rPr>
                <w:color w:val="F8F8F8"/>
              </w:rPr>
            </w:pPr>
            <w:r>
              <w:rPr>
                <w:color w:val="F8F8F8"/>
              </w:rPr>
              <w:t>SUITABLE PEOPLE</w:t>
            </w:r>
          </w:p>
        </w:tc>
        <w:tc>
          <w:tcPr>
            <w:tcW w:w="1224" w:type="dxa"/>
            <w:shd w:val="clear" w:color="auto" w:fill="12263F"/>
            <w:vAlign w:val="center"/>
          </w:tcPr>
          <w:p w14:paraId="432F31B8" w14:textId="77777777" w:rsidR="00830F95" w:rsidRDefault="00830F95" w:rsidP="00296376">
            <w:pPr>
              <w:jc w:val="center"/>
              <w:rPr>
                <w:color w:val="F8F8F8"/>
              </w:rPr>
            </w:pPr>
            <w:r>
              <w:rPr>
                <w:color w:val="F8F8F8"/>
              </w:rPr>
              <w:t>TICK</w:t>
            </w:r>
          </w:p>
        </w:tc>
      </w:tr>
      <w:tr w:rsidR="00830F95" w14:paraId="2D6E8BE9" w14:textId="77777777" w:rsidTr="00296376">
        <w:tc>
          <w:tcPr>
            <w:tcW w:w="7792" w:type="dxa"/>
          </w:tcPr>
          <w:p w14:paraId="1EA5C56C" w14:textId="77777777" w:rsidR="00830F95" w:rsidRDefault="00830F95" w:rsidP="00296376">
            <w:pPr>
              <w:spacing w:before="120" w:after="120"/>
            </w:pPr>
            <w:r>
              <w:rPr>
                <w:color w:val="000000"/>
              </w:rPr>
              <w:t xml:space="preserve">Systems are in place to ensure that staff and others who have regular contact with children are suitable for their roles </w:t>
            </w:r>
            <w:r w:rsidRPr="006F7DEB">
              <w:rPr>
                <w:bCs/>
                <w:color w:val="000000"/>
              </w:rPr>
              <w:t>(</w:t>
            </w:r>
            <w:r w:rsidRPr="006F7DEB">
              <w:rPr>
                <w:bCs/>
              </w:rPr>
              <w:t>e.g.</w:t>
            </w:r>
            <w:r w:rsidRPr="006F7DEB">
              <w:rPr>
                <w:bCs/>
                <w:color w:val="000000"/>
              </w:rPr>
              <w:t xml:space="preserve"> safer recruitment policies and procedures)</w:t>
            </w:r>
          </w:p>
        </w:tc>
        <w:tc>
          <w:tcPr>
            <w:tcW w:w="1224" w:type="dxa"/>
          </w:tcPr>
          <w:p w14:paraId="58937EA6" w14:textId="77777777" w:rsidR="00830F95" w:rsidRDefault="00830F95" w:rsidP="00296376">
            <w:pPr>
              <w:spacing w:before="120"/>
              <w:jc w:val="center"/>
            </w:pPr>
            <w:r>
              <w:rPr>
                <w:rFonts w:ascii="MS Gothic" w:eastAsia="MS Gothic" w:hAnsi="MS Gothic" w:cs="MS Gothic"/>
              </w:rPr>
              <w:t>☐</w:t>
            </w:r>
          </w:p>
        </w:tc>
      </w:tr>
      <w:tr w:rsidR="00830F95" w14:paraId="4CDDE4D6" w14:textId="77777777" w:rsidTr="00296376">
        <w:tc>
          <w:tcPr>
            <w:tcW w:w="7792" w:type="dxa"/>
          </w:tcPr>
          <w:p w14:paraId="04FA28D0" w14:textId="77777777" w:rsidR="00830F95" w:rsidRDefault="00830F95" w:rsidP="00296376">
            <w:pPr>
              <w:pBdr>
                <w:top w:val="nil"/>
                <w:left w:val="nil"/>
                <w:bottom w:val="nil"/>
                <w:right w:val="nil"/>
                <w:between w:val="nil"/>
              </w:pBdr>
              <w:spacing w:before="120" w:after="120"/>
              <w:rPr>
                <w:color w:val="000000"/>
              </w:rPr>
            </w:pPr>
            <w:r>
              <w:rPr>
                <w:color w:val="000000"/>
              </w:rPr>
              <w:t>Staff have been told, and prospective staff are told, that they are expected to disclose any information which may affect their suitability to work with children, including arrests, charges, convictions, cautions, court orders, reprimands and warnings (except protected convictions and cautions), whether received before or during their employment at the setting</w:t>
            </w:r>
          </w:p>
          <w:p w14:paraId="0BFC6BC3" w14:textId="77777777" w:rsidR="00830F95" w:rsidRDefault="00830F95" w:rsidP="00296376">
            <w:pPr>
              <w:spacing w:before="120" w:after="120"/>
            </w:pPr>
            <w:r>
              <w:rPr>
                <w:color w:val="000000"/>
              </w:rPr>
              <w:t>No</w:t>
            </w:r>
            <w:r>
              <w:t xml:space="preserve">te: for prospective staff, only shortlisted candidates should be asked to complete a self-declaration form – see </w:t>
            </w:r>
            <w:hyperlink r:id="rId49">
              <w:r>
                <w:rPr>
                  <w:color w:val="0072CC"/>
                  <w:u w:val="single"/>
                </w:rPr>
                <w:t>this article</w:t>
              </w:r>
            </w:hyperlink>
            <w:r>
              <w:t xml:space="preserve"> for more information</w:t>
            </w:r>
          </w:p>
        </w:tc>
        <w:tc>
          <w:tcPr>
            <w:tcW w:w="1224" w:type="dxa"/>
          </w:tcPr>
          <w:p w14:paraId="6DBED428" w14:textId="77777777" w:rsidR="00830F95" w:rsidRDefault="00830F95" w:rsidP="00296376">
            <w:pPr>
              <w:spacing w:before="120"/>
              <w:jc w:val="center"/>
            </w:pPr>
            <w:r>
              <w:rPr>
                <w:rFonts w:ascii="MS Gothic" w:eastAsia="MS Gothic" w:hAnsi="MS Gothic" w:cs="MS Gothic"/>
              </w:rPr>
              <w:t>☐</w:t>
            </w:r>
          </w:p>
        </w:tc>
      </w:tr>
      <w:tr w:rsidR="00830F95" w14:paraId="381DE573" w14:textId="77777777" w:rsidTr="00296376">
        <w:tc>
          <w:tcPr>
            <w:tcW w:w="7792" w:type="dxa"/>
          </w:tcPr>
          <w:p w14:paraId="77A0CB91" w14:textId="77777777" w:rsidR="00830F95" w:rsidRDefault="00830F95" w:rsidP="00296376">
            <w:pPr>
              <w:spacing w:before="120" w:after="120"/>
              <w:rPr>
                <w:color w:val="000000"/>
              </w:rPr>
            </w:pPr>
            <w:r>
              <w:rPr>
                <w:color w:val="000000"/>
              </w:rPr>
              <w:t>Enhanced DBS checks with barred list checks have been obtained for all individuals (including volunteers*) aged 16 and over who:</w:t>
            </w:r>
          </w:p>
          <w:p w14:paraId="6EAE741B" w14:textId="77777777" w:rsidR="00830F95" w:rsidRDefault="00830F95">
            <w:pPr>
              <w:numPr>
                <w:ilvl w:val="0"/>
                <w:numId w:val="55"/>
              </w:numPr>
              <w:pBdr>
                <w:top w:val="nil"/>
                <w:left w:val="nil"/>
                <w:bottom w:val="nil"/>
                <w:right w:val="nil"/>
                <w:between w:val="nil"/>
              </w:pBdr>
              <w:suppressAutoHyphens w:val="0"/>
              <w:autoSpaceDN/>
              <w:spacing w:before="120" w:after="120" w:line="240" w:lineRule="auto"/>
              <w:rPr>
                <w:color w:val="000000"/>
              </w:rPr>
            </w:pPr>
            <w:r>
              <w:rPr>
                <w:color w:val="000000"/>
              </w:rPr>
              <w:t xml:space="preserve">Work directly with children. </w:t>
            </w:r>
          </w:p>
          <w:p w14:paraId="35A92885" w14:textId="77777777" w:rsidR="00830F95" w:rsidRDefault="00830F95">
            <w:pPr>
              <w:numPr>
                <w:ilvl w:val="0"/>
                <w:numId w:val="55"/>
              </w:numPr>
              <w:pBdr>
                <w:top w:val="nil"/>
                <w:left w:val="nil"/>
                <w:bottom w:val="nil"/>
                <w:right w:val="nil"/>
                <w:between w:val="nil"/>
              </w:pBdr>
              <w:suppressAutoHyphens w:val="0"/>
              <w:autoSpaceDN/>
              <w:spacing w:before="120" w:after="120" w:line="240" w:lineRule="auto"/>
              <w:rPr>
                <w:color w:val="000000"/>
              </w:rPr>
            </w:pPr>
            <w:r>
              <w:rPr>
                <w:color w:val="000000"/>
              </w:rPr>
              <w:t>Live on the premises (unless there is no access to the part of the premises when and where children are cared for); and/or</w:t>
            </w:r>
          </w:p>
          <w:p w14:paraId="358441C5" w14:textId="77777777" w:rsidR="00830F95" w:rsidRPr="00CA0D04" w:rsidRDefault="00830F95">
            <w:pPr>
              <w:numPr>
                <w:ilvl w:val="0"/>
                <w:numId w:val="55"/>
              </w:numPr>
              <w:pBdr>
                <w:top w:val="nil"/>
                <w:left w:val="nil"/>
                <w:bottom w:val="nil"/>
                <w:right w:val="nil"/>
                <w:between w:val="nil"/>
              </w:pBdr>
              <w:suppressAutoHyphens w:val="0"/>
              <w:autoSpaceDN/>
              <w:spacing w:before="120" w:after="120" w:line="240" w:lineRule="auto"/>
            </w:pPr>
            <w:r>
              <w:rPr>
                <w:color w:val="000000"/>
              </w:rPr>
              <w:t>Work on the premises (unless they do not work on the part of the premises where the childcare takes place, or do not work there at times when children are present)</w:t>
            </w:r>
          </w:p>
          <w:p w14:paraId="2DDBF909" w14:textId="77777777" w:rsidR="00830F95" w:rsidRDefault="00830F95" w:rsidP="00296376">
            <w:pPr>
              <w:pBdr>
                <w:top w:val="nil"/>
                <w:left w:val="nil"/>
                <w:bottom w:val="nil"/>
                <w:right w:val="nil"/>
                <w:between w:val="nil"/>
              </w:pBdr>
              <w:spacing w:before="120" w:after="120"/>
            </w:pPr>
            <w:r>
              <w:rPr>
                <w:color w:val="000000"/>
              </w:rPr>
              <w:t xml:space="preserve">*Except supervised volunteers who only help out occasionally (see page 26 of the framework and </w:t>
            </w:r>
            <w:hyperlink r:id="rId50" w:history="1">
              <w:r w:rsidRPr="00CA0D04">
                <w:rPr>
                  <w:rStyle w:val="Hyperlink"/>
                </w:rPr>
                <w:t>this DfE guidance</w:t>
              </w:r>
            </w:hyperlink>
            <w:r>
              <w:rPr>
                <w:color w:val="000000"/>
              </w:rPr>
              <w:t xml:space="preserve"> for more information)</w:t>
            </w:r>
          </w:p>
        </w:tc>
        <w:tc>
          <w:tcPr>
            <w:tcW w:w="1224" w:type="dxa"/>
          </w:tcPr>
          <w:p w14:paraId="6AED9945" w14:textId="77777777" w:rsidR="00830F95" w:rsidRDefault="00830F95" w:rsidP="00296376">
            <w:pPr>
              <w:spacing w:before="120"/>
              <w:jc w:val="center"/>
            </w:pPr>
            <w:r>
              <w:rPr>
                <w:rFonts w:ascii="MS Gothic" w:eastAsia="MS Gothic" w:hAnsi="MS Gothic" w:cs="MS Gothic"/>
              </w:rPr>
              <w:t>☐</w:t>
            </w:r>
          </w:p>
        </w:tc>
      </w:tr>
      <w:tr w:rsidR="00830F95" w14:paraId="1C173EA6" w14:textId="77777777" w:rsidTr="00296376">
        <w:tc>
          <w:tcPr>
            <w:tcW w:w="7792" w:type="dxa"/>
          </w:tcPr>
          <w:p w14:paraId="6DF85081" w14:textId="77777777" w:rsidR="00830F95" w:rsidRDefault="00830F95" w:rsidP="00296376">
            <w:pPr>
              <w:spacing w:before="120" w:after="120"/>
            </w:pPr>
            <w:r>
              <w:rPr>
                <w:color w:val="000000"/>
              </w:rPr>
              <w:t>An additional criminal records check (or checks, if more than one country) has been carried out for anyone who has lived or worked abroad</w:t>
            </w:r>
          </w:p>
        </w:tc>
        <w:tc>
          <w:tcPr>
            <w:tcW w:w="1224" w:type="dxa"/>
          </w:tcPr>
          <w:p w14:paraId="6A355BFF" w14:textId="77777777" w:rsidR="00830F95" w:rsidRDefault="00830F95" w:rsidP="00296376">
            <w:pPr>
              <w:spacing w:before="120"/>
              <w:jc w:val="center"/>
            </w:pPr>
            <w:r>
              <w:rPr>
                <w:rFonts w:ascii="MS Gothic" w:eastAsia="MS Gothic" w:hAnsi="MS Gothic" w:cs="MS Gothic"/>
              </w:rPr>
              <w:t>☐</w:t>
            </w:r>
          </w:p>
        </w:tc>
      </w:tr>
      <w:tr w:rsidR="00830F95" w14:paraId="161BBE8E" w14:textId="77777777" w:rsidTr="00296376">
        <w:tc>
          <w:tcPr>
            <w:tcW w:w="7792" w:type="dxa"/>
          </w:tcPr>
          <w:p w14:paraId="42CB2731" w14:textId="77777777" w:rsidR="00830F95" w:rsidRDefault="00830F95" w:rsidP="00296376">
            <w:pPr>
              <w:spacing w:before="120" w:after="120"/>
              <w:rPr>
                <w:color w:val="000000"/>
              </w:rPr>
            </w:pPr>
            <w:r>
              <w:rPr>
                <w:color w:val="000000"/>
              </w:rPr>
              <w:t>At least 1 written reference has been obtained for applicants before employment (including students and volunteers). These references meet safer recruiting guidance and</w:t>
            </w:r>
            <w:r>
              <w:t>:</w:t>
            </w:r>
          </w:p>
          <w:p w14:paraId="06AB682F" w14:textId="77777777" w:rsidR="00830F95" w:rsidRPr="006F7DEB" w:rsidRDefault="00830F95">
            <w:pPr>
              <w:numPr>
                <w:ilvl w:val="0"/>
                <w:numId w:val="57"/>
              </w:numPr>
              <w:pBdr>
                <w:top w:val="nil"/>
                <w:left w:val="nil"/>
                <w:bottom w:val="nil"/>
                <w:right w:val="nil"/>
                <w:between w:val="nil"/>
              </w:pBdr>
              <w:suppressAutoHyphens w:val="0"/>
              <w:autoSpaceDN/>
              <w:spacing w:before="120" w:after="120" w:line="240" w:lineRule="auto"/>
              <w:rPr>
                <w:bCs/>
                <w:color w:val="000000"/>
              </w:rPr>
            </w:pPr>
            <w:r w:rsidRPr="006F7DEB">
              <w:rPr>
                <w:bCs/>
                <w:color w:val="000000"/>
              </w:rPr>
              <w:t>Are not open references</w:t>
            </w:r>
          </w:p>
          <w:p w14:paraId="78C87D55" w14:textId="77777777" w:rsidR="00830F95" w:rsidRPr="006F7DEB" w:rsidRDefault="00830F95">
            <w:pPr>
              <w:numPr>
                <w:ilvl w:val="0"/>
                <w:numId w:val="57"/>
              </w:numPr>
              <w:pBdr>
                <w:top w:val="nil"/>
                <w:left w:val="nil"/>
                <w:bottom w:val="nil"/>
                <w:right w:val="nil"/>
                <w:between w:val="nil"/>
              </w:pBdr>
              <w:suppressAutoHyphens w:val="0"/>
              <w:autoSpaceDN/>
              <w:spacing w:before="120" w:after="120" w:line="240" w:lineRule="auto"/>
              <w:rPr>
                <w:bCs/>
                <w:color w:val="000000"/>
              </w:rPr>
            </w:pPr>
            <w:r w:rsidRPr="006F7DEB">
              <w:rPr>
                <w:bCs/>
                <w:color w:val="000000"/>
              </w:rPr>
              <w:t xml:space="preserve">Are from the </w:t>
            </w:r>
            <w:r>
              <w:rPr>
                <w:bCs/>
                <w:color w:val="000000"/>
              </w:rPr>
              <w:t>applicant</w:t>
            </w:r>
            <w:r w:rsidRPr="006F7DEB">
              <w:rPr>
                <w:bCs/>
                <w:color w:val="000000"/>
              </w:rPr>
              <w:t xml:space="preserve">’s current employer, training provider or education setting </w:t>
            </w:r>
          </w:p>
          <w:p w14:paraId="3E7D10CD" w14:textId="77777777" w:rsidR="00830F95" w:rsidRPr="006F7DEB" w:rsidRDefault="00830F95">
            <w:pPr>
              <w:numPr>
                <w:ilvl w:val="0"/>
                <w:numId w:val="57"/>
              </w:numPr>
              <w:pBdr>
                <w:top w:val="nil"/>
                <w:left w:val="nil"/>
                <w:bottom w:val="nil"/>
                <w:right w:val="nil"/>
                <w:between w:val="nil"/>
              </w:pBdr>
              <w:suppressAutoHyphens w:val="0"/>
              <w:autoSpaceDN/>
              <w:spacing w:before="120" w:after="120" w:line="240" w:lineRule="auto"/>
              <w:rPr>
                <w:bCs/>
                <w:color w:val="000000"/>
              </w:rPr>
            </w:pPr>
            <w:r w:rsidRPr="006F7DEB">
              <w:rPr>
                <w:bCs/>
                <w:color w:val="000000"/>
              </w:rPr>
              <w:t>Have been completed by a senior person with appropriate authority</w:t>
            </w:r>
          </w:p>
          <w:p w14:paraId="5EFA6A1A" w14:textId="77777777" w:rsidR="00830F95" w:rsidRPr="006F7DEB" w:rsidRDefault="00830F95">
            <w:pPr>
              <w:numPr>
                <w:ilvl w:val="0"/>
                <w:numId w:val="57"/>
              </w:numPr>
              <w:pBdr>
                <w:top w:val="nil"/>
                <w:left w:val="nil"/>
                <w:bottom w:val="nil"/>
                <w:right w:val="nil"/>
                <w:between w:val="nil"/>
              </w:pBdr>
              <w:suppressAutoHyphens w:val="0"/>
              <w:autoSpaceDN/>
              <w:spacing w:before="120" w:after="120" w:line="240" w:lineRule="auto"/>
              <w:rPr>
                <w:bCs/>
                <w:color w:val="000000"/>
              </w:rPr>
            </w:pPr>
            <w:r w:rsidRPr="006F7DEB">
              <w:rPr>
                <w:bCs/>
                <w:color w:val="000000"/>
              </w:rPr>
              <w:t>Have not been provided by an applicant’s family member</w:t>
            </w:r>
          </w:p>
          <w:p w14:paraId="47C55B49" w14:textId="77777777" w:rsidR="00830F95" w:rsidRPr="006F7DEB" w:rsidRDefault="00830F95">
            <w:pPr>
              <w:numPr>
                <w:ilvl w:val="0"/>
                <w:numId w:val="57"/>
              </w:numPr>
              <w:pBdr>
                <w:top w:val="nil"/>
                <w:left w:val="nil"/>
                <w:bottom w:val="nil"/>
                <w:right w:val="nil"/>
                <w:between w:val="nil"/>
              </w:pBdr>
              <w:suppressAutoHyphens w:val="0"/>
              <w:autoSpaceDN/>
              <w:spacing w:before="120" w:after="120" w:line="240" w:lineRule="auto"/>
              <w:rPr>
                <w:bCs/>
                <w:color w:val="000000"/>
              </w:rPr>
            </w:pPr>
            <w:r w:rsidRPr="006F7DEB">
              <w:rPr>
                <w:bCs/>
                <w:color w:val="000000"/>
              </w:rPr>
              <w:t>Most recent relevant employment history has been verified</w:t>
            </w:r>
          </w:p>
          <w:p w14:paraId="794BD250" w14:textId="77777777" w:rsidR="00830F95" w:rsidRPr="006F7DEB" w:rsidRDefault="00830F95">
            <w:pPr>
              <w:numPr>
                <w:ilvl w:val="0"/>
                <w:numId w:val="57"/>
              </w:numPr>
              <w:pBdr>
                <w:top w:val="nil"/>
                <w:left w:val="nil"/>
                <w:bottom w:val="nil"/>
                <w:right w:val="nil"/>
                <w:between w:val="nil"/>
              </w:pBdr>
              <w:suppressAutoHyphens w:val="0"/>
              <w:autoSpaceDN/>
              <w:spacing w:before="120" w:after="120" w:line="240" w:lineRule="auto"/>
              <w:rPr>
                <w:bCs/>
                <w:color w:val="000000"/>
              </w:rPr>
            </w:pPr>
            <w:r w:rsidRPr="006F7DEB">
              <w:rPr>
                <w:bCs/>
                <w:color w:val="000000"/>
              </w:rPr>
              <w:t>If applicable, a reference from the applicant’s most recent work setting involving children has been obtained</w:t>
            </w:r>
          </w:p>
          <w:p w14:paraId="6CD03C3F" w14:textId="77777777" w:rsidR="00830F95" w:rsidRPr="006F7DEB" w:rsidRDefault="00830F95">
            <w:pPr>
              <w:numPr>
                <w:ilvl w:val="0"/>
                <w:numId w:val="57"/>
              </w:numPr>
              <w:pBdr>
                <w:top w:val="nil"/>
                <w:left w:val="nil"/>
                <w:bottom w:val="nil"/>
                <w:right w:val="nil"/>
                <w:between w:val="nil"/>
              </w:pBdr>
              <w:suppressAutoHyphens w:val="0"/>
              <w:autoSpaceDN/>
              <w:spacing w:before="120" w:after="120" w:line="240" w:lineRule="auto"/>
              <w:rPr>
                <w:bCs/>
                <w:color w:val="000000"/>
              </w:rPr>
            </w:pPr>
            <w:r w:rsidRPr="006F7DEB">
              <w:rPr>
                <w:bCs/>
                <w:color w:val="000000"/>
              </w:rPr>
              <w:lastRenderedPageBreak/>
              <w:t>Electronic references are confirmed to be from a legitimate source</w:t>
            </w:r>
          </w:p>
          <w:p w14:paraId="0BA44064" w14:textId="77777777" w:rsidR="00830F95" w:rsidRPr="006F7DEB" w:rsidRDefault="00830F95">
            <w:pPr>
              <w:numPr>
                <w:ilvl w:val="0"/>
                <w:numId w:val="57"/>
              </w:numPr>
              <w:pBdr>
                <w:top w:val="nil"/>
                <w:left w:val="nil"/>
                <w:bottom w:val="nil"/>
                <w:right w:val="nil"/>
                <w:between w:val="nil"/>
              </w:pBdr>
              <w:suppressAutoHyphens w:val="0"/>
              <w:autoSpaceDN/>
              <w:spacing w:before="120" w:after="120" w:line="240" w:lineRule="auto"/>
              <w:rPr>
                <w:bCs/>
                <w:color w:val="000000"/>
              </w:rPr>
            </w:pPr>
            <w:r w:rsidRPr="006F7DEB">
              <w:rPr>
                <w:bCs/>
                <w:color w:val="000000"/>
              </w:rPr>
              <w:t>Referees have been contacted to clarify information if it</w:t>
            </w:r>
            <w:r>
              <w:rPr>
                <w:bCs/>
                <w:color w:val="000000"/>
              </w:rPr>
              <w:t>’</w:t>
            </w:r>
            <w:r w:rsidRPr="006F7DEB">
              <w:rPr>
                <w:bCs/>
                <w:color w:val="000000"/>
              </w:rPr>
              <w:t>s deemed vague or insufficient</w:t>
            </w:r>
          </w:p>
          <w:p w14:paraId="3746E76A" w14:textId="77777777" w:rsidR="00830F95" w:rsidRPr="006F7DEB" w:rsidRDefault="00830F95">
            <w:pPr>
              <w:numPr>
                <w:ilvl w:val="0"/>
                <w:numId w:val="57"/>
              </w:numPr>
              <w:pBdr>
                <w:top w:val="nil"/>
                <w:left w:val="nil"/>
                <w:bottom w:val="nil"/>
                <w:right w:val="nil"/>
                <w:between w:val="nil"/>
              </w:pBdr>
              <w:suppressAutoHyphens w:val="0"/>
              <w:autoSpaceDN/>
              <w:spacing w:before="120" w:after="120" w:line="240" w:lineRule="auto"/>
              <w:rPr>
                <w:bCs/>
                <w:color w:val="000000"/>
              </w:rPr>
            </w:pPr>
            <w:r w:rsidRPr="006F7DEB">
              <w:rPr>
                <w:bCs/>
                <w:color w:val="000000"/>
              </w:rPr>
              <w:t xml:space="preserve">Information on the application form and reference match, and any discrepancies have been clarified by </w:t>
            </w:r>
            <w:r>
              <w:rPr>
                <w:bCs/>
                <w:color w:val="000000"/>
              </w:rPr>
              <w:t>the applicant</w:t>
            </w:r>
          </w:p>
          <w:p w14:paraId="362891FE" w14:textId="77777777" w:rsidR="00830F95" w:rsidRPr="006F7DEB" w:rsidRDefault="00830F95">
            <w:pPr>
              <w:numPr>
                <w:ilvl w:val="0"/>
                <w:numId w:val="57"/>
              </w:numPr>
              <w:pBdr>
                <w:top w:val="nil"/>
                <w:left w:val="nil"/>
                <w:bottom w:val="nil"/>
                <w:right w:val="nil"/>
                <w:between w:val="nil"/>
              </w:pBdr>
              <w:suppressAutoHyphens w:val="0"/>
              <w:autoSpaceDN/>
              <w:spacing w:before="120" w:after="120" w:line="240" w:lineRule="auto"/>
              <w:rPr>
                <w:bCs/>
                <w:color w:val="000000"/>
              </w:rPr>
            </w:pPr>
            <w:r w:rsidRPr="006F7DEB">
              <w:rPr>
                <w:bCs/>
                <w:color w:val="000000"/>
              </w:rPr>
              <w:t>The reason for leaving their current or most recent post has been established</w:t>
            </w:r>
          </w:p>
          <w:p w14:paraId="4D7597DC" w14:textId="77777777" w:rsidR="00830F95" w:rsidRDefault="00830F95">
            <w:pPr>
              <w:numPr>
                <w:ilvl w:val="0"/>
                <w:numId w:val="57"/>
              </w:numPr>
              <w:pBdr>
                <w:top w:val="nil"/>
                <w:left w:val="nil"/>
                <w:bottom w:val="nil"/>
                <w:right w:val="nil"/>
                <w:between w:val="nil"/>
              </w:pBdr>
              <w:suppressAutoHyphens w:val="0"/>
              <w:autoSpaceDN/>
              <w:spacing w:before="120" w:after="120" w:line="240" w:lineRule="auto"/>
              <w:rPr>
                <w:b/>
                <w:color w:val="000000"/>
              </w:rPr>
            </w:pPr>
            <w:r w:rsidRPr="006F7DEB">
              <w:rPr>
                <w:bCs/>
                <w:color w:val="000000"/>
              </w:rPr>
              <w:t>Any concerns have been resolved satisfactorily before appointment has been confirmed</w:t>
            </w:r>
            <w:r>
              <w:rPr>
                <w:b/>
                <w:color w:val="000000"/>
              </w:rPr>
              <w:t xml:space="preserve"> </w:t>
            </w:r>
          </w:p>
        </w:tc>
        <w:tc>
          <w:tcPr>
            <w:tcW w:w="1224" w:type="dxa"/>
          </w:tcPr>
          <w:p w14:paraId="334FC3EA" w14:textId="77777777" w:rsidR="00830F95" w:rsidRDefault="00830F95" w:rsidP="00296376">
            <w:pPr>
              <w:spacing w:before="120"/>
              <w:jc w:val="center"/>
              <w:rPr>
                <w:rFonts w:ascii="MS Gothic" w:eastAsia="MS Gothic" w:hAnsi="MS Gothic" w:cs="MS Gothic"/>
              </w:rPr>
            </w:pPr>
            <w:r>
              <w:rPr>
                <w:rFonts w:ascii="MS Gothic" w:eastAsia="MS Gothic" w:hAnsi="MS Gothic" w:cs="MS Gothic"/>
              </w:rPr>
              <w:lastRenderedPageBreak/>
              <w:t>☐</w:t>
            </w:r>
          </w:p>
        </w:tc>
      </w:tr>
      <w:tr w:rsidR="00830F95" w14:paraId="54E6C3EA" w14:textId="77777777" w:rsidTr="00296376">
        <w:tc>
          <w:tcPr>
            <w:tcW w:w="7792" w:type="dxa"/>
          </w:tcPr>
          <w:p w14:paraId="4169F932" w14:textId="77777777" w:rsidR="00830F95" w:rsidRDefault="00830F95" w:rsidP="00296376">
            <w:pPr>
              <w:spacing w:before="120" w:after="120"/>
            </w:pPr>
            <w:r>
              <w:rPr>
                <w:color w:val="000000"/>
              </w:rPr>
              <w:t>Individuals who have not undergone suitability checks are not allowed unsupervised contact with children</w:t>
            </w:r>
          </w:p>
        </w:tc>
        <w:tc>
          <w:tcPr>
            <w:tcW w:w="1224" w:type="dxa"/>
          </w:tcPr>
          <w:p w14:paraId="1989C211" w14:textId="77777777" w:rsidR="00830F95" w:rsidRDefault="00830F95" w:rsidP="00296376">
            <w:pPr>
              <w:spacing w:before="120"/>
              <w:jc w:val="center"/>
            </w:pPr>
            <w:r>
              <w:rPr>
                <w:rFonts w:ascii="MS Gothic" w:eastAsia="MS Gothic" w:hAnsi="MS Gothic" w:cs="MS Gothic"/>
              </w:rPr>
              <w:t>☐</w:t>
            </w:r>
          </w:p>
        </w:tc>
      </w:tr>
      <w:tr w:rsidR="00830F95" w14:paraId="5C353FA4" w14:textId="77777777" w:rsidTr="00296376">
        <w:tc>
          <w:tcPr>
            <w:tcW w:w="7792" w:type="dxa"/>
          </w:tcPr>
          <w:p w14:paraId="33F6DBA0" w14:textId="77777777" w:rsidR="00830F95" w:rsidRDefault="00830F95" w:rsidP="00296376">
            <w:pPr>
              <w:spacing w:before="120" w:after="120"/>
              <w:rPr>
                <w:color w:val="000000"/>
              </w:rPr>
            </w:pPr>
            <w:r>
              <w:rPr>
                <w:color w:val="000000"/>
              </w:rPr>
              <w:t>Individuals do not begin working or volunteering until their enhanced DBS check, and barred list check as appropriate, have been received</w:t>
            </w:r>
          </w:p>
        </w:tc>
        <w:tc>
          <w:tcPr>
            <w:tcW w:w="1224" w:type="dxa"/>
          </w:tcPr>
          <w:p w14:paraId="20544705" w14:textId="77777777" w:rsidR="00830F95" w:rsidRDefault="00830F95" w:rsidP="00296376">
            <w:pPr>
              <w:spacing w:before="120"/>
              <w:jc w:val="center"/>
              <w:rPr>
                <w:rFonts w:ascii="MS Gothic" w:eastAsia="MS Gothic" w:hAnsi="MS Gothic" w:cs="MS Gothic"/>
              </w:rPr>
            </w:pPr>
            <w:r>
              <w:rPr>
                <w:rFonts w:ascii="MS Gothic" w:eastAsia="MS Gothic" w:hAnsi="MS Gothic" w:cs="MS Gothic"/>
              </w:rPr>
              <w:t>☐</w:t>
            </w:r>
          </w:p>
        </w:tc>
      </w:tr>
      <w:tr w:rsidR="00830F95" w14:paraId="76808CC8" w14:textId="77777777" w:rsidTr="00296376">
        <w:tc>
          <w:tcPr>
            <w:tcW w:w="7792" w:type="dxa"/>
          </w:tcPr>
          <w:p w14:paraId="01D75298" w14:textId="77777777" w:rsidR="00830F95" w:rsidRPr="006F7DEB" w:rsidRDefault="00830F95" w:rsidP="00296376">
            <w:pPr>
              <w:spacing w:before="120" w:after="120"/>
              <w:rPr>
                <w:bCs/>
                <w:color w:val="000000"/>
              </w:rPr>
            </w:pPr>
            <w:r w:rsidRPr="006F7DEB">
              <w:rPr>
                <w:bCs/>
                <w:color w:val="000000"/>
              </w:rPr>
              <w:t>Information about staff qualifications, identify checks, vetting processes, and completed references is recorded, including:</w:t>
            </w:r>
          </w:p>
          <w:p w14:paraId="3C8846CB" w14:textId="77777777" w:rsidR="00830F95" w:rsidRPr="006F7DEB" w:rsidRDefault="00830F95">
            <w:pPr>
              <w:numPr>
                <w:ilvl w:val="0"/>
                <w:numId w:val="57"/>
              </w:numPr>
              <w:pBdr>
                <w:top w:val="nil"/>
                <w:left w:val="nil"/>
                <w:bottom w:val="nil"/>
                <w:right w:val="nil"/>
                <w:between w:val="nil"/>
              </w:pBdr>
              <w:suppressAutoHyphens w:val="0"/>
              <w:autoSpaceDN/>
              <w:spacing w:before="120" w:after="120" w:line="240" w:lineRule="auto"/>
              <w:rPr>
                <w:bCs/>
                <w:color w:val="000000"/>
              </w:rPr>
            </w:pPr>
            <w:r w:rsidRPr="006F7DEB">
              <w:rPr>
                <w:bCs/>
                <w:color w:val="000000"/>
              </w:rPr>
              <w:t xml:space="preserve">Criminal record </w:t>
            </w:r>
            <w:r>
              <w:rPr>
                <w:bCs/>
                <w:color w:val="000000"/>
              </w:rPr>
              <w:t xml:space="preserve">(DBS) </w:t>
            </w:r>
            <w:r w:rsidRPr="006F7DEB">
              <w:rPr>
                <w:bCs/>
                <w:color w:val="000000"/>
              </w:rPr>
              <w:t>check reference number</w:t>
            </w:r>
          </w:p>
          <w:p w14:paraId="5310AEB7" w14:textId="77777777" w:rsidR="00830F95" w:rsidRPr="006F7DEB" w:rsidRDefault="00830F95">
            <w:pPr>
              <w:numPr>
                <w:ilvl w:val="0"/>
                <w:numId w:val="57"/>
              </w:numPr>
              <w:pBdr>
                <w:top w:val="nil"/>
                <w:left w:val="nil"/>
                <w:bottom w:val="nil"/>
                <w:right w:val="nil"/>
                <w:between w:val="nil"/>
              </w:pBdr>
              <w:suppressAutoHyphens w:val="0"/>
              <w:autoSpaceDN/>
              <w:spacing w:before="120" w:after="120" w:line="240" w:lineRule="auto"/>
              <w:rPr>
                <w:bCs/>
                <w:color w:val="000000"/>
              </w:rPr>
            </w:pPr>
            <w:r w:rsidRPr="006F7DEB">
              <w:rPr>
                <w:bCs/>
                <w:color w:val="000000"/>
              </w:rPr>
              <w:t>Date the check was obtained</w:t>
            </w:r>
          </w:p>
          <w:p w14:paraId="420B9293" w14:textId="77777777" w:rsidR="00830F95" w:rsidRDefault="00830F95">
            <w:pPr>
              <w:numPr>
                <w:ilvl w:val="0"/>
                <w:numId w:val="57"/>
              </w:numPr>
              <w:pBdr>
                <w:top w:val="nil"/>
                <w:left w:val="nil"/>
                <w:bottom w:val="nil"/>
                <w:right w:val="nil"/>
                <w:between w:val="nil"/>
              </w:pBdr>
              <w:suppressAutoHyphens w:val="0"/>
              <w:autoSpaceDN/>
              <w:spacing w:before="120" w:after="120" w:line="240" w:lineRule="auto"/>
              <w:rPr>
                <w:b/>
                <w:color w:val="000000"/>
              </w:rPr>
            </w:pPr>
            <w:r w:rsidRPr="006F7DEB">
              <w:rPr>
                <w:bCs/>
                <w:color w:val="000000"/>
              </w:rPr>
              <w:t>Details of who obtained the check</w:t>
            </w:r>
          </w:p>
        </w:tc>
        <w:tc>
          <w:tcPr>
            <w:tcW w:w="1224" w:type="dxa"/>
          </w:tcPr>
          <w:p w14:paraId="5102E10D" w14:textId="77777777" w:rsidR="00830F95" w:rsidRDefault="00830F95" w:rsidP="00296376">
            <w:pPr>
              <w:spacing w:before="120"/>
              <w:jc w:val="center"/>
            </w:pPr>
            <w:r>
              <w:rPr>
                <w:rFonts w:ascii="MS Gothic" w:eastAsia="MS Gothic" w:hAnsi="MS Gothic" w:cs="MS Gothic"/>
              </w:rPr>
              <w:t>☐</w:t>
            </w:r>
          </w:p>
        </w:tc>
      </w:tr>
      <w:tr w:rsidR="00830F95" w14:paraId="41ACC401" w14:textId="77777777" w:rsidTr="00296376">
        <w:tc>
          <w:tcPr>
            <w:tcW w:w="7792" w:type="dxa"/>
          </w:tcPr>
          <w:p w14:paraId="3CA5C56D" w14:textId="77777777" w:rsidR="00830F95" w:rsidRDefault="00830F95" w:rsidP="00296376">
            <w:pPr>
              <w:spacing w:before="120" w:after="120"/>
            </w:pPr>
            <w:r>
              <w:rPr>
                <w:color w:val="000000"/>
              </w:rPr>
              <w:t>A referral is made to the DBS where a member of staff is dismissed (or would have been, had they not left first) because they have harmed a child or put a child at risk of harm</w:t>
            </w:r>
          </w:p>
        </w:tc>
        <w:tc>
          <w:tcPr>
            <w:tcW w:w="1224" w:type="dxa"/>
          </w:tcPr>
          <w:p w14:paraId="3E93A84F" w14:textId="77777777" w:rsidR="00830F95" w:rsidRDefault="00830F95" w:rsidP="00296376">
            <w:pPr>
              <w:spacing w:before="120"/>
              <w:jc w:val="center"/>
            </w:pPr>
            <w:r>
              <w:rPr>
                <w:rFonts w:ascii="MS Gothic" w:eastAsia="MS Gothic" w:hAnsi="MS Gothic" w:cs="MS Gothic"/>
              </w:rPr>
              <w:t>☐</w:t>
            </w:r>
          </w:p>
        </w:tc>
      </w:tr>
      <w:tr w:rsidR="00830F95" w14:paraId="19129552" w14:textId="77777777" w:rsidTr="00296376">
        <w:tc>
          <w:tcPr>
            <w:tcW w:w="7792" w:type="dxa"/>
          </w:tcPr>
          <w:p w14:paraId="1BE82405" w14:textId="77777777" w:rsidR="00830F95" w:rsidRDefault="00830F95" w:rsidP="00296376">
            <w:pPr>
              <w:spacing w:before="120" w:after="120"/>
            </w:pPr>
            <w:r>
              <w:rPr>
                <w:color w:val="000000"/>
              </w:rPr>
              <w:t>Procedures are in place to ensure that anyone who is disqualified from working in childcare is not employed to work at the setting</w:t>
            </w:r>
          </w:p>
        </w:tc>
        <w:tc>
          <w:tcPr>
            <w:tcW w:w="1224" w:type="dxa"/>
          </w:tcPr>
          <w:p w14:paraId="33BA9C7F" w14:textId="77777777" w:rsidR="00830F95" w:rsidRDefault="00830F95" w:rsidP="00296376">
            <w:pPr>
              <w:spacing w:before="120"/>
              <w:jc w:val="center"/>
            </w:pPr>
            <w:r>
              <w:rPr>
                <w:rFonts w:ascii="MS Gothic" w:eastAsia="MS Gothic" w:hAnsi="MS Gothic" w:cs="MS Gothic"/>
              </w:rPr>
              <w:t>☐</w:t>
            </w:r>
          </w:p>
        </w:tc>
      </w:tr>
      <w:tr w:rsidR="00830F95" w14:paraId="52BA056E" w14:textId="77777777" w:rsidTr="00296376">
        <w:tc>
          <w:tcPr>
            <w:tcW w:w="7792" w:type="dxa"/>
          </w:tcPr>
          <w:p w14:paraId="78F734D1" w14:textId="77777777" w:rsidR="00830F95" w:rsidRDefault="00830F95" w:rsidP="00296376">
            <w:pPr>
              <w:spacing w:before="120" w:after="120"/>
            </w:pPr>
            <w:r>
              <w:rPr>
                <w:color w:val="000000"/>
              </w:rPr>
              <w:t>Appropriate action is taken to ensure the safety of children where information is found that may lead to the disqualification of an employee</w:t>
            </w:r>
          </w:p>
        </w:tc>
        <w:tc>
          <w:tcPr>
            <w:tcW w:w="1224" w:type="dxa"/>
          </w:tcPr>
          <w:p w14:paraId="3EB22173" w14:textId="77777777" w:rsidR="00830F95" w:rsidRDefault="00830F95" w:rsidP="00296376">
            <w:pPr>
              <w:spacing w:before="120"/>
              <w:jc w:val="center"/>
            </w:pPr>
            <w:r>
              <w:rPr>
                <w:rFonts w:ascii="MS Gothic" w:eastAsia="MS Gothic" w:hAnsi="MS Gothic" w:cs="MS Gothic"/>
              </w:rPr>
              <w:t>☐</w:t>
            </w:r>
          </w:p>
        </w:tc>
      </w:tr>
      <w:tr w:rsidR="00830F95" w14:paraId="4E1DE500" w14:textId="77777777" w:rsidTr="00296376">
        <w:tc>
          <w:tcPr>
            <w:tcW w:w="7792" w:type="dxa"/>
          </w:tcPr>
          <w:p w14:paraId="456F1FD5" w14:textId="77777777" w:rsidR="00830F95" w:rsidRDefault="00830F95" w:rsidP="00296376">
            <w:pPr>
              <w:spacing w:before="120" w:after="120"/>
            </w:pPr>
            <w:r>
              <w:rPr>
                <w:color w:val="000000"/>
              </w:rPr>
              <w:t>Ofsted is informed of any significant event (including disqualification), which is likely to affect the suitability of any person who is in regular contact with children on the premises</w:t>
            </w:r>
          </w:p>
        </w:tc>
        <w:tc>
          <w:tcPr>
            <w:tcW w:w="1224" w:type="dxa"/>
          </w:tcPr>
          <w:p w14:paraId="5325042C" w14:textId="77777777" w:rsidR="00830F95" w:rsidRDefault="00830F95" w:rsidP="00296376">
            <w:pPr>
              <w:spacing w:before="120"/>
              <w:jc w:val="center"/>
            </w:pPr>
            <w:r>
              <w:rPr>
                <w:rFonts w:ascii="MS Gothic" w:eastAsia="MS Gothic" w:hAnsi="MS Gothic" w:cs="MS Gothic"/>
              </w:rPr>
              <w:t>☐</w:t>
            </w:r>
          </w:p>
        </w:tc>
      </w:tr>
      <w:tr w:rsidR="00830F95" w14:paraId="40EBFC29" w14:textId="77777777" w:rsidTr="00296376">
        <w:tc>
          <w:tcPr>
            <w:tcW w:w="7792" w:type="dxa"/>
          </w:tcPr>
          <w:p w14:paraId="6BE702BF" w14:textId="77777777" w:rsidR="00830F95" w:rsidRDefault="00830F95" w:rsidP="00296376">
            <w:pPr>
              <w:spacing w:before="120" w:after="120"/>
            </w:pPr>
            <w:r>
              <w:t>The registered provider gives Ofsted the following information about themselves or any person who lives or is employed in the same household as the registered provider:</w:t>
            </w:r>
          </w:p>
          <w:p w14:paraId="186139BF" w14:textId="77777777" w:rsidR="00830F95" w:rsidRDefault="00830F95">
            <w:pPr>
              <w:numPr>
                <w:ilvl w:val="0"/>
                <w:numId w:val="58"/>
              </w:numPr>
              <w:pBdr>
                <w:top w:val="nil"/>
                <w:left w:val="nil"/>
                <w:bottom w:val="nil"/>
                <w:right w:val="nil"/>
                <w:between w:val="nil"/>
              </w:pBdr>
              <w:suppressAutoHyphens w:val="0"/>
              <w:autoSpaceDN/>
              <w:spacing w:before="120" w:after="120" w:line="240" w:lineRule="auto"/>
              <w:rPr>
                <w:color w:val="000000"/>
              </w:rPr>
            </w:pPr>
            <w:r>
              <w:rPr>
                <w:color w:val="000000"/>
              </w:rPr>
              <w:t>Details of any order, determination, conviction, caution or other ground for disqualification from registration under regulations made under section 75 of the Childcare Act 2006</w:t>
            </w:r>
          </w:p>
          <w:p w14:paraId="64F11EA4" w14:textId="77777777" w:rsidR="00830F95" w:rsidRDefault="00830F95">
            <w:pPr>
              <w:numPr>
                <w:ilvl w:val="0"/>
                <w:numId w:val="58"/>
              </w:numPr>
              <w:pBdr>
                <w:top w:val="nil"/>
                <w:left w:val="nil"/>
                <w:bottom w:val="nil"/>
                <w:right w:val="nil"/>
                <w:between w:val="nil"/>
              </w:pBdr>
              <w:suppressAutoHyphens w:val="0"/>
              <w:autoSpaceDN/>
              <w:spacing w:before="120" w:after="120" w:line="240" w:lineRule="auto"/>
              <w:rPr>
                <w:color w:val="000000"/>
              </w:rPr>
            </w:pPr>
            <w:r>
              <w:rPr>
                <w:color w:val="000000"/>
              </w:rPr>
              <w:t>The date of the order, determination or conviction, or the date when the other ground for disqualification arose</w:t>
            </w:r>
          </w:p>
          <w:p w14:paraId="113153A5" w14:textId="77777777" w:rsidR="00830F95" w:rsidRDefault="00830F95">
            <w:pPr>
              <w:numPr>
                <w:ilvl w:val="0"/>
                <w:numId w:val="58"/>
              </w:numPr>
              <w:pBdr>
                <w:top w:val="nil"/>
                <w:left w:val="nil"/>
                <w:bottom w:val="nil"/>
                <w:right w:val="nil"/>
                <w:between w:val="nil"/>
              </w:pBdr>
              <w:suppressAutoHyphens w:val="0"/>
              <w:autoSpaceDN/>
              <w:spacing w:before="120" w:after="120" w:line="240" w:lineRule="auto"/>
              <w:rPr>
                <w:color w:val="000000"/>
              </w:rPr>
            </w:pPr>
            <w:r>
              <w:rPr>
                <w:color w:val="000000"/>
              </w:rPr>
              <w:t>The body or court which made the order, determination or conviction, and the sentence (if any) imposed</w:t>
            </w:r>
          </w:p>
          <w:p w14:paraId="2C62A128" w14:textId="77777777" w:rsidR="00830F95" w:rsidRPr="00350C34" w:rsidRDefault="00830F95">
            <w:pPr>
              <w:numPr>
                <w:ilvl w:val="0"/>
                <w:numId w:val="58"/>
              </w:numPr>
              <w:pBdr>
                <w:top w:val="nil"/>
                <w:left w:val="nil"/>
                <w:bottom w:val="nil"/>
                <w:right w:val="nil"/>
                <w:between w:val="nil"/>
              </w:pBdr>
              <w:suppressAutoHyphens w:val="0"/>
              <w:autoSpaceDN/>
              <w:spacing w:before="120" w:after="120" w:line="240" w:lineRule="auto"/>
              <w:rPr>
                <w:color w:val="000000"/>
              </w:rPr>
            </w:pPr>
            <w:r>
              <w:rPr>
                <w:color w:val="000000"/>
              </w:rPr>
              <w:lastRenderedPageBreak/>
              <w:t>A certified copy of the relevant order (in relation to an order or conviction)</w:t>
            </w:r>
          </w:p>
          <w:p w14:paraId="5ECD488E" w14:textId="77777777" w:rsidR="00830F95" w:rsidRDefault="00830F95" w:rsidP="00296376">
            <w:pPr>
              <w:spacing w:before="120" w:after="120"/>
            </w:pPr>
            <w:r>
              <w:t>This information is given to Ofsted within 14 days of the date the provider became aware of the information or ought reasonably to have become aware of it if they had made reasonable enquiries</w:t>
            </w:r>
          </w:p>
        </w:tc>
        <w:tc>
          <w:tcPr>
            <w:tcW w:w="1224" w:type="dxa"/>
          </w:tcPr>
          <w:p w14:paraId="0465654D" w14:textId="77777777" w:rsidR="00830F95" w:rsidRDefault="00830F95" w:rsidP="00296376">
            <w:pPr>
              <w:spacing w:before="120"/>
              <w:jc w:val="center"/>
            </w:pPr>
            <w:r>
              <w:rPr>
                <w:rFonts w:ascii="MS Gothic" w:eastAsia="MS Gothic" w:hAnsi="MS Gothic" w:cs="MS Gothic"/>
              </w:rPr>
              <w:lastRenderedPageBreak/>
              <w:t>☐</w:t>
            </w:r>
          </w:p>
        </w:tc>
      </w:tr>
      <w:tr w:rsidR="00830F95" w14:paraId="356910F4" w14:textId="77777777" w:rsidTr="00296376">
        <w:tc>
          <w:tcPr>
            <w:tcW w:w="7792" w:type="dxa"/>
          </w:tcPr>
          <w:p w14:paraId="38358BC9" w14:textId="77777777" w:rsidR="00830F95" w:rsidRDefault="00830F95" w:rsidP="00296376">
            <w:pPr>
              <w:spacing w:before="120" w:after="120"/>
            </w:pPr>
            <w:r>
              <w:t>Staff are not</w:t>
            </w:r>
            <w:r>
              <w:rPr>
                <w:color w:val="000000"/>
              </w:rPr>
              <w:t xml:space="preserve"> under the influence of alcohol or any other substance that may affect their ability to care for children</w:t>
            </w:r>
          </w:p>
        </w:tc>
        <w:tc>
          <w:tcPr>
            <w:tcW w:w="1224" w:type="dxa"/>
          </w:tcPr>
          <w:p w14:paraId="79405E28" w14:textId="77777777" w:rsidR="00830F95" w:rsidRDefault="00830F95" w:rsidP="00296376">
            <w:pPr>
              <w:spacing w:before="120"/>
              <w:jc w:val="center"/>
            </w:pPr>
            <w:r>
              <w:rPr>
                <w:rFonts w:ascii="MS Gothic" w:eastAsia="MS Gothic" w:hAnsi="MS Gothic" w:cs="MS Gothic"/>
              </w:rPr>
              <w:t>☐</w:t>
            </w:r>
          </w:p>
        </w:tc>
      </w:tr>
      <w:tr w:rsidR="00830F95" w14:paraId="247587A2" w14:textId="77777777" w:rsidTr="00296376">
        <w:tc>
          <w:tcPr>
            <w:tcW w:w="7792" w:type="dxa"/>
          </w:tcPr>
          <w:p w14:paraId="1ABC3430" w14:textId="77777777" w:rsidR="00830F95" w:rsidRDefault="00830F95" w:rsidP="00296376">
            <w:pPr>
              <w:spacing w:before="120" w:after="120"/>
            </w:pPr>
            <w:r>
              <w:rPr>
                <w:color w:val="000000"/>
              </w:rPr>
              <w:t>Staff seek medical advice where they are taking medication that may affect their ability to care for children, and are only allowed to work directly with children if medical advice confirms the medication is unlikely to impair their ability to do so</w:t>
            </w:r>
          </w:p>
        </w:tc>
        <w:tc>
          <w:tcPr>
            <w:tcW w:w="1224" w:type="dxa"/>
          </w:tcPr>
          <w:p w14:paraId="412ADD38" w14:textId="77777777" w:rsidR="00830F95" w:rsidRDefault="00830F95" w:rsidP="00296376">
            <w:pPr>
              <w:spacing w:before="120"/>
              <w:jc w:val="center"/>
            </w:pPr>
            <w:r>
              <w:rPr>
                <w:rFonts w:ascii="MS Gothic" w:eastAsia="MS Gothic" w:hAnsi="MS Gothic" w:cs="MS Gothic"/>
              </w:rPr>
              <w:t>☐</w:t>
            </w:r>
          </w:p>
        </w:tc>
      </w:tr>
      <w:tr w:rsidR="00830F95" w14:paraId="119C78BD" w14:textId="77777777" w:rsidTr="00296376">
        <w:tc>
          <w:tcPr>
            <w:tcW w:w="7792" w:type="dxa"/>
          </w:tcPr>
          <w:p w14:paraId="4BE126F8" w14:textId="77777777" w:rsidR="00830F95" w:rsidRDefault="00830F95" w:rsidP="00296376">
            <w:pPr>
              <w:spacing w:before="120" w:after="120"/>
            </w:pPr>
            <w:r>
              <w:rPr>
                <w:color w:val="000000"/>
              </w:rPr>
              <w:t xml:space="preserve">Staff medication is securely </w:t>
            </w:r>
            <w:proofErr w:type="gramStart"/>
            <w:r>
              <w:rPr>
                <w:color w:val="000000"/>
              </w:rPr>
              <w:t>stored and out of reach of children at all times</w:t>
            </w:r>
            <w:proofErr w:type="gramEnd"/>
          </w:p>
        </w:tc>
        <w:tc>
          <w:tcPr>
            <w:tcW w:w="1224" w:type="dxa"/>
          </w:tcPr>
          <w:p w14:paraId="17A0DF1F" w14:textId="77777777" w:rsidR="00830F95" w:rsidRDefault="00830F95" w:rsidP="00296376">
            <w:pPr>
              <w:spacing w:before="120"/>
              <w:jc w:val="center"/>
            </w:pPr>
            <w:r>
              <w:rPr>
                <w:rFonts w:ascii="MS Gothic" w:eastAsia="MS Gothic" w:hAnsi="MS Gothic" w:cs="MS Gothic"/>
              </w:rPr>
              <w:t>☐</w:t>
            </w:r>
          </w:p>
        </w:tc>
      </w:tr>
      <w:tr w:rsidR="00830F95" w14:paraId="2B978019" w14:textId="77777777" w:rsidTr="00296376">
        <w:tc>
          <w:tcPr>
            <w:tcW w:w="7792" w:type="dxa"/>
          </w:tcPr>
          <w:p w14:paraId="3AD0A149" w14:textId="77777777" w:rsidR="00830F95" w:rsidRPr="006F7DEB" w:rsidRDefault="00830F95" w:rsidP="00296376">
            <w:pPr>
              <w:spacing w:before="120" w:after="120"/>
              <w:rPr>
                <w:bCs/>
                <w:color w:val="000000"/>
              </w:rPr>
            </w:pPr>
            <w:r w:rsidRPr="006F7DEB">
              <w:rPr>
                <w:bCs/>
                <w:color w:val="000000"/>
              </w:rPr>
              <w:t>When asked to provide references for current or former employees, references:</w:t>
            </w:r>
          </w:p>
          <w:p w14:paraId="70C830F4" w14:textId="77777777" w:rsidR="00830F95" w:rsidRPr="006F7DEB" w:rsidRDefault="00830F95">
            <w:pPr>
              <w:numPr>
                <w:ilvl w:val="0"/>
                <w:numId w:val="56"/>
              </w:numPr>
              <w:pBdr>
                <w:top w:val="nil"/>
                <w:left w:val="nil"/>
                <w:bottom w:val="nil"/>
                <w:right w:val="nil"/>
                <w:between w:val="nil"/>
              </w:pBdr>
              <w:suppressAutoHyphens w:val="0"/>
              <w:autoSpaceDN/>
              <w:spacing w:before="120" w:after="120" w:line="240" w:lineRule="auto"/>
              <w:rPr>
                <w:bCs/>
                <w:color w:val="000000"/>
              </w:rPr>
            </w:pPr>
            <w:r>
              <w:rPr>
                <w:bCs/>
                <w:color w:val="000000"/>
              </w:rPr>
              <w:t>Are</w:t>
            </w:r>
            <w:r w:rsidRPr="006F7DEB">
              <w:rPr>
                <w:bCs/>
                <w:color w:val="000000"/>
              </w:rPr>
              <w:t xml:space="preserve"> provided in a timely manner</w:t>
            </w:r>
          </w:p>
          <w:p w14:paraId="4B0AECC3" w14:textId="77777777" w:rsidR="00830F95" w:rsidRPr="006F7DEB" w:rsidRDefault="00830F95">
            <w:pPr>
              <w:numPr>
                <w:ilvl w:val="0"/>
                <w:numId w:val="56"/>
              </w:numPr>
              <w:pBdr>
                <w:top w:val="nil"/>
                <w:left w:val="nil"/>
                <w:bottom w:val="nil"/>
                <w:right w:val="nil"/>
                <w:between w:val="nil"/>
              </w:pBdr>
              <w:suppressAutoHyphens w:val="0"/>
              <w:autoSpaceDN/>
              <w:spacing w:before="120" w:after="120" w:line="240" w:lineRule="auto"/>
              <w:rPr>
                <w:bCs/>
                <w:color w:val="000000"/>
              </w:rPr>
            </w:pPr>
            <w:r>
              <w:rPr>
                <w:bCs/>
                <w:color w:val="000000"/>
              </w:rPr>
              <w:t>C</w:t>
            </w:r>
            <w:r w:rsidRPr="006F7DEB">
              <w:rPr>
                <w:bCs/>
                <w:color w:val="000000"/>
              </w:rPr>
              <w:t xml:space="preserve">onfirm whether </w:t>
            </w:r>
            <w:r>
              <w:rPr>
                <w:bCs/>
                <w:color w:val="000000"/>
              </w:rPr>
              <w:t>the provider is</w:t>
            </w:r>
            <w:r w:rsidRPr="006F7DEB">
              <w:rPr>
                <w:bCs/>
                <w:color w:val="000000"/>
              </w:rPr>
              <w:t xml:space="preserve"> satisfied with the applicant’s suitability to work with children</w:t>
            </w:r>
          </w:p>
          <w:p w14:paraId="7D29D2DF" w14:textId="77777777" w:rsidR="00830F95" w:rsidRPr="006F7DEB" w:rsidRDefault="00830F95">
            <w:pPr>
              <w:numPr>
                <w:ilvl w:val="0"/>
                <w:numId w:val="56"/>
              </w:numPr>
              <w:pBdr>
                <w:top w:val="nil"/>
                <w:left w:val="nil"/>
                <w:bottom w:val="nil"/>
                <w:right w:val="nil"/>
                <w:between w:val="nil"/>
              </w:pBdr>
              <w:suppressAutoHyphens w:val="0"/>
              <w:autoSpaceDN/>
              <w:spacing w:before="120" w:after="120" w:line="240" w:lineRule="auto"/>
              <w:rPr>
                <w:bCs/>
                <w:color w:val="000000"/>
              </w:rPr>
            </w:pPr>
            <w:r w:rsidRPr="006F7DEB">
              <w:rPr>
                <w:bCs/>
                <w:color w:val="000000"/>
              </w:rPr>
              <w:t xml:space="preserve">Provide the facts (not opinions) of any substantiated safeguarding concerns/allegations that meet the harm threshold, as defined </w:t>
            </w:r>
            <w:hyperlink r:id="rId51">
              <w:r w:rsidRPr="006F7DEB">
                <w:rPr>
                  <w:bCs/>
                  <w:color w:val="1155CC"/>
                  <w:u w:val="single"/>
                </w:rPr>
                <w:t xml:space="preserve">in the </w:t>
              </w:r>
              <w:r>
                <w:rPr>
                  <w:bCs/>
                  <w:color w:val="1155CC"/>
                  <w:u w:val="single"/>
                </w:rPr>
                <w:t xml:space="preserve">DBS </w:t>
              </w:r>
              <w:r w:rsidRPr="006F7DEB">
                <w:rPr>
                  <w:bCs/>
                  <w:color w:val="1155CC"/>
                  <w:u w:val="single"/>
                </w:rPr>
                <w:t>guidance</w:t>
              </w:r>
            </w:hyperlink>
            <w:r w:rsidRPr="006F7DEB">
              <w:rPr>
                <w:bCs/>
                <w:color w:val="000000"/>
              </w:rPr>
              <w:t xml:space="preserve"> and </w:t>
            </w:r>
            <w:hyperlink r:id="rId52">
              <w:r w:rsidRPr="006F7DEB">
                <w:rPr>
                  <w:bCs/>
                  <w:color w:val="1155CC"/>
                  <w:u w:val="single"/>
                </w:rPr>
                <w:t>section 35(4) of the Safeguarding Vulnerable Groups Act 2006</w:t>
              </w:r>
            </w:hyperlink>
            <w:r w:rsidRPr="006F7DEB">
              <w:rPr>
                <w:bCs/>
                <w:color w:val="000000"/>
              </w:rPr>
              <w:t xml:space="preserve"> </w:t>
            </w:r>
          </w:p>
          <w:p w14:paraId="488BB3A4" w14:textId="77777777" w:rsidR="00830F95" w:rsidRDefault="00830F95">
            <w:pPr>
              <w:numPr>
                <w:ilvl w:val="0"/>
                <w:numId w:val="56"/>
              </w:numPr>
              <w:pBdr>
                <w:top w:val="nil"/>
                <w:left w:val="nil"/>
                <w:bottom w:val="nil"/>
                <w:right w:val="nil"/>
                <w:between w:val="nil"/>
              </w:pBdr>
              <w:suppressAutoHyphens w:val="0"/>
              <w:autoSpaceDN/>
              <w:spacing w:before="120" w:after="120" w:line="240" w:lineRule="auto"/>
              <w:rPr>
                <w:b/>
                <w:color w:val="000000"/>
              </w:rPr>
            </w:pPr>
            <w:r>
              <w:rPr>
                <w:bCs/>
                <w:color w:val="000000"/>
              </w:rPr>
              <w:t xml:space="preserve">Do </w:t>
            </w:r>
            <w:r w:rsidRPr="006F7DEB">
              <w:rPr>
                <w:bCs/>
                <w:color w:val="000000"/>
              </w:rPr>
              <w:t>not include information about concerns/allegations which are unsubstantiated, unfounded, false, or malicious</w:t>
            </w:r>
          </w:p>
        </w:tc>
        <w:tc>
          <w:tcPr>
            <w:tcW w:w="1224" w:type="dxa"/>
          </w:tcPr>
          <w:p w14:paraId="32777385" w14:textId="77777777" w:rsidR="00830F95" w:rsidRDefault="00830F95" w:rsidP="00296376">
            <w:pPr>
              <w:spacing w:before="120"/>
              <w:jc w:val="center"/>
              <w:rPr>
                <w:rFonts w:ascii="MS Gothic" w:eastAsia="MS Gothic" w:hAnsi="MS Gothic" w:cs="MS Gothic"/>
              </w:rPr>
            </w:pPr>
            <w:r>
              <w:rPr>
                <w:rFonts w:ascii="MS Gothic" w:eastAsia="MS Gothic" w:hAnsi="MS Gothic" w:cs="MS Gothic"/>
              </w:rPr>
              <w:t>☐</w:t>
            </w:r>
          </w:p>
        </w:tc>
      </w:tr>
    </w:tbl>
    <w:p w14:paraId="1D1CCCCB" w14:textId="77777777" w:rsidR="009E7EC6" w:rsidRDefault="009E7EC6" w:rsidP="00134328">
      <w:pPr>
        <w:pStyle w:val="Style3"/>
        <w:ind w:left="576" w:hanging="576"/>
        <w:rPr>
          <w:rFonts w:ascii="Calibri" w:eastAsia="Times New Roman" w:hAnsi="Calibri" w:cs="Calibri"/>
          <w:sz w:val="36"/>
          <w:szCs w:val="36"/>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92"/>
        <w:gridCol w:w="1224"/>
      </w:tblGrid>
      <w:tr w:rsidR="004E6418" w14:paraId="0B9F9BF8" w14:textId="77777777" w:rsidTr="00296376">
        <w:trPr>
          <w:trHeight w:val="564"/>
        </w:trPr>
        <w:tc>
          <w:tcPr>
            <w:tcW w:w="7792" w:type="dxa"/>
            <w:shd w:val="clear" w:color="auto" w:fill="12263F"/>
            <w:vAlign w:val="center"/>
          </w:tcPr>
          <w:p w14:paraId="60D48D9E" w14:textId="77777777" w:rsidR="004E6418" w:rsidRDefault="004E6418" w:rsidP="00296376">
            <w:pPr>
              <w:jc w:val="center"/>
              <w:rPr>
                <w:color w:val="F8F8F8"/>
              </w:rPr>
            </w:pPr>
            <w:r>
              <w:rPr>
                <w:color w:val="F8F8F8"/>
              </w:rPr>
              <w:t>STAFF QUALIFICATIONS, TRAINING, SUPPORT AND SKILLS</w:t>
            </w:r>
          </w:p>
        </w:tc>
        <w:tc>
          <w:tcPr>
            <w:tcW w:w="1224" w:type="dxa"/>
            <w:shd w:val="clear" w:color="auto" w:fill="12263F"/>
            <w:vAlign w:val="center"/>
          </w:tcPr>
          <w:p w14:paraId="5549CF39" w14:textId="77777777" w:rsidR="004E6418" w:rsidRDefault="004E6418" w:rsidP="00296376">
            <w:pPr>
              <w:jc w:val="center"/>
              <w:rPr>
                <w:color w:val="F8F8F8"/>
              </w:rPr>
            </w:pPr>
            <w:r>
              <w:rPr>
                <w:color w:val="F8F8F8"/>
              </w:rPr>
              <w:t>TICK</w:t>
            </w:r>
          </w:p>
        </w:tc>
      </w:tr>
      <w:tr w:rsidR="004E6418" w14:paraId="79AB0D4B" w14:textId="77777777" w:rsidTr="00296376">
        <w:tc>
          <w:tcPr>
            <w:tcW w:w="7792" w:type="dxa"/>
          </w:tcPr>
          <w:p w14:paraId="052F3FE8" w14:textId="77777777" w:rsidR="004E6418" w:rsidRDefault="004E6418" w:rsidP="00296376">
            <w:pPr>
              <w:spacing w:before="120" w:after="120"/>
            </w:pPr>
            <w:r>
              <w:rPr>
                <w:color w:val="000000"/>
              </w:rPr>
              <w:t>All staff are treated fairly and equally, regardless of age, disability, gender reassignment, marriage and civil partnership, pregnancy and maternity, race, religion or belief, sex and sexual orientation</w:t>
            </w:r>
          </w:p>
        </w:tc>
        <w:tc>
          <w:tcPr>
            <w:tcW w:w="1224" w:type="dxa"/>
          </w:tcPr>
          <w:p w14:paraId="00B34D59" w14:textId="77777777" w:rsidR="004E6418" w:rsidRDefault="004E6418" w:rsidP="00296376">
            <w:pPr>
              <w:spacing w:before="120"/>
              <w:jc w:val="center"/>
            </w:pPr>
            <w:r>
              <w:rPr>
                <w:rFonts w:ascii="MS Gothic" w:eastAsia="MS Gothic" w:hAnsi="MS Gothic" w:cs="MS Gothic"/>
              </w:rPr>
              <w:t>☐</w:t>
            </w:r>
          </w:p>
        </w:tc>
      </w:tr>
      <w:tr w:rsidR="004E6418" w14:paraId="357422E9" w14:textId="77777777" w:rsidTr="00296376">
        <w:tc>
          <w:tcPr>
            <w:tcW w:w="7792" w:type="dxa"/>
          </w:tcPr>
          <w:p w14:paraId="3229FEC5" w14:textId="77777777" w:rsidR="004E6418" w:rsidRDefault="004E6418" w:rsidP="00296376">
            <w:pPr>
              <w:spacing w:before="120" w:after="120"/>
            </w:pPr>
            <w:r>
              <w:t>All staff receive induction training which covers:</w:t>
            </w:r>
          </w:p>
          <w:p w14:paraId="101F88A3" w14:textId="77777777" w:rsidR="004E6418" w:rsidRDefault="004E6418">
            <w:pPr>
              <w:numPr>
                <w:ilvl w:val="0"/>
                <w:numId w:val="59"/>
              </w:numPr>
              <w:pBdr>
                <w:top w:val="nil"/>
                <w:left w:val="nil"/>
                <w:bottom w:val="nil"/>
                <w:right w:val="nil"/>
                <w:between w:val="nil"/>
              </w:pBdr>
              <w:suppressAutoHyphens w:val="0"/>
              <w:autoSpaceDN/>
              <w:spacing w:before="120" w:after="120" w:line="240" w:lineRule="auto"/>
            </w:pPr>
            <w:r>
              <w:rPr>
                <w:color w:val="000000"/>
              </w:rPr>
              <w:t>Emergency evacuation procedures</w:t>
            </w:r>
          </w:p>
          <w:p w14:paraId="24C98A1E" w14:textId="77777777" w:rsidR="004E6418" w:rsidRDefault="004E6418">
            <w:pPr>
              <w:numPr>
                <w:ilvl w:val="0"/>
                <w:numId w:val="59"/>
              </w:numPr>
              <w:pBdr>
                <w:top w:val="nil"/>
                <w:left w:val="nil"/>
                <w:bottom w:val="nil"/>
                <w:right w:val="nil"/>
                <w:between w:val="nil"/>
              </w:pBdr>
              <w:suppressAutoHyphens w:val="0"/>
              <w:autoSpaceDN/>
              <w:spacing w:before="120" w:after="120" w:line="240" w:lineRule="auto"/>
            </w:pPr>
            <w:r>
              <w:rPr>
                <w:color w:val="000000"/>
              </w:rPr>
              <w:t>Safeguarding and child protection</w:t>
            </w:r>
          </w:p>
          <w:p w14:paraId="62C45D83" w14:textId="77777777" w:rsidR="004E6418" w:rsidRDefault="004E6418">
            <w:pPr>
              <w:numPr>
                <w:ilvl w:val="0"/>
                <w:numId w:val="59"/>
              </w:numPr>
              <w:pBdr>
                <w:top w:val="nil"/>
                <w:left w:val="nil"/>
                <w:bottom w:val="nil"/>
                <w:right w:val="nil"/>
                <w:between w:val="nil"/>
              </w:pBdr>
              <w:suppressAutoHyphens w:val="0"/>
              <w:autoSpaceDN/>
              <w:spacing w:before="120" w:after="120" w:line="240" w:lineRule="auto"/>
            </w:pPr>
            <w:r>
              <w:rPr>
                <w:color w:val="000000"/>
              </w:rPr>
              <w:t>Health and safety issues</w:t>
            </w:r>
          </w:p>
        </w:tc>
        <w:tc>
          <w:tcPr>
            <w:tcW w:w="1224" w:type="dxa"/>
          </w:tcPr>
          <w:p w14:paraId="224468C5" w14:textId="77777777" w:rsidR="004E6418" w:rsidRDefault="004E6418" w:rsidP="00296376">
            <w:pPr>
              <w:spacing w:before="120"/>
              <w:jc w:val="center"/>
            </w:pPr>
            <w:r>
              <w:rPr>
                <w:rFonts w:ascii="MS Gothic" w:eastAsia="MS Gothic" w:hAnsi="MS Gothic" w:cs="MS Gothic"/>
              </w:rPr>
              <w:t>☐</w:t>
            </w:r>
          </w:p>
        </w:tc>
      </w:tr>
      <w:tr w:rsidR="004E6418" w14:paraId="35107477" w14:textId="77777777" w:rsidTr="00296376">
        <w:tc>
          <w:tcPr>
            <w:tcW w:w="7792" w:type="dxa"/>
          </w:tcPr>
          <w:p w14:paraId="436C1A36" w14:textId="77777777" w:rsidR="004E6418" w:rsidRDefault="004E6418" w:rsidP="00296376">
            <w:pPr>
              <w:spacing w:before="120" w:after="120"/>
            </w:pPr>
            <w:r>
              <w:rPr>
                <w:color w:val="000000"/>
              </w:rPr>
              <w:t>Staff are supported to undertake appropriate training and professional development opportunities</w:t>
            </w:r>
          </w:p>
        </w:tc>
        <w:tc>
          <w:tcPr>
            <w:tcW w:w="1224" w:type="dxa"/>
          </w:tcPr>
          <w:p w14:paraId="25367418" w14:textId="77777777" w:rsidR="004E6418" w:rsidRDefault="004E6418" w:rsidP="00296376">
            <w:pPr>
              <w:spacing w:before="120"/>
              <w:jc w:val="center"/>
            </w:pPr>
            <w:r>
              <w:rPr>
                <w:rFonts w:ascii="MS Gothic" w:eastAsia="MS Gothic" w:hAnsi="MS Gothic" w:cs="MS Gothic"/>
              </w:rPr>
              <w:t>☐</w:t>
            </w:r>
          </w:p>
        </w:tc>
      </w:tr>
      <w:tr w:rsidR="004E6418" w14:paraId="3F2F65EF" w14:textId="77777777" w:rsidTr="00296376">
        <w:tc>
          <w:tcPr>
            <w:tcW w:w="7792" w:type="dxa"/>
          </w:tcPr>
          <w:p w14:paraId="5350D877" w14:textId="77777777" w:rsidR="004E6418" w:rsidRDefault="004E6418" w:rsidP="00296376">
            <w:pPr>
              <w:spacing w:before="120" w:after="120"/>
            </w:pPr>
            <w:r>
              <w:t>Arrangements are in place for the supervision of staff working with children and families, which provides opportunities for them to:</w:t>
            </w:r>
          </w:p>
          <w:p w14:paraId="5F8D21E6" w14:textId="77777777" w:rsidR="004E6418" w:rsidRDefault="004E6418">
            <w:pPr>
              <w:numPr>
                <w:ilvl w:val="0"/>
                <w:numId w:val="60"/>
              </w:numPr>
              <w:pBdr>
                <w:top w:val="nil"/>
                <w:left w:val="nil"/>
                <w:bottom w:val="nil"/>
                <w:right w:val="nil"/>
                <w:between w:val="nil"/>
              </w:pBdr>
              <w:suppressAutoHyphens w:val="0"/>
              <w:autoSpaceDN/>
              <w:spacing w:before="120" w:after="120" w:line="240" w:lineRule="auto"/>
            </w:pPr>
            <w:r>
              <w:rPr>
                <w:color w:val="000000"/>
              </w:rPr>
              <w:t>Discuss any issues, particularly concerning children’s development or wellbeing, including child protection concerns</w:t>
            </w:r>
          </w:p>
          <w:p w14:paraId="445A5822" w14:textId="77777777" w:rsidR="004E6418" w:rsidRDefault="004E6418">
            <w:pPr>
              <w:numPr>
                <w:ilvl w:val="0"/>
                <w:numId w:val="60"/>
              </w:numPr>
              <w:pBdr>
                <w:top w:val="nil"/>
                <w:left w:val="nil"/>
                <w:bottom w:val="nil"/>
                <w:right w:val="nil"/>
                <w:between w:val="nil"/>
              </w:pBdr>
              <w:suppressAutoHyphens w:val="0"/>
              <w:autoSpaceDN/>
              <w:spacing w:before="120" w:after="120" w:line="240" w:lineRule="auto"/>
            </w:pPr>
            <w:r>
              <w:rPr>
                <w:color w:val="000000"/>
              </w:rPr>
              <w:t>Identify solutions</w:t>
            </w:r>
          </w:p>
          <w:p w14:paraId="58F3F98D" w14:textId="77777777" w:rsidR="004E6418" w:rsidRDefault="004E6418">
            <w:pPr>
              <w:numPr>
                <w:ilvl w:val="0"/>
                <w:numId w:val="60"/>
              </w:numPr>
              <w:pBdr>
                <w:top w:val="nil"/>
                <w:left w:val="nil"/>
                <w:bottom w:val="nil"/>
                <w:right w:val="nil"/>
                <w:between w:val="nil"/>
              </w:pBdr>
              <w:suppressAutoHyphens w:val="0"/>
              <w:autoSpaceDN/>
              <w:spacing w:before="120" w:after="120" w:line="240" w:lineRule="auto"/>
            </w:pPr>
            <w:r>
              <w:rPr>
                <w:color w:val="000000"/>
              </w:rPr>
              <w:lastRenderedPageBreak/>
              <w:t>Receive coaching to improve their effectiveness</w:t>
            </w:r>
          </w:p>
        </w:tc>
        <w:tc>
          <w:tcPr>
            <w:tcW w:w="1224" w:type="dxa"/>
          </w:tcPr>
          <w:p w14:paraId="22B970F7" w14:textId="77777777" w:rsidR="004E6418" w:rsidRDefault="004E6418" w:rsidP="00296376">
            <w:pPr>
              <w:spacing w:before="120"/>
              <w:jc w:val="center"/>
            </w:pPr>
            <w:r>
              <w:rPr>
                <w:rFonts w:ascii="MS Gothic" w:eastAsia="MS Gothic" w:hAnsi="MS Gothic" w:cs="MS Gothic"/>
              </w:rPr>
              <w:lastRenderedPageBreak/>
              <w:t>☐</w:t>
            </w:r>
          </w:p>
        </w:tc>
      </w:tr>
      <w:tr w:rsidR="004E6418" w14:paraId="21AF57FE" w14:textId="77777777" w:rsidTr="00296376">
        <w:tc>
          <w:tcPr>
            <w:tcW w:w="7792" w:type="dxa"/>
          </w:tcPr>
          <w:p w14:paraId="18665021" w14:textId="77777777" w:rsidR="004E6418" w:rsidRDefault="004E6418" w:rsidP="00296376">
            <w:pPr>
              <w:spacing w:before="120" w:after="120"/>
            </w:pPr>
            <w:r>
              <w:t>Supervision provides support, coaching and training for staff, promotes the interests of children, and fosters a culture of:</w:t>
            </w:r>
          </w:p>
          <w:p w14:paraId="281CAE59" w14:textId="77777777" w:rsidR="004E6418" w:rsidRDefault="004E6418">
            <w:pPr>
              <w:numPr>
                <w:ilvl w:val="0"/>
                <w:numId w:val="61"/>
              </w:numPr>
              <w:pBdr>
                <w:top w:val="nil"/>
                <w:left w:val="nil"/>
                <w:bottom w:val="nil"/>
                <w:right w:val="nil"/>
                <w:between w:val="nil"/>
              </w:pBdr>
              <w:suppressAutoHyphens w:val="0"/>
              <w:autoSpaceDN/>
              <w:spacing w:before="120" w:after="120" w:line="240" w:lineRule="auto"/>
            </w:pPr>
            <w:r>
              <w:rPr>
                <w:color w:val="000000"/>
              </w:rPr>
              <w:t>Mutual support</w:t>
            </w:r>
          </w:p>
          <w:p w14:paraId="6F595430" w14:textId="77777777" w:rsidR="004E6418" w:rsidRDefault="004E6418">
            <w:pPr>
              <w:numPr>
                <w:ilvl w:val="0"/>
                <w:numId w:val="61"/>
              </w:numPr>
              <w:pBdr>
                <w:top w:val="nil"/>
                <w:left w:val="nil"/>
                <w:bottom w:val="nil"/>
                <w:right w:val="nil"/>
                <w:between w:val="nil"/>
              </w:pBdr>
              <w:suppressAutoHyphens w:val="0"/>
              <w:autoSpaceDN/>
              <w:spacing w:before="120" w:after="120" w:line="240" w:lineRule="auto"/>
            </w:pPr>
            <w:r>
              <w:rPr>
                <w:color w:val="000000"/>
              </w:rPr>
              <w:t>Teamwork</w:t>
            </w:r>
          </w:p>
          <w:p w14:paraId="50FF96B2" w14:textId="77777777" w:rsidR="004E6418" w:rsidRDefault="004E6418">
            <w:pPr>
              <w:numPr>
                <w:ilvl w:val="0"/>
                <w:numId w:val="61"/>
              </w:numPr>
              <w:pBdr>
                <w:top w:val="nil"/>
                <w:left w:val="nil"/>
                <w:bottom w:val="nil"/>
                <w:right w:val="nil"/>
                <w:between w:val="nil"/>
              </w:pBdr>
              <w:suppressAutoHyphens w:val="0"/>
              <w:autoSpaceDN/>
              <w:spacing w:before="120" w:after="120" w:line="240" w:lineRule="auto"/>
            </w:pPr>
            <w:r>
              <w:rPr>
                <w:color w:val="000000"/>
              </w:rPr>
              <w:t>Continuous improvement</w:t>
            </w:r>
          </w:p>
          <w:p w14:paraId="7844FBCF" w14:textId="77777777" w:rsidR="004E6418" w:rsidRDefault="004E6418">
            <w:pPr>
              <w:numPr>
                <w:ilvl w:val="0"/>
                <w:numId w:val="61"/>
              </w:numPr>
              <w:pBdr>
                <w:top w:val="nil"/>
                <w:left w:val="nil"/>
                <w:bottom w:val="nil"/>
                <w:right w:val="nil"/>
                <w:between w:val="nil"/>
              </w:pBdr>
              <w:suppressAutoHyphens w:val="0"/>
              <w:autoSpaceDN/>
              <w:spacing w:before="120" w:after="120" w:line="240" w:lineRule="auto"/>
            </w:pPr>
            <w:r>
              <w:rPr>
                <w:color w:val="000000"/>
              </w:rPr>
              <w:t>Encouraging confidential discussion of sensitive issues</w:t>
            </w:r>
          </w:p>
        </w:tc>
        <w:tc>
          <w:tcPr>
            <w:tcW w:w="1224" w:type="dxa"/>
          </w:tcPr>
          <w:p w14:paraId="097D298A" w14:textId="77777777" w:rsidR="004E6418" w:rsidRDefault="004E6418" w:rsidP="00296376">
            <w:pPr>
              <w:spacing w:before="120"/>
              <w:jc w:val="center"/>
            </w:pPr>
            <w:r>
              <w:rPr>
                <w:rFonts w:ascii="MS Gothic" w:eastAsia="MS Gothic" w:hAnsi="MS Gothic" w:cs="MS Gothic"/>
              </w:rPr>
              <w:t>☐</w:t>
            </w:r>
          </w:p>
        </w:tc>
      </w:tr>
      <w:tr w:rsidR="004E6418" w14:paraId="2C126045" w14:textId="77777777" w:rsidTr="00296376">
        <w:tc>
          <w:tcPr>
            <w:tcW w:w="7792" w:type="dxa"/>
          </w:tcPr>
          <w:p w14:paraId="5ECF8257" w14:textId="77777777" w:rsidR="004E6418" w:rsidRDefault="004E6418" w:rsidP="00296376">
            <w:pPr>
              <w:spacing w:before="120" w:after="120"/>
            </w:pPr>
            <w:r>
              <w:t>In settings on the early years register:</w:t>
            </w:r>
          </w:p>
          <w:p w14:paraId="59C81FFE" w14:textId="77777777" w:rsidR="004E6418" w:rsidRDefault="004E6418" w:rsidP="00296376">
            <w:pPr>
              <w:spacing w:before="120" w:after="120"/>
            </w:pPr>
            <w:r>
              <w:t>The manager has:</w:t>
            </w:r>
          </w:p>
          <w:p w14:paraId="6D802BB0" w14:textId="77777777" w:rsidR="004E6418" w:rsidRPr="004D128F" w:rsidRDefault="004E6418">
            <w:pPr>
              <w:numPr>
                <w:ilvl w:val="0"/>
                <w:numId w:val="62"/>
              </w:numPr>
              <w:pBdr>
                <w:top w:val="nil"/>
                <w:left w:val="nil"/>
                <w:bottom w:val="nil"/>
                <w:right w:val="nil"/>
                <w:between w:val="nil"/>
              </w:pBdr>
              <w:suppressAutoHyphens w:val="0"/>
              <w:autoSpaceDN/>
              <w:spacing w:before="120" w:after="120" w:line="240" w:lineRule="auto"/>
            </w:pPr>
            <w:r>
              <w:rPr>
                <w:color w:val="000000"/>
              </w:rPr>
              <w:t>An approved qualification at level 3 or above; and</w:t>
            </w:r>
          </w:p>
          <w:p w14:paraId="6918E5A9" w14:textId="77777777" w:rsidR="004E6418" w:rsidRDefault="004E6418">
            <w:pPr>
              <w:numPr>
                <w:ilvl w:val="0"/>
                <w:numId w:val="62"/>
              </w:numPr>
              <w:pBdr>
                <w:top w:val="nil"/>
                <w:left w:val="nil"/>
                <w:bottom w:val="nil"/>
                <w:right w:val="nil"/>
                <w:between w:val="nil"/>
              </w:pBdr>
              <w:suppressAutoHyphens w:val="0"/>
              <w:autoSpaceDN/>
              <w:spacing w:before="120" w:after="120" w:line="240" w:lineRule="auto"/>
            </w:pPr>
            <w:r>
              <w:rPr>
                <w:color w:val="000000"/>
              </w:rPr>
              <w:t>A suitable level 2 maths qualification*; and</w:t>
            </w:r>
          </w:p>
          <w:p w14:paraId="7B2F85CB" w14:textId="77777777" w:rsidR="004E6418" w:rsidRDefault="004E6418">
            <w:pPr>
              <w:numPr>
                <w:ilvl w:val="0"/>
                <w:numId w:val="62"/>
              </w:numPr>
              <w:pBdr>
                <w:top w:val="nil"/>
                <w:left w:val="nil"/>
                <w:bottom w:val="nil"/>
                <w:right w:val="nil"/>
                <w:between w:val="nil"/>
              </w:pBdr>
              <w:suppressAutoHyphens w:val="0"/>
              <w:autoSpaceDN/>
              <w:spacing w:before="120" w:after="120" w:line="240" w:lineRule="auto"/>
            </w:pPr>
            <w:r>
              <w:rPr>
                <w:color w:val="000000"/>
              </w:rPr>
              <w:t xml:space="preserve">2 or more years’ experience working in an </w:t>
            </w:r>
            <w:proofErr w:type="gramStart"/>
            <w:r>
              <w:rPr>
                <w:color w:val="000000"/>
              </w:rPr>
              <w:t>early years</w:t>
            </w:r>
            <w:proofErr w:type="gramEnd"/>
            <w:r>
              <w:rPr>
                <w:color w:val="000000"/>
              </w:rPr>
              <w:t xml:space="preserve"> setting, or</w:t>
            </w:r>
          </w:p>
          <w:p w14:paraId="692CB12F" w14:textId="77777777" w:rsidR="004E6418" w:rsidRPr="004D128F" w:rsidRDefault="004E6418">
            <w:pPr>
              <w:numPr>
                <w:ilvl w:val="0"/>
                <w:numId w:val="62"/>
              </w:numPr>
              <w:pBdr>
                <w:top w:val="nil"/>
                <w:left w:val="nil"/>
                <w:bottom w:val="nil"/>
                <w:right w:val="nil"/>
                <w:between w:val="nil"/>
              </w:pBdr>
              <w:suppressAutoHyphens w:val="0"/>
              <w:autoSpaceDN/>
              <w:spacing w:before="120" w:after="120" w:line="240" w:lineRule="auto"/>
            </w:pPr>
            <w:r>
              <w:rPr>
                <w:color w:val="000000"/>
              </w:rPr>
              <w:t>2 or more years’ other suitable experience</w:t>
            </w:r>
          </w:p>
          <w:p w14:paraId="72963C67" w14:textId="77777777" w:rsidR="004E6418" w:rsidRPr="004D128F" w:rsidRDefault="004E6418" w:rsidP="00296376">
            <w:pPr>
              <w:pBdr>
                <w:top w:val="nil"/>
                <w:left w:val="nil"/>
                <w:bottom w:val="nil"/>
                <w:right w:val="nil"/>
                <w:between w:val="nil"/>
              </w:pBdr>
              <w:spacing w:before="120" w:after="240"/>
              <w:rPr>
                <w:i/>
                <w:iCs/>
              </w:rPr>
            </w:pPr>
            <w:r w:rsidRPr="004D128F">
              <w:rPr>
                <w:i/>
                <w:iCs/>
                <w:color w:val="000000"/>
              </w:rPr>
              <w:t xml:space="preserve">*If they were appointed on or after 4 January 2024 they must have this </w:t>
            </w:r>
            <w:r>
              <w:rPr>
                <w:i/>
                <w:iCs/>
                <w:color w:val="000000"/>
              </w:rPr>
              <w:t xml:space="preserve">maths qualification, </w:t>
            </w:r>
            <w:r w:rsidRPr="004D128F">
              <w:rPr>
                <w:i/>
                <w:iCs/>
                <w:color w:val="000000"/>
              </w:rPr>
              <w:t>or achieve it within 2 years of starting in the position</w:t>
            </w:r>
          </w:p>
          <w:p w14:paraId="08981D94" w14:textId="77777777" w:rsidR="004E6418" w:rsidRDefault="004E6418" w:rsidP="00296376">
            <w:pPr>
              <w:pBdr>
                <w:top w:val="nil"/>
                <w:left w:val="nil"/>
                <w:bottom w:val="nil"/>
                <w:right w:val="nil"/>
                <w:between w:val="nil"/>
              </w:pBdr>
              <w:spacing w:before="120" w:after="240"/>
              <w:rPr>
                <w:color w:val="000000"/>
              </w:rPr>
            </w:pPr>
            <w:r>
              <w:rPr>
                <w:color w:val="000000"/>
              </w:rPr>
              <w:t>A</w:t>
            </w:r>
            <w:r w:rsidRPr="004D128F">
              <w:rPr>
                <w:color w:val="000000"/>
              </w:rPr>
              <w:t>t least half of all other staff hold at least an</w:t>
            </w:r>
            <w:r>
              <w:rPr>
                <w:color w:val="000000"/>
              </w:rPr>
              <w:t xml:space="preserve"> </w:t>
            </w:r>
            <w:r w:rsidRPr="004D128F">
              <w:rPr>
                <w:color w:val="000000"/>
              </w:rPr>
              <w:t>approved level 2 qualification</w:t>
            </w:r>
          </w:p>
          <w:p w14:paraId="4EB36871" w14:textId="77777777" w:rsidR="004E6418" w:rsidRPr="004D128F" w:rsidRDefault="004E6418" w:rsidP="00296376">
            <w:pPr>
              <w:pBdr>
                <w:top w:val="nil"/>
                <w:left w:val="nil"/>
                <w:bottom w:val="nil"/>
                <w:right w:val="nil"/>
                <w:between w:val="nil"/>
              </w:pBdr>
              <w:spacing w:before="120" w:after="120"/>
              <w:rPr>
                <w:color w:val="000000"/>
              </w:rPr>
            </w:pPr>
            <w:r>
              <w:rPr>
                <w:color w:val="000000"/>
              </w:rPr>
              <w:t>There is a named deputy who is capable and qualified to take charge in the manager’s absence</w:t>
            </w:r>
          </w:p>
        </w:tc>
        <w:tc>
          <w:tcPr>
            <w:tcW w:w="1224" w:type="dxa"/>
          </w:tcPr>
          <w:p w14:paraId="53BAA14C" w14:textId="77777777" w:rsidR="004E6418" w:rsidRDefault="004E6418" w:rsidP="00296376">
            <w:pPr>
              <w:spacing w:before="120"/>
              <w:rPr>
                <w:rFonts w:ascii="MS Gothic" w:eastAsia="MS Gothic" w:hAnsi="MS Gothic" w:cs="MS Gothic"/>
              </w:rPr>
            </w:pPr>
          </w:p>
          <w:p w14:paraId="39CAD02E" w14:textId="77777777" w:rsidR="004E6418" w:rsidRDefault="004E6418" w:rsidP="00296376">
            <w:pPr>
              <w:spacing w:before="120"/>
              <w:jc w:val="center"/>
              <w:rPr>
                <w:rFonts w:ascii="MS Gothic" w:eastAsia="MS Gothic" w:hAnsi="MS Gothic" w:cs="MS Gothic"/>
              </w:rPr>
            </w:pPr>
            <w:r>
              <w:rPr>
                <w:rFonts w:ascii="MS Gothic" w:eastAsia="MS Gothic" w:hAnsi="MS Gothic" w:cs="MS Gothic"/>
              </w:rPr>
              <w:t>☐</w:t>
            </w:r>
          </w:p>
          <w:p w14:paraId="34A139F2" w14:textId="77777777" w:rsidR="004E6418" w:rsidRDefault="004E6418" w:rsidP="00296376">
            <w:pPr>
              <w:spacing w:before="120"/>
              <w:jc w:val="center"/>
              <w:rPr>
                <w:rFonts w:ascii="MS Gothic" w:eastAsia="MS Gothic" w:hAnsi="MS Gothic" w:cs="MS Gothic"/>
              </w:rPr>
            </w:pPr>
          </w:p>
          <w:p w14:paraId="2838CC76" w14:textId="77777777" w:rsidR="004E6418" w:rsidRDefault="004E6418" w:rsidP="00296376">
            <w:pPr>
              <w:spacing w:before="120"/>
              <w:jc w:val="center"/>
              <w:rPr>
                <w:rFonts w:ascii="MS Gothic" w:eastAsia="MS Gothic" w:hAnsi="MS Gothic" w:cs="MS Gothic"/>
              </w:rPr>
            </w:pPr>
          </w:p>
          <w:p w14:paraId="260892A7" w14:textId="77777777" w:rsidR="004E6418" w:rsidRDefault="004E6418" w:rsidP="00296376">
            <w:pPr>
              <w:spacing w:before="120"/>
              <w:rPr>
                <w:rFonts w:ascii="MS Gothic" w:eastAsia="MS Gothic" w:hAnsi="MS Gothic" w:cs="MS Gothic"/>
              </w:rPr>
            </w:pPr>
          </w:p>
          <w:p w14:paraId="31EEC498" w14:textId="77777777" w:rsidR="004E6418" w:rsidRDefault="004E6418" w:rsidP="00296376">
            <w:pPr>
              <w:spacing w:before="120"/>
              <w:jc w:val="center"/>
              <w:rPr>
                <w:rFonts w:ascii="MS Gothic" w:eastAsia="MS Gothic" w:hAnsi="MS Gothic" w:cs="MS Gothic"/>
              </w:rPr>
            </w:pPr>
          </w:p>
          <w:p w14:paraId="2FF8D057" w14:textId="77777777" w:rsidR="004E6418" w:rsidRDefault="004E6418" w:rsidP="00296376">
            <w:pPr>
              <w:spacing w:before="240"/>
              <w:jc w:val="center"/>
              <w:rPr>
                <w:rFonts w:ascii="MS Gothic" w:eastAsia="MS Gothic" w:hAnsi="MS Gothic" w:cs="MS Gothic"/>
              </w:rPr>
            </w:pPr>
          </w:p>
          <w:p w14:paraId="775D5A44" w14:textId="77777777" w:rsidR="004E6418" w:rsidRDefault="004E6418" w:rsidP="00296376">
            <w:pPr>
              <w:spacing w:before="240"/>
              <w:jc w:val="center"/>
              <w:rPr>
                <w:rFonts w:ascii="MS Gothic" w:eastAsia="MS Gothic" w:hAnsi="MS Gothic" w:cs="MS Gothic"/>
              </w:rPr>
            </w:pPr>
            <w:r>
              <w:rPr>
                <w:rFonts w:ascii="MS Gothic" w:eastAsia="MS Gothic" w:hAnsi="MS Gothic" w:cs="MS Gothic"/>
              </w:rPr>
              <w:t>☐</w:t>
            </w:r>
          </w:p>
          <w:p w14:paraId="535CD98A" w14:textId="77777777" w:rsidR="004E6418" w:rsidRPr="004D128F" w:rsidRDefault="004E6418" w:rsidP="00296376">
            <w:pPr>
              <w:spacing w:before="240"/>
              <w:jc w:val="center"/>
              <w:rPr>
                <w:rFonts w:ascii="MS Gothic" w:eastAsia="MS Gothic" w:hAnsi="MS Gothic" w:cs="MS Gothic"/>
              </w:rPr>
            </w:pPr>
            <w:r>
              <w:rPr>
                <w:rFonts w:ascii="MS Gothic" w:eastAsia="MS Gothic" w:hAnsi="MS Gothic" w:cs="MS Gothic"/>
              </w:rPr>
              <w:t>☐</w:t>
            </w:r>
          </w:p>
        </w:tc>
      </w:tr>
      <w:tr w:rsidR="004E6418" w14:paraId="69845D62" w14:textId="77777777" w:rsidTr="00296376">
        <w:tc>
          <w:tcPr>
            <w:tcW w:w="7792" w:type="dxa"/>
          </w:tcPr>
          <w:p w14:paraId="58040870" w14:textId="77777777" w:rsidR="004E6418" w:rsidRDefault="004E6418" w:rsidP="00296376">
            <w:pPr>
              <w:spacing w:before="120" w:after="120"/>
            </w:pPr>
            <w:r>
              <w:rPr>
                <w:color w:val="000000"/>
              </w:rPr>
              <w:t xml:space="preserve">At least 1 person with a current paediatric first aid (PFA) certificate (for a full course consistent with the criteria set out in annex A of the framework) </w:t>
            </w:r>
            <w:proofErr w:type="gramStart"/>
            <w:r>
              <w:rPr>
                <w:color w:val="000000"/>
              </w:rPr>
              <w:t>is on the premises and available at all times</w:t>
            </w:r>
            <w:proofErr w:type="gramEnd"/>
            <w:r>
              <w:rPr>
                <w:color w:val="000000"/>
              </w:rPr>
              <w:t xml:space="preserve"> when children are present, and accompanies children on outings</w:t>
            </w:r>
          </w:p>
        </w:tc>
        <w:tc>
          <w:tcPr>
            <w:tcW w:w="1224" w:type="dxa"/>
          </w:tcPr>
          <w:p w14:paraId="2DC49491" w14:textId="77777777" w:rsidR="004E6418" w:rsidRDefault="004E6418" w:rsidP="00296376">
            <w:pPr>
              <w:spacing w:before="120"/>
              <w:jc w:val="center"/>
            </w:pPr>
            <w:r>
              <w:rPr>
                <w:rFonts w:ascii="MS Gothic" w:eastAsia="MS Gothic" w:hAnsi="MS Gothic" w:cs="MS Gothic"/>
              </w:rPr>
              <w:t>☐</w:t>
            </w:r>
          </w:p>
        </w:tc>
      </w:tr>
      <w:tr w:rsidR="004E6418" w14:paraId="4616735C" w14:textId="77777777" w:rsidTr="00296376">
        <w:tc>
          <w:tcPr>
            <w:tcW w:w="7792" w:type="dxa"/>
          </w:tcPr>
          <w:p w14:paraId="15FF6939" w14:textId="77777777" w:rsidR="004E6418" w:rsidRDefault="004E6418" w:rsidP="00296376">
            <w:pPr>
              <w:spacing w:before="120" w:after="120"/>
            </w:pPr>
            <w:r>
              <w:rPr>
                <w:color w:val="000000"/>
              </w:rPr>
              <w:t>All staff who have obtained a level 2 and/or level 3 qualification on or after 30 June 2016, and who are included in the required staff-to-child ratios at level 2 or level 3, obtain a full PFA or emergency PFA qualification within 3 months of starting work</w:t>
            </w:r>
          </w:p>
        </w:tc>
        <w:tc>
          <w:tcPr>
            <w:tcW w:w="1224" w:type="dxa"/>
          </w:tcPr>
          <w:p w14:paraId="02746369" w14:textId="77777777" w:rsidR="004E6418" w:rsidRDefault="004E6418" w:rsidP="00296376">
            <w:pPr>
              <w:spacing w:before="120"/>
              <w:jc w:val="center"/>
            </w:pPr>
            <w:r>
              <w:rPr>
                <w:rFonts w:ascii="MS Gothic" w:eastAsia="MS Gothic" w:hAnsi="MS Gothic" w:cs="MS Gothic"/>
              </w:rPr>
              <w:t>☐</w:t>
            </w:r>
          </w:p>
        </w:tc>
      </w:tr>
      <w:tr w:rsidR="004E6418" w14:paraId="0C8810AC" w14:textId="77777777" w:rsidTr="00296376">
        <w:tc>
          <w:tcPr>
            <w:tcW w:w="7792" w:type="dxa"/>
          </w:tcPr>
          <w:p w14:paraId="66545D73" w14:textId="77777777" w:rsidR="004E6418" w:rsidRDefault="004E6418" w:rsidP="00296376">
            <w:pPr>
              <w:spacing w:before="120" w:after="120"/>
              <w:rPr>
                <w:color w:val="000000"/>
              </w:rPr>
            </w:pPr>
            <w:r>
              <w:rPr>
                <w:color w:val="000000"/>
              </w:rPr>
              <w:t>All staff who have completed the experience-based route, and who are included in the staff-to-child ratios at level 3, obtain a full PFA or emergency PFA qualification within 3 months of starting work*</w:t>
            </w:r>
          </w:p>
          <w:p w14:paraId="4D91EB21" w14:textId="77777777" w:rsidR="004E6418" w:rsidRPr="00DE1C97" w:rsidRDefault="004E6418" w:rsidP="00296376">
            <w:pPr>
              <w:spacing w:before="120" w:after="120"/>
              <w:rPr>
                <w:i/>
                <w:iCs/>
                <w:color w:val="000000"/>
              </w:rPr>
            </w:pPr>
            <w:r w:rsidRPr="00DE1C97">
              <w:rPr>
                <w:i/>
                <w:iCs/>
                <w:color w:val="000000"/>
              </w:rPr>
              <w:t>*</w:t>
            </w:r>
            <w:r>
              <w:rPr>
                <w:i/>
                <w:iCs/>
                <w:color w:val="000000"/>
              </w:rPr>
              <w:t>The timeframe is n</w:t>
            </w:r>
            <w:r w:rsidRPr="00DE1C97">
              <w:rPr>
                <w:i/>
                <w:iCs/>
                <w:color w:val="000000"/>
              </w:rPr>
              <w:t xml:space="preserve">ot specified in the framework, but </w:t>
            </w:r>
            <w:r>
              <w:rPr>
                <w:i/>
                <w:iCs/>
                <w:color w:val="000000"/>
              </w:rPr>
              <w:t xml:space="preserve">is </w:t>
            </w:r>
            <w:r w:rsidRPr="00DE1C97">
              <w:rPr>
                <w:i/>
                <w:iCs/>
                <w:color w:val="000000"/>
              </w:rPr>
              <w:t xml:space="preserve">set out in this </w:t>
            </w:r>
            <w:hyperlink r:id="rId53" w:history="1">
              <w:r w:rsidRPr="00DE1C97">
                <w:rPr>
                  <w:rStyle w:val="Hyperlink"/>
                  <w:i/>
                  <w:iCs/>
                </w:rPr>
                <w:t>DfE guidance</w:t>
              </w:r>
            </w:hyperlink>
          </w:p>
        </w:tc>
        <w:tc>
          <w:tcPr>
            <w:tcW w:w="1224" w:type="dxa"/>
          </w:tcPr>
          <w:p w14:paraId="71F62F78" w14:textId="77777777" w:rsidR="004E6418" w:rsidRDefault="004E6418" w:rsidP="00296376">
            <w:pPr>
              <w:spacing w:before="120"/>
              <w:jc w:val="center"/>
              <w:rPr>
                <w:rFonts w:ascii="MS Gothic" w:eastAsia="MS Gothic" w:hAnsi="MS Gothic" w:cs="MS Gothic"/>
              </w:rPr>
            </w:pPr>
          </w:p>
        </w:tc>
      </w:tr>
      <w:tr w:rsidR="004E6418" w14:paraId="74FCBAA7" w14:textId="77777777" w:rsidTr="00296376">
        <w:tc>
          <w:tcPr>
            <w:tcW w:w="7792" w:type="dxa"/>
          </w:tcPr>
          <w:p w14:paraId="5AF4568C" w14:textId="77777777" w:rsidR="004E6418" w:rsidRDefault="004E6418" w:rsidP="00296376">
            <w:pPr>
              <w:spacing w:before="120" w:after="120"/>
            </w:pPr>
            <w:r>
              <w:rPr>
                <w:color w:val="000000"/>
              </w:rPr>
              <w:t>PFA training is renewed every 3 years and is relevant for people caring for young children and babies</w:t>
            </w:r>
          </w:p>
        </w:tc>
        <w:tc>
          <w:tcPr>
            <w:tcW w:w="1224" w:type="dxa"/>
          </w:tcPr>
          <w:p w14:paraId="6AA91E4F" w14:textId="77777777" w:rsidR="004E6418" w:rsidRDefault="004E6418" w:rsidP="00296376">
            <w:pPr>
              <w:spacing w:before="120"/>
              <w:jc w:val="center"/>
            </w:pPr>
            <w:r>
              <w:rPr>
                <w:rFonts w:ascii="MS Gothic" w:eastAsia="MS Gothic" w:hAnsi="MS Gothic" w:cs="MS Gothic"/>
              </w:rPr>
              <w:t>☐</w:t>
            </w:r>
          </w:p>
        </w:tc>
      </w:tr>
      <w:tr w:rsidR="004E6418" w14:paraId="3624FE08" w14:textId="77777777" w:rsidTr="00296376">
        <w:tc>
          <w:tcPr>
            <w:tcW w:w="7792" w:type="dxa"/>
          </w:tcPr>
          <w:p w14:paraId="1E917F79" w14:textId="77777777" w:rsidR="004E6418" w:rsidRDefault="004E6418" w:rsidP="00296376">
            <w:pPr>
              <w:spacing w:before="120" w:after="120"/>
            </w:pPr>
            <w:r>
              <w:rPr>
                <w:color w:val="000000"/>
              </w:rPr>
              <w:t>PFA certificates or a list of staff with a current certificate is on display or made available to parents/carers</w:t>
            </w:r>
          </w:p>
        </w:tc>
        <w:tc>
          <w:tcPr>
            <w:tcW w:w="1224" w:type="dxa"/>
          </w:tcPr>
          <w:p w14:paraId="4ED40086" w14:textId="77777777" w:rsidR="004E6418" w:rsidRDefault="004E6418" w:rsidP="00296376">
            <w:pPr>
              <w:spacing w:before="120"/>
              <w:jc w:val="center"/>
            </w:pPr>
            <w:r>
              <w:rPr>
                <w:rFonts w:ascii="MS Gothic" w:eastAsia="MS Gothic" w:hAnsi="MS Gothic" w:cs="MS Gothic"/>
              </w:rPr>
              <w:t>☐</w:t>
            </w:r>
          </w:p>
        </w:tc>
      </w:tr>
      <w:tr w:rsidR="004E6418" w14:paraId="3D91A62C" w14:textId="77777777" w:rsidTr="00296376">
        <w:tc>
          <w:tcPr>
            <w:tcW w:w="7792" w:type="dxa"/>
          </w:tcPr>
          <w:p w14:paraId="44323B38" w14:textId="77777777" w:rsidR="004E6418" w:rsidRDefault="004E6418" w:rsidP="00296376">
            <w:pPr>
              <w:spacing w:before="120" w:after="120"/>
            </w:pPr>
            <w:r>
              <w:rPr>
                <w:color w:val="000000"/>
              </w:rPr>
              <w:t>Staff have sufficient understanding and use of English to ensure the wellbeing of children</w:t>
            </w:r>
          </w:p>
        </w:tc>
        <w:tc>
          <w:tcPr>
            <w:tcW w:w="1224" w:type="dxa"/>
          </w:tcPr>
          <w:p w14:paraId="5616A3AA" w14:textId="77777777" w:rsidR="004E6418" w:rsidRDefault="004E6418" w:rsidP="00296376">
            <w:pPr>
              <w:spacing w:before="120"/>
              <w:jc w:val="center"/>
            </w:pPr>
            <w:r>
              <w:rPr>
                <w:rFonts w:ascii="MS Gothic" w:eastAsia="MS Gothic" w:hAnsi="MS Gothic" w:cs="MS Gothic"/>
              </w:rPr>
              <w:t>☐</w:t>
            </w:r>
          </w:p>
        </w:tc>
      </w:tr>
      <w:tr w:rsidR="004E6418" w14:paraId="641AC334" w14:textId="77777777" w:rsidTr="00296376">
        <w:tc>
          <w:tcPr>
            <w:tcW w:w="7792" w:type="dxa"/>
          </w:tcPr>
          <w:p w14:paraId="17A0B1AA" w14:textId="77777777" w:rsidR="004E6418" w:rsidRDefault="004E6418" w:rsidP="00296376">
            <w:pPr>
              <w:spacing w:before="120" w:after="120"/>
              <w:rPr>
                <w:color w:val="000000"/>
              </w:rPr>
            </w:pPr>
            <w:r>
              <w:rPr>
                <w:color w:val="000000"/>
              </w:rPr>
              <w:lastRenderedPageBreak/>
              <w:t>Staff who are included in the ratios at level 3 and who hold an Early Years Educator qualification (or have received approval to be included in the ratios at level 3 after attaining experience-based route status) also have a suitable level 2 qualification in English</w:t>
            </w:r>
          </w:p>
        </w:tc>
        <w:tc>
          <w:tcPr>
            <w:tcW w:w="1224" w:type="dxa"/>
          </w:tcPr>
          <w:p w14:paraId="0ACC8BC5" w14:textId="77777777" w:rsidR="004E6418" w:rsidRDefault="004E6418" w:rsidP="00296376">
            <w:pPr>
              <w:spacing w:before="120"/>
              <w:jc w:val="center"/>
              <w:rPr>
                <w:rFonts w:ascii="MS Gothic" w:eastAsia="MS Gothic" w:hAnsi="MS Gothic" w:cs="MS Gothic"/>
              </w:rPr>
            </w:pPr>
            <w:r>
              <w:rPr>
                <w:rFonts w:ascii="MS Gothic" w:eastAsia="MS Gothic" w:hAnsi="MS Gothic" w:cs="MS Gothic"/>
              </w:rPr>
              <w:t>☐</w:t>
            </w:r>
          </w:p>
        </w:tc>
      </w:tr>
    </w:tbl>
    <w:p w14:paraId="362F61BD" w14:textId="77777777" w:rsidR="009E7EC6" w:rsidRDefault="009E7EC6" w:rsidP="00134328">
      <w:pPr>
        <w:pStyle w:val="Style3"/>
        <w:ind w:left="576" w:hanging="576"/>
        <w:rPr>
          <w:rFonts w:ascii="Calibri" w:eastAsia="Times New Roman" w:hAnsi="Calibri" w:cs="Calibri"/>
          <w:sz w:val="36"/>
          <w:szCs w:val="36"/>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92"/>
        <w:gridCol w:w="1224"/>
      </w:tblGrid>
      <w:tr w:rsidR="00AC792A" w14:paraId="624B80E2" w14:textId="77777777" w:rsidTr="00296376">
        <w:trPr>
          <w:trHeight w:val="574"/>
        </w:trPr>
        <w:tc>
          <w:tcPr>
            <w:tcW w:w="7792" w:type="dxa"/>
            <w:shd w:val="clear" w:color="auto" w:fill="12263F"/>
            <w:vAlign w:val="center"/>
          </w:tcPr>
          <w:p w14:paraId="5FFA9B70" w14:textId="77777777" w:rsidR="00AC792A" w:rsidRDefault="00AC792A" w:rsidP="00296376">
            <w:pPr>
              <w:jc w:val="center"/>
              <w:rPr>
                <w:color w:val="F8F8F8"/>
              </w:rPr>
            </w:pPr>
            <w:r>
              <w:rPr>
                <w:color w:val="F8F8F8"/>
              </w:rPr>
              <w:t>STAFF RATIOS</w:t>
            </w:r>
          </w:p>
        </w:tc>
        <w:tc>
          <w:tcPr>
            <w:tcW w:w="1224" w:type="dxa"/>
            <w:shd w:val="clear" w:color="auto" w:fill="12263F"/>
            <w:vAlign w:val="center"/>
          </w:tcPr>
          <w:p w14:paraId="2C29FFEA" w14:textId="77777777" w:rsidR="00AC792A" w:rsidRDefault="00AC792A" w:rsidP="00296376">
            <w:pPr>
              <w:jc w:val="center"/>
              <w:rPr>
                <w:color w:val="F8F8F8"/>
              </w:rPr>
            </w:pPr>
            <w:r>
              <w:rPr>
                <w:color w:val="F8F8F8"/>
              </w:rPr>
              <w:t>TICK</w:t>
            </w:r>
          </w:p>
        </w:tc>
      </w:tr>
      <w:tr w:rsidR="00AC792A" w14:paraId="23C155C3" w14:textId="77777777" w:rsidTr="00296376">
        <w:tc>
          <w:tcPr>
            <w:tcW w:w="7792" w:type="dxa"/>
          </w:tcPr>
          <w:p w14:paraId="059C45E2" w14:textId="77777777" w:rsidR="00AC792A" w:rsidRDefault="00AC792A" w:rsidP="00296376">
            <w:pPr>
              <w:spacing w:before="120" w:after="120"/>
            </w:pPr>
            <w:r>
              <w:t>Each child is assigned a key person</w:t>
            </w:r>
          </w:p>
        </w:tc>
        <w:tc>
          <w:tcPr>
            <w:tcW w:w="1224" w:type="dxa"/>
          </w:tcPr>
          <w:p w14:paraId="5731922B" w14:textId="77777777" w:rsidR="00AC792A" w:rsidRDefault="00AC792A" w:rsidP="00296376">
            <w:pPr>
              <w:spacing w:before="120"/>
              <w:jc w:val="center"/>
            </w:pPr>
            <w:r>
              <w:rPr>
                <w:rFonts w:ascii="MS Gothic" w:eastAsia="MS Gothic" w:hAnsi="MS Gothic" w:cs="MS Gothic"/>
              </w:rPr>
              <w:t>☐</w:t>
            </w:r>
          </w:p>
        </w:tc>
      </w:tr>
      <w:tr w:rsidR="00AC792A" w14:paraId="192B57B8" w14:textId="77777777" w:rsidTr="00296376">
        <w:tc>
          <w:tcPr>
            <w:tcW w:w="7792" w:type="dxa"/>
            <w:vAlign w:val="center"/>
          </w:tcPr>
          <w:p w14:paraId="4B03E105" w14:textId="77777777" w:rsidR="00AC792A" w:rsidRDefault="00AC792A" w:rsidP="00296376">
            <w:pPr>
              <w:spacing w:before="120" w:after="120"/>
            </w:pPr>
            <w:r>
              <w:t>Staffing arrangements meet the needs of all children and ensure their safety</w:t>
            </w:r>
          </w:p>
        </w:tc>
        <w:tc>
          <w:tcPr>
            <w:tcW w:w="1224" w:type="dxa"/>
          </w:tcPr>
          <w:p w14:paraId="6EDC6C15" w14:textId="77777777" w:rsidR="00AC792A" w:rsidRDefault="00AC792A" w:rsidP="00296376">
            <w:pPr>
              <w:spacing w:before="120"/>
              <w:jc w:val="center"/>
            </w:pPr>
            <w:r>
              <w:rPr>
                <w:rFonts w:ascii="MS Gothic" w:eastAsia="MS Gothic" w:hAnsi="MS Gothic" w:cs="MS Gothic"/>
              </w:rPr>
              <w:t>☐</w:t>
            </w:r>
          </w:p>
        </w:tc>
      </w:tr>
      <w:tr w:rsidR="00AC792A" w14:paraId="19C54164" w14:textId="77777777" w:rsidTr="00296376">
        <w:tc>
          <w:tcPr>
            <w:tcW w:w="7792" w:type="dxa"/>
            <w:vAlign w:val="center"/>
          </w:tcPr>
          <w:p w14:paraId="2ED0EB83" w14:textId="77777777" w:rsidR="00AC792A" w:rsidRDefault="00AC792A" w:rsidP="00296376">
            <w:pPr>
              <w:spacing w:before="120" w:after="120"/>
            </w:pPr>
            <w:r>
              <w:t>Parents and carers are informed about staff deployment and, where relevant and practical, are involved in decisions about deployment</w:t>
            </w:r>
          </w:p>
        </w:tc>
        <w:tc>
          <w:tcPr>
            <w:tcW w:w="1224" w:type="dxa"/>
          </w:tcPr>
          <w:p w14:paraId="1FE7C6E0" w14:textId="77777777" w:rsidR="00AC792A" w:rsidRDefault="00AC792A" w:rsidP="00296376">
            <w:pPr>
              <w:spacing w:before="120"/>
              <w:jc w:val="center"/>
            </w:pPr>
            <w:r>
              <w:rPr>
                <w:rFonts w:ascii="MS Gothic" w:eastAsia="MS Gothic" w:hAnsi="MS Gothic" w:cs="MS Gothic"/>
              </w:rPr>
              <w:t>☐</w:t>
            </w:r>
          </w:p>
        </w:tc>
      </w:tr>
      <w:tr w:rsidR="00AC792A" w14:paraId="08445133" w14:textId="77777777" w:rsidTr="00296376">
        <w:tc>
          <w:tcPr>
            <w:tcW w:w="7792" w:type="dxa"/>
            <w:vAlign w:val="center"/>
          </w:tcPr>
          <w:p w14:paraId="3F6A4DC7" w14:textId="77777777" w:rsidR="00AC792A" w:rsidRPr="006F7DEB" w:rsidRDefault="00AC792A" w:rsidP="00296376">
            <w:pPr>
              <w:spacing w:before="120" w:after="120"/>
              <w:rPr>
                <w:bCs/>
              </w:rPr>
            </w:pPr>
            <w:r w:rsidRPr="006F7DEB">
              <w:rPr>
                <w:bCs/>
              </w:rPr>
              <w:t xml:space="preserve">Children are always within sight or hearing of staff (and usually within sight </w:t>
            </w:r>
            <w:r w:rsidRPr="006F7DEB">
              <w:rPr>
                <w:bCs/>
                <w:i/>
              </w:rPr>
              <w:t>and</w:t>
            </w:r>
            <w:r w:rsidRPr="006F7DEB">
              <w:rPr>
                <w:bCs/>
              </w:rPr>
              <w:t xml:space="preserve"> hearing). </w:t>
            </w:r>
          </w:p>
        </w:tc>
        <w:tc>
          <w:tcPr>
            <w:tcW w:w="1224" w:type="dxa"/>
          </w:tcPr>
          <w:p w14:paraId="6C36AAD3" w14:textId="77777777" w:rsidR="00AC792A" w:rsidRDefault="00AC792A" w:rsidP="00296376">
            <w:pPr>
              <w:spacing w:before="120"/>
              <w:jc w:val="center"/>
            </w:pPr>
            <w:r>
              <w:rPr>
                <w:rFonts w:ascii="MS Gothic" w:eastAsia="MS Gothic" w:hAnsi="MS Gothic" w:cs="MS Gothic"/>
              </w:rPr>
              <w:t>☐</w:t>
            </w:r>
          </w:p>
        </w:tc>
      </w:tr>
      <w:tr w:rsidR="00AC792A" w14:paraId="11484AC8" w14:textId="77777777" w:rsidTr="00296376">
        <w:tc>
          <w:tcPr>
            <w:tcW w:w="7792" w:type="dxa"/>
            <w:vAlign w:val="center"/>
          </w:tcPr>
          <w:p w14:paraId="3FEBBE69" w14:textId="77777777" w:rsidR="00AC792A" w:rsidRDefault="00AC792A" w:rsidP="00296376">
            <w:pPr>
              <w:spacing w:before="120" w:after="120"/>
              <w:rPr>
                <w:bCs/>
              </w:rPr>
            </w:pPr>
            <w:r w:rsidRPr="006F7DEB">
              <w:rPr>
                <w:bCs/>
              </w:rPr>
              <w:t xml:space="preserve">Only those aged 17 or over </w:t>
            </w:r>
            <w:r>
              <w:rPr>
                <w:bCs/>
              </w:rPr>
              <w:t xml:space="preserve">(or 16 or over, for </w:t>
            </w:r>
            <w:proofErr w:type="gramStart"/>
            <w:r>
              <w:rPr>
                <w:bCs/>
              </w:rPr>
              <w:t>apprentices)*</w:t>
            </w:r>
            <w:proofErr w:type="gramEnd"/>
            <w:r>
              <w:rPr>
                <w:bCs/>
              </w:rPr>
              <w:t xml:space="preserve"> </w:t>
            </w:r>
            <w:r w:rsidRPr="006F7DEB">
              <w:rPr>
                <w:bCs/>
              </w:rPr>
              <w:t>are included in ratios</w:t>
            </w:r>
          </w:p>
          <w:p w14:paraId="51F4946A" w14:textId="77777777" w:rsidR="00AC792A" w:rsidRPr="003D63A8" w:rsidRDefault="00AC792A" w:rsidP="00296376">
            <w:pPr>
              <w:spacing w:before="120" w:after="120"/>
              <w:rPr>
                <w:bCs/>
                <w:i/>
                <w:iCs/>
              </w:rPr>
            </w:pPr>
            <w:r>
              <w:rPr>
                <w:bCs/>
                <w:i/>
                <w:iCs/>
              </w:rPr>
              <w:t>*P</w:t>
            </w:r>
            <w:r w:rsidRPr="003D63A8">
              <w:rPr>
                <w:bCs/>
                <w:i/>
                <w:iCs/>
              </w:rPr>
              <w:t>roviders may count students and long-term volunteers (aged 17 or over) and apprentices (aged 16 or over) in ratios at the level below their level of study if the provider is satisfied that they are suitable, competent and responsible, and they hold a valid and current PFA qualification</w:t>
            </w:r>
          </w:p>
        </w:tc>
        <w:tc>
          <w:tcPr>
            <w:tcW w:w="1224" w:type="dxa"/>
          </w:tcPr>
          <w:p w14:paraId="2EEE9148" w14:textId="77777777" w:rsidR="00AC792A" w:rsidRDefault="00AC792A" w:rsidP="00296376">
            <w:pPr>
              <w:spacing w:before="120"/>
              <w:jc w:val="center"/>
            </w:pPr>
            <w:r>
              <w:rPr>
                <w:rFonts w:ascii="MS Gothic" w:eastAsia="MS Gothic" w:hAnsi="MS Gothic" w:cs="MS Gothic"/>
              </w:rPr>
              <w:t>☐</w:t>
            </w:r>
          </w:p>
        </w:tc>
      </w:tr>
      <w:tr w:rsidR="00AC792A" w14:paraId="504D07C0" w14:textId="77777777" w:rsidTr="00296376">
        <w:tc>
          <w:tcPr>
            <w:tcW w:w="7792" w:type="dxa"/>
            <w:vAlign w:val="center"/>
          </w:tcPr>
          <w:p w14:paraId="1D69830C" w14:textId="77777777" w:rsidR="00AC792A" w:rsidRDefault="00AC792A" w:rsidP="00296376">
            <w:pPr>
              <w:spacing w:before="120" w:after="120"/>
            </w:pPr>
            <w:r>
              <w:rPr>
                <w:color w:val="000000"/>
              </w:rPr>
              <w:t xml:space="preserve">Staff aged under 17 are </w:t>
            </w:r>
            <w:proofErr w:type="gramStart"/>
            <w:r>
              <w:rPr>
                <w:color w:val="000000"/>
              </w:rPr>
              <w:t>supervised at all times</w:t>
            </w:r>
            <w:proofErr w:type="gramEnd"/>
          </w:p>
        </w:tc>
        <w:tc>
          <w:tcPr>
            <w:tcW w:w="1224" w:type="dxa"/>
          </w:tcPr>
          <w:p w14:paraId="73D51329" w14:textId="77777777" w:rsidR="00AC792A" w:rsidRDefault="00AC792A" w:rsidP="00296376">
            <w:pPr>
              <w:spacing w:before="120"/>
              <w:jc w:val="center"/>
            </w:pPr>
            <w:r>
              <w:rPr>
                <w:rFonts w:ascii="MS Gothic" w:eastAsia="MS Gothic" w:hAnsi="MS Gothic" w:cs="MS Gothic"/>
              </w:rPr>
              <w:t>☐</w:t>
            </w:r>
          </w:p>
        </w:tc>
      </w:tr>
      <w:tr w:rsidR="00AC792A" w14:paraId="1994C2E9" w14:textId="77777777" w:rsidTr="00296376">
        <w:tc>
          <w:tcPr>
            <w:tcW w:w="7792" w:type="dxa"/>
            <w:vAlign w:val="center"/>
          </w:tcPr>
          <w:p w14:paraId="362F3455" w14:textId="77777777" w:rsidR="00AC792A" w:rsidRDefault="00AC792A" w:rsidP="00296376">
            <w:pPr>
              <w:spacing w:before="120" w:after="120"/>
              <w:rPr>
                <w:color w:val="000000"/>
              </w:rPr>
            </w:pPr>
            <w:r>
              <w:rPr>
                <w:color w:val="000000"/>
              </w:rPr>
              <w:t>In reception classes there are never more than 30 children per teacher, except where permitted exceptions apply</w:t>
            </w:r>
          </w:p>
          <w:p w14:paraId="4BF763B7" w14:textId="77777777" w:rsidR="00AC792A" w:rsidRDefault="00AC792A" w:rsidP="00296376">
            <w:pPr>
              <w:spacing w:before="120" w:after="120"/>
            </w:pPr>
            <w:r>
              <w:rPr>
                <w:color w:val="000000"/>
              </w:rPr>
              <w:t>Note: teaching assistants (TAs), higher level teaching assistants (HLTAs) and other support staff do not count as teachers</w:t>
            </w:r>
          </w:p>
        </w:tc>
        <w:tc>
          <w:tcPr>
            <w:tcW w:w="1224" w:type="dxa"/>
          </w:tcPr>
          <w:p w14:paraId="6CB93E37" w14:textId="77777777" w:rsidR="00AC792A" w:rsidRDefault="00AC792A" w:rsidP="00296376">
            <w:pPr>
              <w:spacing w:before="120"/>
              <w:jc w:val="center"/>
            </w:pPr>
            <w:r>
              <w:rPr>
                <w:rFonts w:ascii="MS Gothic" w:eastAsia="MS Gothic" w:hAnsi="MS Gothic" w:cs="MS Gothic"/>
              </w:rPr>
              <w:t>☐</w:t>
            </w:r>
          </w:p>
        </w:tc>
      </w:tr>
      <w:tr w:rsidR="00AC792A" w14:paraId="1A924901" w14:textId="77777777" w:rsidTr="00296376">
        <w:tc>
          <w:tcPr>
            <w:tcW w:w="7792" w:type="dxa"/>
            <w:vAlign w:val="center"/>
          </w:tcPr>
          <w:p w14:paraId="7B063317" w14:textId="77777777" w:rsidR="00AC792A" w:rsidRDefault="00AC792A" w:rsidP="00296376">
            <w:pPr>
              <w:spacing w:before="120" w:after="120"/>
            </w:pPr>
            <w:r>
              <w:rPr>
                <w:color w:val="000000"/>
              </w:rPr>
              <w:t>Where provision is solely before/after-school care or holiday provision for children who normally attend reception class (or older) during the school day, there are sufficient staff as for a class of 30 children</w:t>
            </w:r>
          </w:p>
        </w:tc>
        <w:tc>
          <w:tcPr>
            <w:tcW w:w="1224" w:type="dxa"/>
          </w:tcPr>
          <w:p w14:paraId="37E30061" w14:textId="77777777" w:rsidR="00AC792A" w:rsidRDefault="00AC792A" w:rsidP="00296376">
            <w:pPr>
              <w:spacing w:before="120"/>
              <w:jc w:val="center"/>
            </w:pPr>
            <w:r>
              <w:rPr>
                <w:rFonts w:ascii="MS Gothic" w:eastAsia="MS Gothic" w:hAnsi="MS Gothic" w:cs="MS Gothic"/>
              </w:rPr>
              <w:t>☐</w:t>
            </w:r>
          </w:p>
        </w:tc>
      </w:tr>
      <w:tr w:rsidR="00AC792A" w14:paraId="75A0BB4B" w14:textId="77777777" w:rsidTr="00296376">
        <w:tc>
          <w:tcPr>
            <w:tcW w:w="7792" w:type="dxa"/>
          </w:tcPr>
          <w:p w14:paraId="790774F1" w14:textId="77777777" w:rsidR="00AC792A" w:rsidRDefault="00AC792A" w:rsidP="00296376">
            <w:pPr>
              <w:pBdr>
                <w:top w:val="nil"/>
                <w:left w:val="nil"/>
                <w:bottom w:val="nil"/>
                <w:right w:val="nil"/>
                <w:between w:val="nil"/>
              </w:pBdr>
              <w:spacing w:before="120" w:after="120"/>
              <w:rPr>
                <w:color w:val="000000"/>
              </w:rPr>
            </w:pPr>
            <w:r>
              <w:rPr>
                <w:color w:val="000000"/>
              </w:rPr>
              <w:t xml:space="preserve">For children </w:t>
            </w:r>
            <w:r w:rsidRPr="00265521">
              <w:rPr>
                <w:b/>
                <w:bCs/>
                <w:color w:val="000000"/>
              </w:rPr>
              <w:t>aged 3 and over</w:t>
            </w:r>
            <w:r>
              <w:rPr>
                <w:color w:val="000000"/>
              </w:rPr>
              <w:t xml:space="preserve"> (below reception class) the following ratios are always followed (including outings)</w:t>
            </w:r>
          </w:p>
          <w:p w14:paraId="2E1E29A1" w14:textId="77777777" w:rsidR="00AC792A" w:rsidRDefault="00AC792A" w:rsidP="00296376">
            <w:pPr>
              <w:pBdr>
                <w:top w:val="nil"/>
                <w:left w:val="nil"/>
                <w:bottom w:val="nil"/>
                <w:right w:val="nil"/>
                <w:between w:val="nil"/>
              </w:pBdr>
              <w:spacing w:before="120" w:after="120"/>
              <w:rPr>
                <w:color w:val="000000"/>
              </w:rPr>
            </w:pPr>
            <w:r>
              <w:rPr>
                <w:color w:val="000000"/>
              </w:rPr>
              <w:t xml:space="preserve">For registered early years provision, where a person with </w:t>
            </w:r>
            <w:r w:rsidRPr="00E81573">
              <w:rPr>
                <w:color w:val="000000"/>
              </w:rPr>
              <w:t>Qualified Teacher Status, Early Years Professional Status</w:t>
            </w:r>
            <w:r>
              <w:rPr>
                <w:color w:val="000000"/>
              </w:rPr>
              <w:t xml:space="preserve"> or </w:t>
            </w:r>
            <w:r w:rsidRPr="00E81573">
              <w:rPr>
                <w:color w:val="000000"/>
              </w:rPr>
              <w:t>Early Years Teacher</w:t>
            </w:r>
            <w:r>
              <w:rPr>
                <w:color w:val="000000"/>
              </w:rPr>
              <w:t xml:space="preserve"> </w:t>
            </w:r>
            <w:r w:rsidRPr="00E81573">
              <w:rPr>
                <w:color w:val="000000"/>
              </w:rPr>
              <w:t xml:space="preserve">Status </w:t>
            </w:r>
            <w:r>
              <w:rPr>
                <w:color w:val="000000"/>
              </w:rPr>
              <w:t>is working directly with children:</w:t>
            </w:r>
          </w:p>
          <w:p w14:paraId="562FC480" w14:textId="77777777" w:rsidR="00AC792A" w:rsidRDefault="00AC792A">
            <w:pPr>
              <w:numPr>
                <w:ilvl w:val="0"/>
                <w:numId w:val="63"/>
              </w:numPr>
              <w:pBdr>
                <w:top w:val="nil"/>
                <w:left w:val="nil"/>
                <w:bottom w:val="nil"/>
                <w:right w:val="nil"/>
                <w:between w:val="nil"/>
              </w:pBdr>
              <w:suppressAutoHyphens w:val="0"/>
              <w:autoSpaceDN/>
              <w:spacing w:before="120" w:after="120" w:line="240" w:lineRule="auto"/>
              <w:rPr>
                <w:color w:val="000000"/>
              </w:rPr>
            </w:pPr>
            <w:r>
              <w:rPr>
                <w:color w:val="000000"/>
              </w:rPr>
              <w:t>There is at least 1 member of staff per 13 children</w:t>
            </w:r>
          </w:p>
          <w:p w14:paraId="0192597E" w14:textId="77777777" w:rsidR="00AC792A" w:rsidRPr="00350C34" w:rsidRDefault="00AC792A">
            <w:pPr>
              <w:numPr>
                <w:ilvl w:val="0"/>
                <w:numId w:val="63"/>
              </w:numPr>
              <w:pBdr>
                <w:top w:val="nil"/>
                <w:left w:val="nil"/>
                <w:bottom w:val="nil"/>
                <w:right w:val="nil"/>
                <w:between w:val="nil"/>
              </w:pBdr>
              <w:suppressAutoHyphens w:val="0"/>
              <w:autoSpaceDN/>
              <w:spacing w:before="120" w:after="120" w:line="240" w:lineRule="auto"/>
              <w:rPr>
                <w:color w:val="000000"/>
              </w:rPr>
            </w:pPr>
            <w:r>
              <w:rPr>
                <w:color w:val="000000"/>
              </w:rPr>
              <w:t>At least 1 other member of staff holds an approved level 3 qualification, or has received approval to be included in the ratios at level 3 after attaining experience-based route status</w:t>
            </w:r>
          </w:p>
          <w:p w14:paraId="667FD4F8" w14:textId="77777777" w:rsidR="00AC792A" w:rsidRDefault="00AC792A" w:rsidP="00296376">
            <w:pPr>
              <w:spacing w:before="120" w:after="120"/>
              <w:rPr>
                <w:color w:val="000000"/>
              </w:rPr>
            </w:pPr>
            <w:r>
              <w:rPr>
                <w:color w:val="000000"/>
              </w:rPr>
              <w:lastRenderedPageBreak/>
              <w:t xml:space="preserve">For registered early years provision, where a person with </w:t>
            </w:r>
            <w:r w:rsidRPr="00E81573">
              <w:rPr>
                <w:color w:val="000000"/>
              </w:rPr>
              <w:t>Qualified Teacher Status, Early Years Professional Status</w:t>
            </w:r>
            <w:r>
              <w:rPr>
                <w:color w:val="000000"/>
              </w:rPr>
              <w:t xml:space="preserve"> or </w:t>
            </w:r>
            <w:r w:rsidRPr="00E81573">
              <w:rPr>
                <w:color w:val="000000"/>
              </w:rPr>
              <w:t>Early Years Teacher</w:t>
            </w:r>
            <w:r>
              <w:rPr>
                <w:color w:val="000000"/>
              </w:rPr>
              <w:t xml:space="preserve"> </w:t>
            </w:r>
            <w:r w:rsidRPr="00E81573">
              <w:rPr>
                <w:color w:val="000000"/>
              </w:rPr>
              <w:t>Status</w:t>
            </w:r>
            <w:r>
              <w:rPr>
                <w:color w:val="000000"/>
              </w:rPr>
              <w:t xml:space="preserve"> is not working directly with children:</w:t>
            </w:r>
          </w:p>
          <w:p w14:paraId="511A0FA7" w14:textId="77777777" w:rsidR="00AC792A" w:rsidRDefault="00AC792A">
            <w:pPr>
              <w:numPr>
                <w:ilvl w:val="0"/>
                <w:numId w:val="64"/>
              </w:numPr>
              <w:pBdr>
                <w:top w:val="nil"/>
                <w:left w:val="nil"/>
                <w:bottom w:val="nil"/>
                <w:right w:val="nil"/>
                <w:between w:val="nil"/>
              </w:pBdr>
              <w:suppressAutoHyphens w:val="0"/>
              <w:autoSpaceDN/>
              <w:spacing w:before="120" w:after="120" w:line="240" w:lineRule="auto"/>
              <w:rPr>
                <w:color w:val="000000"/>
              </w:rPr>
            </w:pPr>
            <w:r>
              <w:rPr>
                <w:color w:val="000000"/>
              </w:rPr>
              <w:t>There is at least 1 member of staff per 8 children</w:t>
            </w:r>
          </w:p>
          <w:p w14:paraId="6FD74BA3" w14:textId="77777777" w:rsidR="00AC792A" w:rsidRDefault="00AC792A">
            <w:pPr>
              <w:numPr>
                <w:ilvl w:val="0"/>
                <w:numId w:val="64"/>
              </w:numPr>
              <w:pBdr>
                <w:top w:val="nil"/>
                <w:left w:val="nil"/>
                <w:bottom w:val="nil"/>
                <w:right w:val="nil"/>
                <w:between w:val="nil"/>
              </w:pBdr>
              <w:suppressAutoHyphens w:val="0"/>
              <w:autoSpaceDN/>
              <w:spacing w:before="120" w:after="120" w:line="240" w:lineRule="auto"/>
            </w:pPr>
            <w:r>
              <w:rPr>
                <w:color w:val="000000"/>
              </w:rPr>
              <w:t>At least 1 other member of staff holds an approved level 3 qualification, or has received approval to be included in the ratios at level 3 after attaining experience-based route status</w:t>
            </w:r>
          </w:p>
          <w:p w14:paraId="317DA17B" w14:textId="77777777" w:rsidR="00AC792A" w:rsidRDefault="00AC792A">
            <w:pPr>
              <w:numPr>
                <w:ilvl w:val="0"/>
                <w:numId w:val="64"/>
              </w:numPr>
              <w:pBdr>
                <w:top w:val="nil"/>
                <w:left w:val="nil"/>
                <w:bottom w:val="nil"/>
                <w:right w:val="nil"/>
                <w:between w:val="nil"/>
              </w:pBdr>
              <w:suppressAutoHyphens w:val="0"/>
              <w:autoSpaceDN/>
              <w:spacing w:before="120" w:after="120" w:line="240" w:lineRule="auto"/>
            </w:pPr>
            <w:r>
              <w:rPr>
                <w:color w:val="000000"/>
              </w:rPr>
              <w:t xml:space="preserve">At least half of all other staff hold an approved level 2 qualification </w:t>
            </w:r>
          </w:p>
          <w:p w14:paraId="3BA8A980" w14:textId="77777777" w:rsidR="00AC792A" w:rsidRPr="00350C34" w:rsidRDefault="00AC792A" w:rsidP="00296376">
            <w:pPr>
              <w:spacing w:before="120" w:after="120"/>
              <w:rPr>
                <w:color w:val="000000"/>
              </w:rPr>
            </w:pPr>
            <w:r>
              <w:rPr>
                <w:color w:val="000000"/>
              </w:rPr>
              <w:t>For maintained nursery schools and nursery classes in maintained schools:</w:t>
            </w:r>
          </w:p>
          <w:p w14:paraId="507B67B8" w14:textId="77777777" w:rsidR="00AC792A" w:rsidRDefault="00AC792A">
            <w:pPr>
              <w:numPr>
                <w:ilvl w:val="0"/>
                <w:numId w:val="65"/>
              </w:numPr>
              <w:pBdr>
                <w:top w:val="nil"/>
                <w:left w:val="nil"/>
                <w:bottom w:val="nil"/>
                <w:right w:val="nil"/>
                <w:between w:val="nil"/>
              </w:pBdr>
              <w:suppressAutoHyphens w:val="0"/>
              <w:autoSpaceDN/>
              <w:spacing w:before="120" w:after="120" w:line="240" w:lineRule="auto"/>
              <w:rPr>
                <w:color w:val="000000"/>
              </w:rPr>
            </w:pPr>
            <w:r>
              <w:rPr>
                <w:color w:val="000000"/>
              </w:rPr>
              <w:t>There is at least 1 member of staff for every 13 children</w:t>
            </w:r>
          </w:p>
          <w:p w14:paraId="2946DDFA" w14:textId="77777777" w:rsidR="00AC792A" w:rsidRDefault="00AC792A">
            <w:pPr>
              <w:numPr>
                <w:ilvl w:val="0"/>
                <w:numId w:val="65"/>
              </w:numPr>
              <w:pBdr>
                <w:top w:val="nil"/>
                <w:left w:val="nil"/>
                <w:bottom w:val="nil"/>
                <w:right w:val="nil"/>
                <w:between w:val="nil"/>
              </w:pBdr>
              <w:suppressAutoHyphens w:val="0"/>
              <w:autoSpaceDN/>
              <w:spacing w:before="120" w:after="120" w:line="240" w:lineRule="auto"/>
              <w:rPr>
                <w:color w:val="000000"/>
              </w:rPr>
            </w:pPr>
            <w:r>
              <w:rPr>
                <w:color w:val="000000"/>
              </w:rPr>
              <w:t xml:space="preserve">At least 1 member of staff is a </w:t>
            </w:r>
            <w:proofErr w:type="gramStart"/>
            <w:r>
              <w:rPr>
                <w:color w:val="000000"/>
              </w:rPr>
              <w:t>school teacher</w:t>
            </w:r>
            <w:proofErr w:type="gramEnd"/>
          </w:p>
          <w:p w14:paraId="1EBE9B63" w14:textId="77777777" w:rsidR="00AC792A" w:rsidRPr="00350C34" w:rsidRDefault="00AC792A">
            <w:pPr>
              <w:numPr>
                <w:ilvl w:val="0"/>
                <w:numId w:val="65"/>
              </w:numPr>
              <w:pBdr>
                <w:top w:val="nil"/>
                <w:left w:val="nil"/>
                <w:bottom w:val="nil"/>
                <w:right w:val="nil"/>
                <w:between w:val="nil"/>
              </w:pBdr>
              <w:suppressAutoHyphens w:val="0"/>
              <w:autoSpaceDN/>
              <w:spacing w:before="120" w:after="120" w:line="240" w:lineRule="auto"/>
              <w:rPr>
                <w:color w:val="000000"/>
              </w:rPr>
            </w:pPr>
            <w:r>
              <w:rPr>
                <w:color w:val="000000"/>
              </w:rPr>
              <w:t>At least 1 other member of staff holds an approved level 3 qualification, or has received approval to be included in the ratios at level 3 after attaining experience-based route status</w:t>
            </w:r>
          </w:p>
          <w:p w14:paraId="115BD718" w14:textId="77777777" w:rsidR="00AC792A" w:rsidRDefault="00AC792A" w:rsidP="00296376">
            <w:pPr>
              <w:spacing w:before="120" w:after="120"/>
              <w:rPr>
                <w:color w:val="000000"/>
              </w:rPr>
            </w:pPr>
            <w:r>
              <w:rPr>
                <w:color w:val="000000"/>
              </w:rPr>
              <w:t xml:space="preserve">For independent schools (including nursery classes in academies), </w:t>
            </w:r>
            <w:r w:rsidRPr="00265521">
              <w:rPr>
                <w:color w:val="000000"/>
              </w:rPr>
              <w:t>where a person with Qualified Teacher Status, Early Years</w:t>
            </w:r>
            <w:r>
              <w:rPr>
                <w:color w:val="000000"/>
              </w:rPr>
              <w:t xml:space="preserve"> </w:t>
            </w:r>
            <w:r w:rsidRPr="00265521">
              <w:rPr>
                <w:color w:val="000000"/>
              </w:rPr>
              <w:t>Professional Status, Early Years Teacher Status, an instructor, or another suitably</w:t>
            </w:r>
            <w:r>
              <w:rPr>
                <w:color w:val="000000"/>
              </w:rPr>
              <w:t xml:space="preserve"> </w:t>
            </w:r>
            <w:r w:rsidRPr="00265521">
              <w:rPr>
                <w:color w:val="000000"/>
              </w:rPr>
              <w:t>qualified overseas trained teacher, is working directly with children</w:t>
            </w:r>
            <w:r>
              <w:rPr>
                <w:color w:val="000000"/>
              </w:rPr>
              <w:t>:</w:t>
            </w:r>
          </w:p>
          <w:p w14:paraId="0B577B0E" w14:textId="77777777" w:rsidR="00AC792A" w:rsidRPr="00265521" w:rsidRDefault="00AC792A">
            <w:pPr>
              <w:pStyle w:val="ListParagraph"/>
              <w:numPr>
                <w:ilvl w:val="0"/>
                <w:numId w:val="69"/>
              </w:numPr>
              <w:suppressAutoHyphens w:val="0"/>
              <w:autoSpaceDN/>
              <w:spacing w:before="120" w:after="120" w:line="240" w:lineRule="auto"/>
              <w:rPr>
                <w:color w:val="000000"/>
              </w:rPr>
            </w:pPr>
            <w:r w:rsidRPr="00265521">
              <w:rPr>
                <w:color w:val="000000"/>
              </w:rPr>
              <w:t xml:space="preserve">For classes where </w:t>
            </w:r>
            <w:proofErr w:type="gramStart"/>
            <w:r w:rsidRPr="00265521">
              <w:rPr>
                <w:color w:val="000000"/>
              </w:rPr>
              <w:t>the majority of</w:t>
            </w:r>
            <w:proofErr w:type="gramEnd"/>
            <w:r w:rsidRPr="00265521">
              <w:rPr>
                <w:color w:val="000000"/>
              </w:rPr>
              <w:t xml:space="preserve"> children will reach the age of 5 or older within</w:t>
            </w:r>
            <w:r>
              <w:rPr>
                <w:color w:val="000000"/>
              </w:rPr>
              <w:t xml:space="preserve"> </w:t>
            </w:r>
            <w:r w:rsidRPr="00265521">
              <w:rPr>
                <w:color w:val="000000"/>
              </w:rPr>
              <w:t xml:space="preserve">the school year, there </w:t>
            </w:r>
            <w:r>
              <w:rPr>
                <w:color w:val="000000"/>
              </w:rPr>
              <w:t xml:space="preserve">is </w:t>
            </w:r>
            <w:r w:rsidRPr="00265521">
              <w:rPr>
                <w:color w:val="000000"/>
              </w:rPr>
              <w:t xml:space="preserve">at least </w:t>
            </w:r>
            <w:r>
              <w:rPr>
                <w:color w:val="000000"/>
              </w:rPr>
              <w:t>1</w:t>
            </w:r>
            <w:r w:rsidRPr="00265521">
              <w:rPr>
                <w:color w:val="000000"/>
              </w:rPr>
              <w:t xml:space="preserve"> member of staff </w:t>
            </w:r>
            <w:r>
              <w:rPr>
                <w:color w:val="000000"/>
              </w:rPr>
              <w:t>per</w:t>
            </w:r>
            <w:r w:rsidRPr="00265521">
              <w:rPr>
                <w:color w:val="000000"/>
              </w:rPr>
              <w:t xml:space="preserve"> 30 children</w:t>
            </w:r>
          </w:p>
          <w:p w14:paraId="36187891" w14:textId="77777777" w:rsidR="00AC792A" w:rsidRPr="00A25A0E" w:rsidRDefault="00AC792A">
            <w:pPr>
              <w:pStyle w:val="ListParagraph"/>
              <w:numPr>
                <w:ilvl w:val="0"/>
                <w:numId w:val="69"/>
              </w:numPr>
              <w:suppressAutoHyphens w:val="0"/>
              <w:autoSpaceDN/>
              <w:spacing w:before="120" w:after="120" w:line="240" w:lineRule="auto"/>
              <w:rPr>
                <w:color w:val="000000"/>
              </w:rPr>
            </w:pPr>
            <w:r w:rsidRPr="00265521">
              <w:rPr>
                <w:color w:val="000000"/>
              </w:rPr>
              <w:t>For all other classes</w:t>
            </w:r>
            <w:r>
              <w:rPr>
                <w:color w:val="000000"/>
              </w:rPr>
              <w:t>,</w:t>
            </w:r>
            <w:r w:rsidRPr="00265521">
              <w:rPr>
                <w:color w:val="000000"/>
              </w:rPr>
              <w:t xml:space="preserve"> there </w:t>
            </w:r>
            <w:r>
              <w:rPr>
                <w:color w:val="000000"/>
              </w:rPr>
              <w:t xml:space="preserve">is </w:t>
            </w:r>
            <w:r w:rsidRPr="00265521">
              <w:rPr>
                <w:color w:val="000000"/>
              </w:rPr>
              <w:t xml:space="preserve">at least </w:t>
            </w:r>
            <w:r>
              <w:rPr>
                <w:color w:val="000000"/>
              </w:rPr>
              <w:t xml:space="preserve">1 </w:t>
            </w:r>
            <w:r w:rsidRPr="00265521">
              <w:rPr>
                <w:color w:val="000000"/>
              </w:rPr>
              <w:t xml:space="preserve">other member of staff </w:t>
            </w:r>
            <w:r>
              <w:rPr>
                <w:color w:val="000000"/>
              </w:rPr>
              <w:t>per</w:t>
            </w:r>
            <w:r w:rsidRPr="00265521">
              <w:rPr>
                <w:color w:val="000000"/>
              </w:rPr>
              <w:t xml:space="preserve"> 13</w:t>
            </w:r>
            <w:r>
              <w:rPr>
                <w:color w:val="000000"/>
              </w:rPr>
              <w:t xml:space="preserve"> </w:t>
            </w:r>
            <w:r w:rsidRPr="00A25A0E">
              <w:rPr>
                <w:color w:val="000000"/>
              </w:rPr>
              <w:t>children</w:t>
            </w:r>
          </w:p>
          <w:p w14:paraId="63D61A28" w14:textId="77777777" w:rsidR="00AC792A" w:rsidRPr="00265521" w:rsidRDefault="00AC792A">
            <w:pPr>
              <w:pStyle w:val="ListParagraph"/>
              <w:numPr>
                <w:ilvl w:val="0"/>
                <w:numId w:val="69"/>
              </w:numPr>
              <w:suppressAutoHyphens w:val="0"/>
              <w:autoSpaceDN/>
              <w:spacing w:before="120" w:after="120" w:line="240" w:lineRule="auto"/>
              <w:rPr>
                <w:color w:val="000000"/>
              </w:rPr>
            </w:pPr>
            <w:r w:rsidRPr="00265521">
              <w:rPr>
                <w:color w:val="000000"/>
              </w:rPr>
              <w:t xml:space="preserve">At least </w:t>
            </w:r>
            <w:r>
              <w:rPr>
                <w:color w:val="000000"/>
              </w:rPr>
              <w:t xml:space="preserve">1 </w:t>
            </w:r>
            <w:r w:rsidRPr="00265521">
              <w:rPr>
                <w:color w:val="000000"/>
              </w:rPr>
              <w:t>other member of staff hold</w:t>
            </w:r>
            <w:r>
              <w:rPr>
                <w:color w:val="000000"/>
              </w:rPr>
              <w:t>s</w:t>
            </w:r>
            <w:r w:rsidRPr="00265521">
              <w:rPr>
                <w:color w:val="000000"/>
              </w:rPr>
              <w:t xml:space="preserve"> an approved level 3 qualification or</w:t>
            </w:r>
            <w:r>
              <w:rPr>
                <w:color w:val="000000"/>
              </w:rPr>
              <w:t xml:space="preserve"> </w:t>
            </w:r>
            <w:r w:rsidRPr="00265521">
              <w:rPr>
                <w:color w:val="000000"/>
              </w:rPr>
              <w:t>has received approval to be included in the ratios at level 3 after attaining experience-based route status</w:t>
            </w:r>
          </w:p>
          <w:p w14:paraId="27B65550" w14:textId="77777777" w:rsidR="00AC792A" w:rsidRDefault="00AC792A" w:rsidP="00296376">
            <w:pPr>
              <w:spacing w:before="120" w:after="120"/>
              <w:rPr>
                <w:color w:val="000000"/>
              </w:rPr>
            </w:pPr>
            <w:r>
              <w:rPr>
                <w:color w:val="000000"/>
              </w:rPr>
              <w:t xml:space="preserve">For independent schools (including nursery classes in academies), where there is no </w:t>
            </w:r>
            <w:r w:rsidRPr="00265521">
              <w:rPr>
                <w:color w:val="000000"/>
              </w:rPr>
              <w:t>person with Qualified Teacher Status, Early Years</w:t>
            </w:r>
            <w:r>
              <w:rPr>
                <w:color w:val="000000"/>
              </w:rPr>
              <w:t xml:space="preserve"> </w:t>
            </w:r>
            <w:r w:rsidRPr="00265521">
              <w:rPr>
                <w:color w:val="000000"/>
              </w:rPr>
              <w:t>Professional Status, Early Years Teacher Status</w:t>
            </w:r>
            <w:r>
              <w:rPr>
                <w:color w:val="000000"/>
              </w:rPr>
              <w:t>, no instructor, and no suitably qualified overseas trained teacher working directly with children:</w:t>
            </w:r>
          </w:p>
          <w:p w14:paraId="18F39D4E" w14:textId="77777777" w:rsidR="00AC792A" w:rsidRDefault="00AC792A">
            <w:pPr>
              <w:numPr>
                <w:ilvl w:val="0"/>
                <w:numId w:val="66"/>
              </w:numPr>
              <w:pBdr>
                <w:top w:val="nil"/>
                <w:left w:val="nil"/>
                <w:bottom w:val="nil"/>
                <w:right w:val="nil"/>
                <w:between w:val="nil"/>
              </w:pBdr>
              <w:suppressAutoHyphens w:val="0"/>
              <w:autoSpaceDN/>
              <w:spacing w:before="120" w:after="120" w:line="240" w:lineRule="auto"/>
            </w:pPr>
            <w:r>
              <w:rPr>
                <w:color w:val="000000"/>
              </w:rPr>
              <w:t>There is at least 1 member of staff per 8 children</w:t>
            </w:r>
          </w:p>
          <w:p w14:paraId="54E67880" w14:textId="77777777" w:rsidR="00AC792A" w:rsidRDefault="00AC792A">
            <w:pPr>
              <w:numPr>
                <w:ilvl w:val="0"/>
                <w:numId w:val="66"/>
              </w:numPr>
              <w:pBdr>
                <w:top w:val="nil"/>
                <w:left w:val="nil"/>
                <w:bottom w:val="nil"/>
                <w:right w:val="nil"/>
                <w:between w:val="nil"/>
              </w:pBdr>
              <w:suppressAutoHyphens w:val="0"/>
              <w:autoSpaceDN/>
              <w:spacing w:before="120" w:after="120" w:line="240" w:lineRule="auto"/>
            </w:pPr>
            <w:r>
              <w:rPr>
                <w:color w:val="000000"/>
              </w:rPr>
              <w:t xml:space="preserve">At least 1 member of staff </w:t>
            </w:r>
            <w:r w:rsidRPr="00265521">
              <w:rPr>
                <w:color w:val="000000"/>
              </w:rPr>
              <w:t>hold</w:t>
            </w:r>
            <w:r>
              <w:rPr>
                <w:color w:val="000000"/>
              </w:rPr>
              <w:t>s</w:t>
            </w:r>
            <w:r w:rsidRPr="00265521">
              <w:rPr>
                <w:color w:val="000000"/>
              </w:rPr>
              <w:t xml:space="preserve"> an approved level 3 qualification or</w:t>
            </w:r>
            <w:r>
              <w:rPr>
                <w:color w:val="000000"/>
              </w:rPr>
              <w:t xml:space="preserve"> </w:t>
            </w:r>
            <w:r w:rsidRPr="00265521">
              <w:rPr>
                <w:color w:val="000000"/>
              </w:rPr>
              <w:t>has received approval to be included in the ratios at level 3 after attaining experience-based route status</w:t>
            </w:r>
          </w:p>
          <w:p w14:paraId="28A9A510" w14:textId="77777777" w:rsidR="00AC792A" w:rsidRDefault="00AC792A">
            <w:pPr>
              <w:numPr>
                <w:ilvl w:val="0"/>
                <w:numId w:val="66"/>
              </w:numPr>
              <w:pBdr>
                <w:top w:val="nil"/>
                <w:left w:val="nil"/>
                <w:bottom w:val="nil"/>
                <w:right w:val="nil"/>
                <w:between w:val="nil"/>
              </w:pBdr>
              <w:suppressAutoHyphens w:val="0"/>
              <w:autoSpaceDN/>
              <w:spacing w:before="120" w:after="120" w:line="240" w:lineRule="auto"/>
              <w:rPr>
                <w:color w:val="000000"/>
              </w:rPr>
            </w:pPr>
            <w:r>
              <w:rPr>
                <w:color w:val="000000"/>
              </w:rPr>
              <w:t>At least half of all other staff hold an approved level 2 qualification</w:t>
            </w:r>
          </w:p>
        </w:tc>
        <w:tc>
          <w:tcPr>
            <w:tcW w:w="1224" w:type="dxa"/>
          </w:tcPr>
          <w:p w14:paraId="0F2E1322" w14:textId="77777777" w:rsidR="00AC792A" w:rsidRDefault="00AC792A" w:rsidP="00296376">
            <w:pPr>
              <w:spacing w:before="120"/>
              <w:jc w:val="center"/>
            </w:pPr>
            <w:r>
              <w:rPr>
                <w:rFonts w:ascii="MS Gothic" w:eastAsia="MS Gothic" w:hAnsi="MS Gothic" w:cs="MS Gothic"/>
              </w:rPr>
              <w:lastRenderedPageBreak/>
              <w:t>☐</w:t>
            </w:r>
          </w:p>
        </w:tc>
      </w:tr>
      <w:tr w:rsidR="00AC792A" w14:paraId="6CC147A4" w14:textId="77777777" w:rsidTr="00296376">
        <w:tc>
          <w:tcPr>
            <w:tcW w:w="7792" w:type="dxa"/>
          </w:tcPr>
          <w:p w14:paraId="323E1213" w14:textId="77777777" w:rsidR="00AC792A" w:rsidRDefault="00AC792A" w:rsidP="00296376">
            <w:pPr>
              <w:spacing w:before="120" w:after="120"/>
            </w:pPr>
            <w:r>
              <w:t xml:space="preserve">For children </w:t>
            </w:r>
            <w:r>
              <w:rPr>
                <w:b/>
              </w:rPr>
              <w:t xml:space="preserve">aged 2 </w:t>
            </w:r>
            <w:r>
              <w:t>the following ratios are always followed:</w:t>
            </w:r>
          </w:p>
          <w:p w14:paraId="1248370D" w14:textId="77777777" w:rsidR="00AC792A" w:rsidRDefault="00AC792A">
            <w:pPr>
              <w:numPr>
                <w:ilvl w:val="0"/>
                <w:numId w:val="67"/>
              </w:numPr>
              <w:pBdr>
                <w:top w:val="nil"/>
                <w:left w:val="nil"/>
                <w:bottom w:val="nil"/>
                <w:right w:val="nil"/>
                <w:between w:val="nil"/>
              </w:pBdr>
              <w:suppressAutoHyphens w:val="0"/>
              <w:autoSpaceDN/>
              <w:spacing w:before="120" w:after="120" w:line="240" w:lineRule="auto"/>
              <w:rPr>
                <w:color w:val="000000"/>
              </w:rPr>
            </w:pPr>
            <w:r>
              <w:rPr>
                <w:color w:val="000000"/>
              </w:rPr>
              <w:t>There is at least 1 member of staff per 5 children</w:t>
            </w:r>
          </w:p>
          <w:p w14:paraId="7774A085" w14:textId="77777777" w:rsidR="00AC792A" w:rsidRDefault="00AC792A">
            <w:pPr>
              <w:numPr>
                <w:ilvl w:val="0"/>
                <w:numId w:val="67"/>
              </w:numPr>
              <w:pBdr>
                <w:top w:val="nil"/>
                <w:left w:val="nil"/>
                <w:bottom w:val="nil"/>
                <w:right w:val="nil"/>
                <w:between w:val="nil"/>
              </w:pBdr>
              <w:suppressAutoHyphens w:val="0"/>
              <w:autoSpaceDN/>
              <w:spacing w:before="120" w:after="120" w:line="240" w:lineRule="auto"/>
              <w:rPr>
                <w:color w:val="000000"/>
              </w:rPr>
            </w:pPr>
            <w:r>
              <w:rPr>
                <w:color w:val="000000"/>
              </w:rPr>
              <w:t>At least 1 member of staff holds an approved level 3 qualification, or has received approval to be included in the ratios at level 3 after attaining experience-based route status</w:t>
            </w:r>
          </w:p>
          <w:p w14:paraId="503F145D" w14:textId="77777777" w:rsidR="00AC792A" w:rsidRDefault="00AC792A">
            <w:pPr>
              <w:numPr>
                <w:ilvl w:val="0"/>
                <w:numId w:val="67"/>
              </w:numPr>
              <w:pBdr>
                <w:top w:val="nil"/>
                <w:left w:val="nil"/>
                <w:bottom w:val="nil"/>
                <w:right w:val="nil"/>
                <w:between w:val="nil"/>
              </w:pBdr>
              <w:suppressAutoHyphens w:val="0"/>
              <w:autoSpaceDN/>
              <w:spacing w:before="120" w:after="120" w:line="240" w:lineRule="auto"/>
              <w:rPr>
                <w:color w:val="000000"/>
              </w:rPr>
            </w:pPr>
            <w:r>
              <w:rPr>
                <w:color w:val="000000"/>
              </w:rPr>
              <w:t>At least half of all other staff hold an approved level 2 qualification</w:t>
            </w:r>
          </w:p>
        </w:tc>
        <w:tc>
          <w:tcPr>
            <w:tcW w:w="1224" w:type="dxa"/>
          </w:tcPr>
          <w:p w14:paraId="1EFD0BFA" w14:textId="77777777" w:rsidR="00AC792A" w:rsidRDefault="00AC792A" w:rsidP="00296376">
            <w:pPr>
              <w:spacing w:before="120"/>
              <w:jc w:val="center"/>
            </w:pPr>
            <w:r>
              <w:rPr>
                <w:rFonts w:ascii="MS Gothic" w:eastAsia="MS Gothic" w:hAnsi="MS Gothic" w:cs="MS Gothic"/>
              </w:rPr>
              <w:t>☐</w:t>
            </w:r>
          </w:p>
        </w:tc>
      </w:tr>
      <w:tr w:rsidR="00AC792A" w14:paraId="63D629A5" w14:textId="77777777" w:rsidTr="00296376">
        <w:tc>
          <w:tcPr>
            <w:tcW w:w="7792" w:type="dxa"/>
          </w:tcPr>
          <w:p w14:paraId="4DE645E7" w14:textId="77777777" w:rsidR="00AC792A" w:rsidRDefault="00AC792A" w:rsidP="00296376">
            <w:pPr>
              <w:spacing w:before="120" w:after="120"/>
              <w:rPr>
                <w:color w:val="000000"/>
              </w:rPr>
            </w:pPr>
            <w:r>
              <w:rPr>
                <w:color w:val="000000"/>
              </w:rPr>
              <w:t xml:space="preserve">For children </w:t>
            </w:r>
            <w:r>
              <w:rPr>
                <w:b/>
                <w:color w:val="000000"/>
              </w:rPr>
              <w:t>under 2</w:t>
            </w:r>
            <w:r>
              <w:rPr>
                <w:color w:val="000000"/>
              </w:rPr>
              <w:t xml:space="preserve"> the following ratios are always followed:</w:t>
            </w:r>
          </w:p>
          <w:p w14:paraId="16149B58" w14:textId="77777777" w:rsidR="00AC792A" w:rsidRDefault="00AC792A">
            <w:pPr>
              <w:numPr>
                <w:ilvl w:val="0"/>
                <w:numId w:val="68"/>
              </w:numPr>
              <w:pBdr>
                <w:top w:val="nil"/>
                <w:left w:val="nil"/>
                <w:bottom w:val="nil"/>
                <w:right w:val="nil"/>
                <w:between w:val="nil"/>
              </w:pBdr>
              <w:suppressAutoHyphens w:val="0"/>
              <w:autoSpaceDN/>
              <w:spacing w:before="120" w:after="120" w:line="240" w:lineRule="auto"/>
              <w:rPr>
                <w:color w:val="000000"/>
              </w:rPr>
            </w:pPr>
            <w:r>
              <w:rPr>
                <w:color w:val="000000"/>
              </w:rPr>
              <w:t>There is at least 1 member of staff per 3 children</w:t>
            </w:r>
          </w:p>
          <w:p w14:paraId="2F982C14" w14:textId="77777777" w:rsidR="00AC792A" w:rsidRDefault="00AC792A">
            <w:pPr>
              <w:numPr>
                <w:ilvl w:val="0"/>
                <w:numId w:val="68"/>
              </w:numPr>
              <w:pBdr>
                <w:top w:val="nil"/>
                <w:left w:val="nil"/>
                <w:bottom w:val="nil"/>
                <w:right w:val="nil"/>
                <w:between w:val="nil"/>
              </w:pBdr>
              <w:suppressAutoHyphens w:val="0"/>
              <w:autoSpaceDN/>
              <w:spacing w:before="120" w:after="120" w:line="240" w:lineRule="auto"/>
              <w:rPr>
                <w:color w:val="000000"/>
              </w:rPr>
            </w:pPr>
            <w:r>
              <w:rPr>
                <w:color w:val="000000"/>
              </w:rPr>
              <w:lastRenderedPageBreak/>
              <w:t>At least 1 member of staff holds an approved level 3 qualification, or has received approval to be included in the ratios at level 3 after attaining experience-based route status, and is suitably experienced in working with children under 2</w:t>
            </w:r>
          </w:p>
          <w:p w14:paraId="7BDFBC13" w14:textId="77777777" w:rsidR="00AC792A" w:rsidRDefault="00AC792A">
            <w:pPr>
              <w:numPr>
                <w:ilvl w:val="0"/>
                <w:numId w:val="68"/>
              </w:numPr>
              <w:pBdr>
                <w:top w:val="nil"/>
                <w:left w:val="nil"/>
                <w:bottom w:val="nil"/>
                <w:right w:val="nil"/>
                <w:between w:val="nil"/>
              </w:pBdr>
              <w:suppressAutoHyphens w:val="0"/>
              <w:autoSpaceDN/>
              <w:spacing w:before="120" w:after="120" w:line="240" w:lineRule="auto"/>
              <w:rPr>
                <w:color w:val="000000"/>
              </w:rPr>
            </w:pPr>
            <w:r>
              <w:rPr>
                <w:color w:val="000000"/>
              </w:rPr>
              <w:t>At least half of all other staff hold an approved level 2 qualification</w:t>
            </w:r>
          </w:p>
          <w:p w14:paraId="513F29AD" w14:textId="77777777" w:rsidR="00AC792A" w:rsidRDefault="00AC792A">
            <w:pPr>
              <w:numPr>
                <w:ilvl w:val="0"/>
                <w:numId w:val="68"/>
              </w:numPr>
              <w:pBdr>
                <w:top w:val="nil"/>
                <w:left w:val="nil"/>
                <w:bottom w:val="nil"/>
                <w:right w:val="nil"/>
                <w:between w:val="nil"/>
              </w:pBdr>
              <w:suppressAutoHyphens w:val="0"/>
              <w:autoSpaceDN/>
              <w:spacing w:before="120" w:after="120" w:line="240" w:lineRule="auto"/>
              <w:rPr>
                <w:color w:val="000000"/>
              </w:rPr>
            </w:pPr>
            <w:r>
              <w:rPr>
                <w:color w:val="000000"/>
              </w:rPr>
              <w:t>At least half of all staff have received training on the care of babies</w:t>
            </w:r>
          </w:p>
          <w:p w14:paraId="7F2EA697" w14:textId="77777777" w:rsidR="00AC792A" w:rsidRPr="00350C34" w:rsidRDefault="00AC792A">
            <w:pPr>
              <w:numPr>
                <w:ilvl w:val="0"/>
                <w:numId w:val="68"/>
              </w:numPr>
              <w:pBdr>
                <w:top w:val="nil"/>
                <w:left w:val="nil"/>
                <w:bottom w:val="nil"/>
                <w:right w:val="nil"/>
                <w:between w:val="nil"/>
              </w:pBdr>
              <w:suppressAutoHyphens w:val="0"/>
              <w:autoSpaceDN/>
              <w:spacing w:before="120" w:after="120" w:line="240" w:lineRule="auto"/>
              <w:rPr>
                <w:color w:val="000000"/>
              </w:rPr>
            </w:pPr>
            <w:r>
              <w:rPr>
                <w:color w:val="000000"/>
              </w:rPr>
              <w:t>Where there is a room for under 2-year-olds, the member of staff in charge of the room has suitable experience of working with under 2-year-olds</w:t>
            </w:r>
          </w:p>
        </w:tc>
        <w:tc>
          <w:tcPr>
            <w:tcW w:w="1224" w:type="dxa"/>
          </w:tcPr>
          <w:p w14:paraId="3BB9D967" w14:textId="77777777" w:rsidR="00AC792A" w:rsidRDefault="00AC792A" w:rsidP="00296376">
            <w:pPr>
              <w:spacing w:before="120"/>
              <w:jc w:val="center"/>
            </w:pPr>
            <w:r>
              <w:rPr>
                <w:rFonts w:ascii="MS Gothic" w:eastAsia="MS Gothic" w:hAnsi="MS Gothic" w:cs="MS Gothic"/>
              </w:rPr>
              <w:lastRenderedPageBreak/>
              <w:t>☐</w:t>
            </w:r>
          </w:p>
        </w:tc>
      </w:tr>
      <w:tr w:rsidR="00AC792A" w14:paraId="0EB501B7" w14:textId="77777777" w:rsidTr="00296376">
        <w:tc>
          <w:tcPr>
            <w:tcW w:w="7792" w:type="dxa"/>
          </w:tcPr>
          <w:p w14:paraId="2A0887FE" w14:textId="77777777" w:rsidR="00AC792A" w:rsidRDefault="00AC792A" w:rsidP="00296376">
            <w:pPr>
              <w:spacing w:before="120" w:after="120"/>
            </w:pPr>
            <w:r>
              <w:rPr>
                <w:color w:val="000000"/>
              </w:rPr>
              <w:t>Where there are mixed-age groups, ratios are determined in line with relevant ratio and class size requirements and the needs of individual children</w:t>
            </w:r>
          </w:p>
        </w:tc>
        <w:tc>
          <w:tcPr>
            <w:tcW w:w="1224" w:type="dxa"/>
          </w:tcPr>
          <w:p w14:paraId="2455E814" w14:textId="77777777" w:rsidR="00AC792A" w:rsidRDefault="00AC792A" w:rsidP="00296376">
            <w:pPr>
              <w:spacing w:before="120"/>
              <w:jc w:val="center"/>
              <w:rPr>
                <w:rFonts w:ascii="MS Gothic" w:eastAsia="MS Gothic" w:hAnsi="MS Gothic" w:cs="MS Gothic"/>
              </w:rPr>
            </w:pPr>
            <w:r>
              <w:rPr>
                <w:rFonts w:ascii="MS Gothic" w:eastAsia="MS Gothic" w:hAnsi="MS Gothic" w:cs="MS Gothic"/>
              </w:rPr>
              <w:t>☐</w:t>
            </w:r>
          </w:p>
        </w:tc>
      </w:tr>
    </w:tbl>
    <w:p w14:paraId="76F7CD00" w14:textId="77777777" w:rsidR="009E7EC6" w:rsidRPr="004D31D4" w:rsidRDefault="009E7EC6" w:rsidP="00134328">
      <w:pPr>
        <w:pStyle w:val="Style3"/>
        <w:ind w:left="576" w:hanging="576"/>
        <w:rPr>
          <w:rFonts w:ascii="Calibri" w:eastAsia="Times New Roman" w:hAnsi="Calibri" w:cs="Calibri"/>
          <w:sz w:val="36"/>
          <w:szCs w:val="36"/>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92"/>
        <w:gridCol w:w="1224"/>
      </w:tblGrid>
      <w:tr w:rsidR="00A57C4A" w14:paraId="34B162D3" w14:textId="77777777" w:rsidTr="00296376">
        <w:trPr>
          <w:trHeight w:val="513"/>
        </w:trPr>
        <w:tc>
          <w:tcPr>
            <w:tcW w:w="7792" w:type="dxa"/>
            <w:shd w:val="clear" w:color="auto" w:fill="12263F"/>
            <w:vAlign w:val="center"/>
          </w:tcPr>
          <w:p w14:paraId="09CBB391" w14:textId="77777777" w:rsidR="00A57C4A" w:rsidRDefault="00A57C4A" w:rsidP="00296376">
            <w:pPr>
              <w:jc w:val="center"/>
              <w:rPr>
                <w:color w:val="F8F8F8"/>
              </w:rPr>
            </w:pPr>
            <w:r>
              <w:rPr>
                <w:color w:val="F8F8F8"/>
              </w:rPr>
              <w:t>HEALTH</w:t>
            </w:r>
          </w:p>
        </w:tc>
        <w:tc>
          <w:tcPr>
            <w:tcW w:w="1224" w:type="dxa"/>
            <w:shd w:val="clear" w:color="auto" w:fill="12263F"/>
            <w:vAlign w:val="center"/>
          </w:tcPr>
          <w:p w14:paraId="66B479CC" w14:textId="77777777" w:rsidR="00A57C4A" w:rsidRDefault="00A57C4A" w:rsidP="00296376">
            <w:pPr>
              <w:jc w:val="center"/>
              <w:rPr>
                <w:color w:val="F8F8F8"/>
              </w:rPr>
            </w:pPr>
            <w:r>
              <w:rPr>
                <w:color w:val="F8F8F8"/>
              </w:rPr>
              <w:t>TICK</w:t>
            </w:r>
          </w:p>
        </w:tc>
      </w:tr>
      <w:tr w:rsidR="00A57C4A" w14:paraId="101ECD6B" w14:textId="77777777" w:rsidTr="00296376">
        <w:tc>
          <w:tcPr>
            <w:tcW w:w="7792" w:type="dxa"/>
            <w:vAlign w:val="center"/>
          </w:tcPr>
          <w:p w14:paraId="1428F8B8" w14:textId="77777777" w:rsidR="00A57C4A" w:rsidRDefault="00A57C4A" w:rsidP="00296376">
            <w:pPr>
              <w:spacing w:before="120" w:after="120"/>
            </w:pPr>
            <w:r>
              <w:rPr>
                <w:color w:val="000000"/>
              </w:rPr>
              <w:t>Good health, including oral health, is promoted</w:t>
            </w:r>
          </w:p>
        </w:tc>
        <w:tc>
          <w:tcPr>
            <w:tcW w:w="1224" w:type="dxa"/>
          </w:tcPr>
          <w:p w14:paraId="02DA69F0" w14:textId="77777777" w:rsidR="00A57C4A" w:rsidRDefault="00A57C4A" w:rsidP="00296376">
            <w:pPr>
              <w:spacing w:before="120"/>
              <w:jc w:val="center"/>
            </w:pPr>
            <w:r>
              <w:rPr>
                <w:rFonts w:ascii="MS Gothic" w:eastAsia="MS Gothic" w:hAnsi="MS Gothic" w:cs="MS Gothic"/>
              </w:rPr>
              <w:t>☐</w:t>
            </w:r>
          </w:p>
        </w:tc>
      </w:tr>
      <w:tr w:rsidR="00A57C4A" w14:paraId="7AA32C22" w14:textId="77777777" w:rsidTr="00296376">
        <w:tc>
          <w:tcPr>
            <w:tcW w:w="7792" w:type="dxa"/>
            <w:vAlign w:val="center"/>
          </w:tcPr>
          <w:p w14:paraId="08BB4251" w14:textId="77777777" w:rsidR="00A57C4A" w:rsidRDefault="00A57C4A" w:rsidP="00296376">
            <w:pPr>
              <w:spacing w:before="120" w:after="120"/>
            </w:pPr>
            <w:r>
              <w:rPr>
                <w:color w:val="000000"/>
              </w:rPr>
              <w:t>There is a procedure in place for taking appropriate action if children are ill or infectious</w:t>
            </w:r>
          </w:p>
        </w:tc>
        <w:tc>
          <w:tcPr>
            <w:tcW w:w="1224" w:type="dxa"/>
          </w:tcPr>
          <w:p w14:paraId="12EBC9A3" w14:textId="77777777" w:rsidR="00A57C4A" w:rsidRDefault="00A57C4A" w:rsidP="00296376">
            <w:pPr>
              <w:spacing w:before="120"/>
              <w:jc w:val="center"/>
            </w:pPr>
            <w:r>
              <w:rPr>
                <w:rFonts w:ascii="MS Gothic" w:eastAsia="MS Gothic" w:hAnsi="MS Gothic" w:cs="MS Gothic"/>
              </w:rPr>
              <w:t>☐</w:t>
            </w:r>
          </w:p>
        </w:tc>
      </w:tr>
      <w:tr w:rsidR="00A57C4A" w14:paraId="2955317F" w14:textId="77777777" w:rsidTr="00296376">
        <w:tc>
          <w:tcPr>
            <w:tcW w:w="7792" w:type="dxa"/>
            <w:vAlign w:val="center"/>
          </w:tcPr>
          <w:p w14:paraId="60E0FDD9" w14:textId="77777777" w:rsidR="00A57C4A" w:rsidRDefault="00A57C4A" w:rsidP="00296376">
            <w:pPr>
              <w:spacing w:before="120" w:after="120"/>
            </w:pPr>
            <w:r>
              <w:rPr>
                <w:color w:val="000000"/>
              </w:rPr>
              <w:t>The illness/infection procedure is discussed with parents and carers</w:t>
            </w:r>
          </w:p>
        </w:tc>
        <w:tc>
          <w:tcPr>
            <w:tcW w:w="1224" w:type="dxa"/>
          </w:tcPr>
          <w:p w14:paraId="32776472" w14:textId="77777777" w:rsidR="00A57C4A" w:rsidRDefault="00A57C4A" w:rsidP="00296376">
            <w:pPr>
              <w:spacing w:before="120"/>
              <w:jc w:val="center"/>
            </w:pPr>
            <w:r>
              <w:rPr>
                <w:rFonts w:ascii="MS Gothic" w:eastAsia="MS Gothic" w:hAnsi="MS Gothic" w:cs="MS Gothic"/>
              </w:rPr>
              <w:t>☐</w:t>
            </w:r>
          </w:p>
        </w:tc>
      </w:tr>
      <w:tr w:rsidR="00A57C4A" w14:paraId="2E4F13D1" w14:textId="77777777" w:rsidTr="00296376">
        <w:tc>
          <w:tcPr>
            <w:tcW w:w="7792" w:type="dxa"/>
            <w:vAlign w:val="center"/>
          </w:tcPr>
          <w:p w14:paraId="4458A4EF" w14:textId="77777777" w:rsidR="00A57C4A" w:rsidRDefault="00A57C4A" w:rsidP="00296376">
            <w:pPr>
              <w:spacing w:before="120" w:after="120"/>
            </w:pPr>
            <w:r>
              <w:rPr>
                <w:color w:val="000000"/>
              </w:rPr>
              <w:t>The illness/infection procedure covers the necessary steps to prevent the spread of infection</w:t>
            </w:r>
          </w:p>
        </w:tc>
        <w:tc>
          <w:tcPr>
            <w:tcW w:w="1224" w:type="dxa"/>
          </w:tcPr>
          <w:p w14:paraId="17BC4FD3" w14:textId="77777777" w:rsidR="00A57C4A" w:rsidRDefault="00A57C4A" w:rsidP="00296376">
            <w:pPr>
              <w:spacing w:before="120"/>
              <w:jc w:val="center"/>
            </w:pPr>
            <w:r>
              <w:rPr>
                <w:rFonts w:ascii="MS Gothic" w:eastAsia="MS Gothic" w:hAnsi="MS Gothic" w:cs="MS Gothic"/>
              </w:rPr>
              <w:t>☐</w:t>
            </w:r>
          </w:p>
        </w:tc>
      </w:tr>
      <w:tr w:rsidR="00A57C4A" w14:paraId="465A84FD" w14:textId="77777777" w:rsidTr="00296376">
        <w:tc>
          <w:tcPr>
            <w:tcW w:w="7792" w:type="dxa"/>
            <w:vAlign w:val="center"/>
          </w:tcPr>
          <w:p w14:paraId="2AB7FB50" w14:textId="77777777" w:rsidR="00A57C4A" w:rsidRDefault="00A57C4A" w:rsidP="00296376">
            <w:pPr>
              <w:spacing w:before="120" w:after="120"/>
            </w:pPr>
            <w:r>
              <w:rPr>
                <w:color w:val="000000"/>
              </w:rPr>
              <w:t xml:space="preserve">A policy and procedures for administering medicines, including systems for obtaining and updating information about medical needs, are in place </w:t>
            </w:r>
          </w:p>
        </w:tc>
        <w:tc>
          <w:tcPr>
            <w:tcW w:w="1224" w:type="dxa"/>
          </w:tcPr>
          <w:p w14:paraId="6F31035A" w14:textId="77777777" w:rsidR="00A57C4A" w:rsidRDefault="00A57C4A" w:rsidP="00296376">
            <w:pPr>
              <w:spacing w:before="120"/>
              <w:jc w:val="center"/>
            </w:pPr>
            <w:r>
              <w:rPr>
                <w:rFonts w:ascii="MS Gothic" w:eastAsia="MS Gothic" w:hAnsi="MS Gothic" w:cs="MS Gothic"/>
              </w:rPr>
              <w:t>☐</w:t>
            </w:r>
          </w:p>
        </w:tc>
      </w:tr>
      <w:tr w:rsidR="00A57C4A" w14:paraId="17BD76BF" w14:textId="77777777" w:rsidTr="00296376">
        <w:tc>
          <w:tcPr>
            <w:tcW w:w="7792" w:type="dxa"/>
            <w:vAlign w:val="center"/>
          </w:tcPr>
          <w:p w14:paraId="19ACA9F7" w14:textId="77777777" w:rsidR="00A57C4A" w:rsidRDefault="00A57C4A" w:rsidP="00296376">
            <w:pPr>
              <w:spacing w:before="120" w:after="120"/>
            </w:pPr>
            <w:r>
              <w:rPr>
                <w:color w:val="000000"/>
              </w:rPr>
              <w:t>Where administering medicines requires medical or technical knowledge, training is provided for staff</w:t>
            </w:r>
          </w:p>
        </w:tc>
        <w:tc>
          <w:tcPr>
            <w:tcW w:w="1224" w:type="dxa"/>
          </w:tcPr>
          <w:p w14:paraId="10012A39" w14:textId="77777777" w:rsidR="00A57C4A" w:rsidRDefault="00A57C4A" w:rsidP="00296376">
            <w:pPr>
              <w:spacing w:before="120"/>
              <w:jc w:val="center"/>
            </w:pPr>
            <w:r>
              <w:rPr>
                <w:rFonts w:ascii="MS Gothic" w:eastAsia="MS Gothic" w:hAnsi="MS Gothic" w:cs="MS Gothic"/>
              </w:rPr>
              <w:t>☐</w:t>
            </w:r>
          </w:p>
        </w:tc>
      </w:tr>
      <w:tr w:rsidR="00A57C4A" w14:paraId="1432FAF9" w14:textId="77777777" w:rsidTr="00296376">
        <w:tc>
          <w:tcPr>
            <w:tcW w:w="7792" w:type="dxa"/>
            <w:vAlign w:val="center"/>
          </w:tcPr>
          <w:p w14:paraId="5A812D0A" w14:textId="77777777" w:rsidR="00A57C4A" w:rsidRDefault="00A57C4A" w:rsidP="00296376">
            <w:pPr>
              <w:spacing w:before="120" w:after="120"/>
            </w:pPr>
            <w:r>
              <w:rPr>
                <w:color w:val="000000"/>
              </w:rPr>
              <w:t>Prescription medicines are not administered unless they have been prescribed for a child by a doctor, dentist, nurse or pharmacist (medicines containing aspirin should only be given if prescribed by a doctor)</w:t>
            </w:r>
          </w:p>
        </w:tc>
        <w:tc>
          <w:tcPr>
            <w:tcW w:w="1224" w:type="dxa"/>
          </w:tcPr>
          <w:p w14:paraId="28A9C68E" w14:textId="77777777" w:rsidR="00A57C4A" w:rsidRDefault="00A57C4A" w:rsidP="00296376">
            <w:pPr>
              <w:spacing w:before="120"/>
              <w:jc w:val="center"/>
            </w:pPr>
            <w:r>
              <w:rPr>
                <w:rFonts w:ascii="MS Gothic" w:eastAsia="MS Gothic" w:hAnsi="MS Gothic" w:cs="MS Gothic"/>
              </w:rPr>
              <w:t>☐</w:t>
            </w:r>
          </w:p>
        </w:tc>
      </w:tr>
      <w:tr w:rsidR="00A57C4A" w14:paraId="6DAF2960" w14:textId="77777777" w:rsidTr="00296376">
        <w:tc>
          <w:tcPr>
            <w:tcW w:w="7792" w:type="dxa"/>
            <w:vAlign w:val="center"/>
          </w:tcPr>
          <w:p w14:paraId="02D2DD94" w14:textId="77777777" w:rsidR="00A57C4A" w:rsidRDefault="00A57C4A" w:rsidP="00296376">
            <w:pPr>
              <w:spacing w:before="120" w:after="120"/>
            </w:pPr>
            <w:r>
              <w:rPr>
                <w:color w:val="000000"/>
              </w:rPr>
              <w:t xml:space="preserve">Medicines (both prescription and non-prescription) are only administered where written permission is obtained from a child’s parent or carer to administer that </w:t>
            </w:r>
            <w:proofErr w:type="gramStart"/>
            <w:r>
              <w:rPr>
                <w:color w:val="000000"/>
              </w:rPr>
              <w:t>particular medicine</w:t>
            </w:r>
            <w:proofErr w:type="gramEnd"/>
          </w:p>
        </w:tc>
        <w:tc>
          <w:tcPr>
            <w:tcW w:w="1224" w:type="dxa"/>
          </w:tcPr>
          <w:p w14:paraId="6E8B364D" w14:textId="77777777" w:rsidR="00A57C4A" w:rsidRDefault="00A57C4A" w:rsidP="00296376">
            <w:pPr>
              <w:spacing w:before="120"/>
              <w:jc w:val="center"/>
            </w:pPr>
            <w:r>
              <w:rPr>
                <w:rFonts w:ascii="MS Gothic" w:eastAsia="MS Gothic" w:hAnsi="MS Gothic" w:cs="MS Gothic"/>
              </w:rPr>
              <w:t>☐</w:t>
            </w:r>
          </w:p>
        </w:tc>
      </w:tr>
      <w:tr w:rsidR="00A57C4A" w14:paraId="7E4C0C19" w14:textId="77777777" w:rsidTr="00296376">
        <w:tc>
          <w:tcPr>
            <w:tcW w:w="7792" w:type="dxa"/>
            <w:vAlign w:val="center"/>
          </w:tcPr>
          <w:p w14:paraId="73D32CF3" w14:textId="77777777" w:rsidR="00A57C4A" w:rsidRDefault="00A57C4A" w:rsidP="00296376">
            <w:pPr>
              <w:spacing w:before="120" w:after="120"/>
            </w:pPr>
            <w:r>
              <w:rPr>
                <w:color w:val="000000"/>
              </w:rPr>
              <w:t>A written record is kept of each time medicine is administered</w:t>
            </w:r>
          </w:p>
        </w:tc>
        <w:tc>
          <w:tcPr>
            <w:tcW w:w="1224" w:type="dxa"/>
          </w:tcPr>
          <w:p w14:paraId="077067D5" w14:textId="77777777" w:rsidR="00A57C4A" w:rsidRDefault="00A57C4A" w:rsidP="00296376">
            <w:pPr>
              <w:spacing w:before="120"/>
              <w:jc w:val="center"/>
            </w:pPr>
            <w:r>
              <w:rPr>
                <w:rFonts w:ascii="MS Gothic" w:eastAsia="MS Gothic" w:hAnsi="MS Gothic" w:cs="MS Gothic"/>
              </w:rPr>
              <w:t>☐</w:t>
            </w:r>
          </w:p>
        </w:tc>
      </w:tr>
      <w:tr w:rsidR="00A57C4A" w14:paraId="7BCEEAF5" w14:textId="77777777" w:rsidTr="00296376">
        <w:tc>
          <w:tcPr>
            <w:tcW w:w="7792" w:type="dxa"/>
            <w:vAlign w:val="center"/>
          </w:tcPr>
          <w:p w14:paraId="4679245A" w14:textId="77777777" w:rsidR="00A57C4A" w:rsidRDefault="00A57C4A" w:rsidP="00296376">
            <w:pPr>
              <w:spacing w:before="120" w:after="120"/>
            </w:pPr>
            <w:r>
              <w:rPr>
                <w:color w:val="000000"/>
              </w:rPr>
              <w:t>Where medicine is administered to a child, their parents or carers are informed on the same day, or as soon as possible</w:t>
            </w:r>
          </w:p>
        </w:tc>
        <w:tc>
          <w:tcPr>
            <w:tcW w:w="1224" w:type="dxa"/>
          </w:tcPr>
          <w:p w14:paraId="3074618B" w14:textId="77777777" w:rsidR="00A57C4A" w:rsidRDefault="00A57C4A" w:rsidP="00296376">
            <w:pPr>
              <w:spacing w:before="120"/>
              <w:jc w:val="center"/>
            </w:pPr>
            <w:r>
              <w:rPr>
                <w:rFonts w:ascii="MS Gothic" w:eastAsia="MS Gothic" w:hAnsi="MS Gothic" w:cs="MS Gothic"/>
              </w:rPr>
              <w:t>☐</w:t>
            </w:r>
          </w:p>
        </w:tc>
      </w:tr>
      <w:tr w:rsidR="00A57C4A" w14:paraId="587A5323" w14:textId="77777777" w:rsidTr="00296376">
        <w:tc>
          <w:tcPr>
            <w:tcW w:w="7792" w:type="dxa"/>
            <w:vAlign w:val="center"/>
          </w:tcPr>
          <w:p w14:paraId="4C18B48F" w14:textId="77777777" w:rsidR="00A57C4A" w:rsidRDefault="00A57C4A" w:rsidP="00296376">
            <w:pPr>
              <w:spacing w:before="120" w:after="120"/>
            </w:pPr>
            <w:r>
              <w:rPr>
                <w:color w:val="000000"/>
              </w:rPr>
              <w:t xml:space="preserve">Meals, snacks and drinks are healthy, balanced and nutritious </w:t>
            </w:r>
          </w:p>
        </w:tc>
        <w:tc>
          <w:tcPr>
            <w:tcW w:w="1224" w:type="dxa"/>
          </w:tcPr>
          <w:p w14:paraId="6AD3C004" w14:textId="77777777" w:rsidR="00A57C4A" w:rsidRDefault="00A57C4A" w:rsidP="00296376">
            <w:pPr>
              <w:spacing w:before="120"/>
              <w:jc w:val="center"/>
            </w:pPr>
            <w:r>
              <w:rPr>
                <w:rFonts w:ascii="MS Gothic" w:eastAsia="MS Gothic" w:hAnsi="MS Gothic" w:cs="MS Gothic"/>
              </w:rPr>
              <w:t>☐</w:t>
            </w:r>
          </w:p>
        </w:tc>
      </w:tr>
      <w:tr w:rsidR="00A57C4A" w14:paraId="4D24FA3D" w14:textId="77777777" w:rsidTr="00296376">
        <w:tc>
          <w:tcPr>
            <w:tcW w:w="7792" w:type="dxa"/>
            <w:vAlign w:val="center"/>
          </w:tcPr>
          <w:p w14:paraId="67D43EF4" w14:textId="77777777" w:rsidR="00A57C4A" w:rsidRDefault="00A57C4A" w:rsidP="00296376">
            <w:pPr>
              <w:spacing w:before="120" w:after="120"/>
              <w:rPr>
                <w:color w:val="000000"/>
              </w:rPr>
            </w:pPr>
            <w:r>
              <w:rPr>
                <w:color w:val="000000"/>
              </w:rPr>
              <w:t xml:space="preserve">Fresh drinking water </w:t>
            </w:r>
            <w:proofErr w:type="gramStart"/>
            <w:r>
              <w:rPr>
                <w:color w:val="000000"/>
              </w:rPr>
              <w:t>is available and accessible at all times</w:t>
            </w:r>
            <w:proofErr w:type="gramEnd"/>
          </w:p>
        </w:tc>
        <w:tc>
          <w:tcPr>
            <w:tcW w:w="1224" w:type="dxa"/>
          </w:tcPr>
          <w:p w14:paraId="547FFD4B" w14:textId="77777777" w:rsidR="00A57C4A" w:rsidRDefault="00A57C4A" w:rsidP="00296376">
            <w:pPr>
              <w:spacing w:before="120"/>
              <w:jc w:val="center"/>
              <w:rPr>
                <w:rFonts w:ascii="MS Gothic" w:eastAsia="MS Gothic" w:hAnsi="MS Gothic" w:cs="MS Gothic"/>
              </w:rPr>
            </w:pPr>
            <w:r>
              <w:rPr>
                <w:rFonts w:ascii="MS Gothic" w:eastAsia="MS Gothic" w:hAnsi="MS Gothic" w:cs="MS Gothic"/>
              </w:rPr>
              <w:t>☐</w:t>
            </w:r>
          </w:p>
        </w:tc>
      </w:tr>
      <w:tr w:rsidR="00A57C4A" w14:paraId="58D8FC36" w14:textId="77777777" w:rsidTr="00296376">
        <w:tc>
          <w:tcPr>
            <w:tcW w:w="7792" w:type="dxa"/>
            <w:vAlign w:val="center"/>
          </w:tcPr>
          <w:p w14:paraId="1EA0E7C1" w14:textId="77777777" w:rsidR="00A57C4A" w:rsidRDefault="00A57C4A" w:rsidP="00296376">
            <w:pPr>
              <w:spacing w:before="120" w:after="120"/>
              <w:rPr>
                <w:color w:val="000000"/>
              </w:rPr>
            </w:pPr>
            <w:r>
              <w:rPr>
                <w:color w:val="000000"/>
              </w:rPr>
              <w:lastRenderedPageBreak/>
              <w:t>An area equipped to provide healthy meals, snacks and drinks is provided</w:t>
            </w:r>
          </w:p>
        </w:tc>
        <w:tc>
          <w:tcPr>
            <w:tcW w:w="1224" w:type="dxa"/>
          </w:tcPr>
          <w:p w14:paraId="1DE798AE" w14:textId="77777777" w:rsidR="00A57C4A" w:rsidRDefault="00A57C4A" w:rsidP="00296376">
            <w:pPr>
              <w:spacing w:before="120"/>
              <w:jc w:val="center"/>
              <w:rPr>
                <w:rFonts w:ascii="MS Gothic" w:eastAsia="MS Gothic" w:hAnsi="MS Gothic" w:cs="MS Gothic"/>
              </w:rPr>
            </w:pPr>
            <w:r>
              <w:rPr>
                <w:rFonts w:ascii="MS Gothic" w:eastAsia="MS Gothic" w:hAnsi="MS Gothic" w:cs="MS Gothic"/>
              </w:rPr>
              <w:t>☐</w:t>
            </w:r>
          </w:p>
        </w:tc>
      </w:tr>
      <w:tr w:rsidR="00A57C4A" w14:paraId="579D5E58" w14:textId="77777777" w:rsidTr="00296376">
        <w:tc>
          <w:tcPr>
            <w:tcW w:w="7792" w:type="dxa"/>
            <w:vAlign w:val="center"/>
          </w:tcPr>
          <w:p w14:paraId="17509BE1" w14:textId="77777777" w:rsidR="00A57C4A" w:rsidRDefault="00A57C4A" w:rsidP="00296376">
            <w:pPr>
              <w:spacing w:before="120" w:after="120"/>
              <w:rPr>
                <w:color w:val="000000"/>
              </w:rPr>
            </w:pPr>
            <w:r>
              <w:rPr>
                <w:color w:val="000000"/>
              </w:rPr>
              <w:t>Suitable facilities for the hygienic preparation of food (including sterilisation equipment where necessary) are provided</w:t>
            </w:r>
          </w:p>
        </w:tc>
        <w:tc>
          <w:tcPr>
            <w:tcW w:w="1224" w:type="dxa"/>
          </w:tcPr>
          <w:p w14:paraId="0A78CEAC" w14:textId="77777777" w:rsidR="00A57C4A" w:rsidRDefault="00A57C4A" w:rsidP="00296376">
            <w:pPr>
              <w:spacing w:before="120"/>
              <w:jc w:val="center"/>
              <w:rPr>
                <w:rFonts w:ascii="MS Gothic" w:eastAsia="MS Gothic" w:hAnsi="MS Gothic" w:cs="MS Gothic"/>
              </w:rPr>
            </w:pPr>
            <w:r>
              <w:rPr>
                <w:rFonts w:ascii="MS Gothic" w:eastAsia="MS Gothic" w:hAnsi="MS Gothic" w:cs="MS Gothic"/>
              </w:rPr>
              <w:t>☐</w:t>
            </w:r>
          </w:p>
        </w:tc>
      </w:tr>
      <w:tr w:rsidR="00A57C4A" w14:paraId="5BB62256" w14:textId="77777777" w:rsidTr="00296376">
        <w:tc>
          <w:tcPr>
            <w:tcW w:w="7792" w:type="dxa"/>
            <w:vAlign w:val="center"/>
          </w:tcPr>
          <w:p w14:paraId="4B394935" w14:textId="77777777" w:rsidR="00A57C4A" w:rsidRDefault="00A57C4A" w:rsidP="00296376">
            <w:pPr>
              <w:spacing w:before="120" w:after="120"/>
              <w:rPr>
                <w:color w:val="000000"/>
              </w:rPr>
            </w:pPr>
            <w:r>
              <w:rPr>
                <w:color w:val="000000"/>
              </w:rPr>
              <w:t>Staff involved in preparing and handling food have received training in food hygiene</w:t>
            </w:r>
          </w:p>
        </w:tc>
        <w:tc>
          <w:tcPr>
            <w:tcW w:w="1224" w:type="dxa"/>
          </w:tcPr>
          <w:p w14:paraId="6FBA5E07" w14:textId="77777777" w:rsidR="00A57C4A" w:rsidRDefault="00A57C4A" w:rsidP="00296376">
            <w:pPr>
              <w:spacing w:before="120"/>
              <w:jc w:val="center"/>
              <w:rPr>
                <w:rFonts w:ascii="MS Gothic" w:eastAsia="MS Gothic" w:hAnsi="MS Gothic" w:cs="MS Gothic"/>
              </w:rPr>
            </w:pPr>
            <w:r>
              <w:rPr>
                <w:rFonts w:ascii="MS Gothic" w:eastAsia="MS Gothic" w:hAnsi="MS Gothic" w:cs="MS Gothic"/>
              </w:rPr>
              <w:t>☐</w:t>
            </w:r>
          </w:p>
        </w:tc>
      </w:tr>
      <w:tr w:rsidR="00A57C4A" w14:paraId="6D85D512" w14:textId="77777777" w:rsidTr="00296376">
        <w:tc>
          <w:tcPr>
            <w:tcW w:w="7792" w:type="dxa"/>
            <w:vAlign w:val="center"/>
          </w:tcPr>
          <w:p w14:paraId="75501761" w14:textId="77777777" w:rsidR="00A57C4A" w:rsidRDefault="00A57C4A" w:rsidP="00296376">
            <w:pPr>
              <w:spacing w:before="120" w:after="120"/>
              <w:rPr>
                <w:color w:val="000000"/>
              </w:rPr>
            </w:pPr>
            <w:r>
              <w:rPr>
                <w:color w:val="000000"/>
              </w:rPr>
              <w:t>Ofsted is informed where 2 or more children have food poisoning, within 14 days of the incident</w:t>
            </w:r>
          </w:p>
        </w:tc>
        <w:tc>
          <w:tcPr>
            <w:tcW w:w="1224" w:type="dxa"/>
          </w:tcPr>
          <w:p w14:paraId="1C9DD1C9" w14:textId="77777777" w:rsidR="00A57C4A" w:rsidRDefault="00A57C4A" w:rsidP="00296376">
            <w:pPr>
              <w:spacing w:before="120"/>
              <w:jc w:val="center"/>
              <w:rPr>
                <w:rFonts w:ascii="MS Gothic" w:eastAsia="MS Gothic" w:hAnsi="MS Gothic" w:cs="MS Gothic"/>
              </w:rPr>
            </w:pPr>
            <w:r>
              <w:rPr>
                <w:rFonts w:ascii="MS Gothic" w:eastAsia="MS Gothic" w:hAnsi="MS Gothic" w:cs="MS Gothic"/>
              </w:rPr>
              <w:t>☐</w:t>
            </w:r>
          </w:p>
        </w:tc>
      </w:tr>
      <w:tr w:rsidR="00A57C4A" w14:paraId="76F22B37" w14:textId="77777777" w:rsidTr="00296376">
        <w:tc>
          <w:tcPr>
            <w:tcW w:w="7792" w:type="dxa"/>
            <w:vAlign w:val="center"/>
          </w:tcPr>
          <w:p w14:paraId="424C1790" w14:textId="77777777" w:rsidR="00A57C4A" w:rsidRDefault="00A57C4A" w:rsidP="00296376">
            <w:pPr>
              <w:spacing w:before="120" w:after="120"/>
              <w:rPr>
                <w:color w:val="000000"/>
              </w:rPr>
            </w:pPr>
            <w:r>
              <w:rPr>
                <w:color w:val="000000"/>
              </w:rPr>
              <w:t xml:space="preserve">A first aid box with contents suitable for use with children </w:t>
            </w:r>
            <w:proofErr w:type="gramStart"/>
            <w:r>
              <w:rPr>
                <w:color w:val="000000"/>
              </w:rPr>
              <w:t>is accessible at all times</w:t>
            </w:r>
            <w:proofErr w:type="gramEnd"/>
          </w:p>
        </w:tc>
        <w:tc>
          <w:tcPr>
            <w:tcW w:w="1224" w:type="dxa"/>
          </w:tcPr>
          <w:p w14:paraId="7C30CB3F" w14:textId="77777777" w:rsidR="00A57C4A" w:rsidRDefault="00A57C4A" w:rsidP="00296376">
            <w:pPr>
              <w:spacing w:before="120"/>
              <w:jc w:val="center"/>
              <w:rPr>
                <w:rFonts w:ascii="MS Gothic" w:eastAsia="MS Gothic" w:hAnsi="MS Gothic" w:cs="MS Gothic"/>
              </w:rPr>
            </w:pPr>
            <w:r>
              <w:rPr>
                <w:rFonts w:ascii="MS Gothic" w:eastAsia="MS Gothic" w:hAnsi="MS Gothic" w:cs="MS Gothic"/>
              </w:rPr>
              <w:t>☐</w:t>
            </w:r>
          </w:p>
        </w:tc>
      </w:tr>
      <w:tr w:rsidR="00A57C4A" w14:paraId="1B9E7A86" w14:textId="77777777" w:rsidTr="00296376">
        <w:tc>
          <w:tcPr>
            <w:tcW w:w="7792" w:type="dxa"/>
            <w:vAlign w:val="center"/>
          </w:tcPr>
          <w:p w14:paraId="4370DC95" w14:textId="77777777" w:rsidR="00A57C4A" w:rsidRDefault="00A57C4A" w:rsidP="00296376">
            <w:pPr>
              <w:spacing w:before="120" w:after="120"/>
              <w:rPr>
                <w:color w:val="000000"/>
              </w:rPr>
            </w:pPr>
            <w:r>
              <w:rPr>
                <w:color w:val="000000"/>
              </w:rPr>
              <w:t>Written records of accidents, injuries and first aid treatments are kept</w:t>
            </w:r>
          </w:p>
        </w:tc>
        <w:tc>
          <w:tcPr>
            <w:tcW w:w="1224" w:type="dxa"/>
          </w:tcPr>
          <w:p w14:paraId="5BCB26DB" w14:textId="77777777" w:rsidR="00A57C4A" w:rsidRDefault="00A57C4A" w:rsidP="00296376">
            <w:pPr>
              <w:spacing w:before="120"/>
              <w:jc w:val="center"/>
              <w:rPr>
                <w:rFonts w:ascii="MS Gothic" w:eastAsia="MS Gothic" w:hAnsi="MS Gothic" w:cs="MS Gothic"/>
              </w:rPr>
            </w:pPr>
            <w:r>
              <w:rPr>
                <w:rFonts w:ascii="MS Gothic" w:eastAsia="MS Gothic" w:hAnsi="MS Gothic" w:cs="MS Gothic"/>
              </w:rPr>
              <w:t>☐</w:t>
            </w:r>
          </w:p>
        </w:tc>
      </w:tr>
      <w:tr w:rsidR="00A57C4A" w14:paraId="37A7FDA2" w14:textId="77777777" w:rsidTr="00296376">
        <w:tc>
          <w:tcPr>
            <w:tcW w:w="7792" w:type="dxa"/>
            <w:vAlign w:val="center"/>
          </w:tcPr>
          <w:p w14:paraId="29CF2DCA" w14:textId="77777777" w:rsidR="00A57C4A" w:rsidRDefault="00A57C4A" w:rsidP="00296376">
            <w:pPr>
              <w:spacing w:before="120" w:after="120"/>
              <w:rPr>
                <w:color w:val="000000"/>
              </w:rPr>
            </w:pPr>
            <w:r>
              <w:rPr>
                <w:color w:val="000000"/>
              </w:rPr>
              <w:t xml:space="preserve">Parents and carers are informed of any accident, injury or first aid treatment on the same day or as soon as possible </w:t>
            </w:r>
          </w:p>
        </w:tc>
        <w:tc>
          <w:tcPr>
            <w:tcW w:w="1224" w:type="dxa"/>
          </w:tcPr>
          <w:p w14:paraId="0C1C6053" w14:textId="77777777" w:rsidR="00A57C4A" w:rsidRDefault="00A57C4A" w:rsidP="00296376">
            <w:pPr>
              <w:spacing w:before="120"/>
              <w:jc w:val="center"/>
              <w:rPr>
                <w:rFonts w:ascii="MS Gothic" w:eastAsia="MS Gothic" w:hAnsi="MS Gothic" w:cs="MS Gothic"/>
              </w:rPr>
            </w:pPr>
            <w:r>
              <w:rPr>
                <w:rFonts w:ascii="MS Gothic" w:eastAsia="MS Gothic" w:hAnsi="MS Gothic" w:cs="MS Gothic"/>
              </w:rPr>
              <w:t>☐</w:t>
            </w:r>
          </w:p>
        </w:tc>
      </w:tr>
      <w:tr w:rsidR="00A57C4A" w14:paraId="31250586" w14:textId="77777777" w:rsidTr="00296376">
        <w:tc>
          <w:tcPr>
            <w:tcW w:w="7792" w:type="dxa"/>
            <w:vAlign w:val="center"/>
          </w:tcPr>
          <w:p w14:paraId="42BA1382" w14:textId="77777777" w:rsidR="00A57C4A" w:rsidRDefault="00A57C4A" w:rsidP="00296376">
            <w:pPr>
              <w:spacing w:before="120" w:after="120"/>
              <w:rPr>
                <w:color w:val="000000"/>
              </w:rPr>
            </w:pPr>
            <w:r>
              <w:rPr>
                <w:color w:val="000000"/>
              </w:rPr>
              <w:t>Ofsted is notified of any serious accident, illness or injury to, or death of, any child, and the action taken, within 14 days of the incident</w:t>
            </w:r>
          </w:p>
        </w:tc>
        <w:tc>
          <w:tcPr>
            <w:tcW w:w="1224" w:type="dxa"/>
          </w:tcPr>
          <w:p w14:paraId="778B2C07" w14:textId="77777777" w:rsidR="00A57C4A" w:rsidRDefault="00A57C4A" w:rsidP="00296376">
            <w:pPr>
              <w:spacing w:before="120"/>
              <w:jc w:val="center"/>
              <w:rPr>
                <w:rFonts w:ascii="MS Gothic" w:eastAsia="MS Gothic" w:hAnsi="MS Gothic" w:cs="MS Gothic"/>
              </w:rPr>
            </w:pPr>
            <w:r>
              <w:rPr>
                <w:rFonts w:ascii="MS Gothic" w:eastAsia="MS Gothic" w:hAnsi="MS Gothic" w:cs="MS Gothic"/>
              </w:rPr>
              <w:t>☐</w:t>
            </w:r>
          </w:p>
        </w:tc>
      </w:tr>
      <w:tr w:rsidR="00A57C4A" w14:paraId="565726C3" w14:textId="77777777" w:rsidTr="00296376">
        <w:tc>
          <w:tcPr>
            <w:tcW w:w="7792" w:type="dxa"/>
            <w:vAlign w:val="center"/>
          </w:tcPr>
          <w:p w14:paraId="7451BE9E" w14:textId="77777777" w:rsidR="00A57C4A" w:rsidRDefault="00A57C4A" w:rsidP="00296376">
            <w:pPr>
              <w:spacing w:before="120" w:after="120"/>
              <w:rPr>
                <w:color w:val="000000"/>
              </w:rPr>
            </w:pPr>
            <w:r>
              <w:rPr>
                <w:color w:val="000000"/>
              </w:rPr>
              <w:t>Local child protection agencies are notified of any serious accident or injury to, or the death of, any child and any advice from those agencies is acted on</w:t>
            </w:r>
          </w:p>
        </w:tc>
        <w:tc>
          <w:tcPr>
            <w:tcW w:w="1224" w:type="dxa"/>
          </w:tcPr>
          <w:p w14:paraId="7F0AA489" w14:textId="77777777" w:rsidR="00A57C4A" w:rsidRDefault="00A57C4A" w:rsidP="00296376">
            <w:pPr>
              <w:spacing w:before="120"/>
              <w:jc w:val="center"/>
              <w:rPr>
                <w:rFonts w:ascii="MS Gothic" w:eastAsia="MS Gothic" w:hAnsi="MS Gothic" w:cs="MS Gothic"/>
              </w:rPr>
            </w:pPr>
            <w:r>
              <w:rPr>
                <w:rFonts w:ascii="MS Gothic" w:eastAsia="MS Gothic" w:hAnsi="MS Gothic" w:cs="MS Gothic"/>
              </w:rPr>
              <w:t>☐</w:t>
            </w:r>
          </w:p>
        </w:tc>
      </w:tr>
    </w:tbl>
    <w:p w14:paraId="33C5D9C5" w14:textId="77777777" w:rsidR="00577459" w:rsidRPr="00B776C4" w:rsidRDefault="00577459" w:rsidP="00995EA0">
      <w:pPr>
        <w:pStyle w:val="Style3"/>
        <w:ind w:left="576" w:hanging="576"/>
        <w:rPr>
          <w:rFonts w:asciiTheme="minorHAnsi" w:eastAsia="Times New Roman" w:hAnsiTheme="minorHAnsi" w:cstheme="minorHAnsi"/>
          <w:color w:val="217D6F"/>
          <w:sz w:val="22"/>
          <w:szCs w:val="22"/>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92"/>
        <w:gridCol w:w="1224"/>
      </w:tblGrid>
      <w:tr w:rsidR="0085389A" w14:paraId="346560F6" w14:textId="77777777" w:rsidTr="00296376">
        <w:trPr>
          <w:trHeight w:val="552"/>
        </w:trPr>
        <w:tc>
          <w:tcPr>
            <w:tcW w:w="7792" w:type="dxa"/>
            <w:shd w:val="clear" w:color="auto" w:fill="12263F"/>
            <w:vAlign w:val="center"/>
          </w:tcPr>
          <w:p w14:paraId="21DFBE7E" w14:textId="77777777" w:rsidR="0085389A" w:rsidRDefault="0085389A" w:rsidP="00296376">
            <w:pPr>
              <w:jc w:val="center"/>
              <w:rPr>
                <w:color w:val="F8F8F8"/>
              </w:rPr>
            </w:pPr>
            <w:r>
              <w:rPr>
                <w:color w:val="F8F8F8"/>
              </w:rPr>
              <w:t>BEHAVIOUR</w:t>
            </w:r>
          </w:p>
        </w:tc>
        <w:tc>
          <w:tcPr>
            <w:tcW w:w="1224" w:type="dxa"/>
            <w:shd w:val="clear" w:color="auto" w:fill="12263F"/>
            <w:vAlign w:val="center"/>
          </w:tcPr>
          <w:p w14:paraId="1F9BBB19" w14:textId="77777777" w:rsidR="0085389A" w:rsidRDefault="0085389A" w:rsidP="00296376">
            <w:pPr>
              <w:jc w:val="center"/>
              <w:rPr>
                <w:color w:val="F8F8F8"/>
              </w:rPr>
            </w:pPr>
            <w:r>
              <w:rPr>
                <w:color w:val="F8F8F8"/>
              </w:rPr>
              <w:t>TICK</w:t>
            </w:r>
          </w:p>
        </w:tc>
      </w:tr>
      <w:tr w:rsidR="0085389A" w14:paraId="12DA59C6" w14:textId="77777777" w:rsidTr="00296376">
        <w:tc>
          <w:tcPr>
            <w:tcW w:w="7792" w:type="dxa"/>
            <w:vAlign w:val="center"/>
          </w:tcPr>
          <w:p w14:paraId="30457DA8" w14:textId="77777777" w:rsidR="0085389A" w:rsidRDefault="0085389A" w:rsidP="00296376">
            <w:pPr>
              <w:spacing w:before="120" w:after="120"/>
            </w:pPr>
            <w:r>
              <w:rPr>
                <w:color w:val="000000"/>
              </w:rPr>
              <w:t>Written records of physical intervention are kept</w:t>
            </w:r>
          </w:p>
        </w:tc>
        <w:tc>
          <w:tcPr>
            <w:tcW w:w="1224" w:type="dxa"/>
          </w:tcPr>
          <w:p w14:paraId="74F26A06" w14:textId="77777777" w:rsidR="0085389A" w:rsidRDefault="0085389A" w:rsidP="00296376">
            <w:pPr>
              <w:spacing w:before="120"/>
              <w:jc w:val="center"/>
            </w:pPr>
            <w:r>
              <w:rPr>
                <w:rFonts w:ascii="MS Gothic" w:eastAsia="MS Gothic" w:hAnsi="MS Gothic" w:cs="MS Gothic"/>
              </w:rPr>
              <w:t>☐</w:t>
            </w:r>
          </w:p>
        </w:tc>
      </w:tr>
      <w:tr w:rsidR="0085389A" w14:paraId="73A2BDF9" w14:textId="77777777" w:rsidTr="00296376">
        <w:tc>
          <w:tcPr>
            <w:tcW w:w="7792" w:type="dxa"/>
            <w:vAlign w:val="center"/>
          </w:tcPr>
          <w:p w14:paraId="5DB2C27E" w14:textId="77777777" w:rsidR="0085389A" w:rsidRDefault="0085389A" w:rsidP="00296376">
            <w:pPr>
              <w:spacing w:before="120" w:after="120"/>
            </w:pPr>
            <w:r>
              <w:rPr>
                <w:color w:val="000000"/>
              </w:rPr>
              <w:t xml:space="preserve">Parents and carers are informed of any physical intervention on the same day, or as soon as possible </w:t>
            </w:r>
          </w:p>
        </w:tc>
        <w:tc>
          <w:tcPr>
            <w:tcW w:w="1224" w:type="dxa"/>
          </w:tcPr>
          <w:p w14:paraId="2DDC3324" w14:textId="77777777" w:rsidR="0085389A" w:rsidRDefault="0085389A" w:rsidP="00296376">
            <w:pPr>
              <w:spacing w:before="120"/>
              <w:jc w:val="center"/>
            </w:pPr>
            <w:r>
              <w:rPr>
                <w:rFonts w:ascii="MS Gothic" w:eastAsia="MS Gothic" w:hAnsi="MS Gothic" w:cs="MS Gothic"/>
              </w:rPr>
              <w:t>☐</w:t>
            </w:r>
          </w:p>
        </w:tc>
      </w:tr>
      <w:tr w:rsidR="0085389A" w14:paraId="0A127BB3" w14:textId="77777777" w:rsidTr="00296376">
        <w:tc>
          <w:tcPr>
            <w:tcW w:w="7792" w:type="dxa"/>
            <w:vAlign w:val="center"/>
          </w:tcPr>
          <w:p w14:paraId="455EE7C0" w14:textId="77777777" w:rsidR="0085389A" w:rsidRDefault="0085389A" w:rsidP="00296376">
            <w:pPr>
              <w:spacing w:before="120" w:after="120"/>
            </w:pPr>
            <w:r>
              <w:rPr>
                <w:color w:val="000000"/>
              </w:rPr>
              <w:t>Corporal punishment and any other punishment that could adversely affect a child’s wellbeing is never used or threatened</w:t>
            </w:r>
          </w:p>
        </w:tc>
        <w:tc>
          <w:tcPr>
            <w:tcW w:w="1224" w:type="dxa"/>
          </w:tcPr>
          <w:p w14:paraId="64ED98F9" w14:textId="77777777" w:rsidR="0085389A" w:rsidRDefault="0085389A" w:rsidP="00296376">
            <w:pPr>
              <w:spacing w:before="120"/>
              <w:jc w:val="center"/>
            </w:pPr>
            <w:r>
              <w:rPr>
                <w:rFonts w:ascii="MS Gothic" w:eastAsia="MS Gothic" w:hAnsi="MS Gothic" w:cs="MS Gothic"/>
              </w:rPr>
              <w:t>☐</w:t>
            </w:r>
          </w:p>
        </w:tc>
      </w:tr>
    </w:tbl>
    <w:p w14:paraId="6351954A" w14:textId="77777777" w:rsidR="00F9033C" w:rsidRPr="00F9033C" w:rsidRDefault="00F9033C" w:rsidP="00F9033C">
      <w:pPr>
        <w:keepNext/>
        <w:keepLines/>
        <w:spacing w:before="40" w:after="0"/>
        <w:ind w:left="576" w:hanging="576"/>
        <w:outlineLvl w:val="2"/>
        <w:rPr>
          <w:rFonts w:asciiTheme="minorHAnsi" w:eastAsia="Times New Roman" w:hAnsiTheme="minorHAnsi" w:cstheme="minorHAnsi"/>
          <w:b/>
          <w:bCs/>
          <w:color w:val="217D6F"/>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92"/>
        <w:gridCol w:w="1224"/>
      </w:tblGrid>
      <w:tr w:rsidR="00816E8F" w14:paraId="114C1B74" w14:textId="77777777" w:rsidTr="00296376">
        <w:trPr>
          <w:trHeight w:val="525"/>
        </w:trPr>
        <w:tc>
          <w:tcPr>
            <w:tcW w:w="7792" w:type="dxa"/>
            <w:shd w:val="clear" w:color="auto" w:fill="12263F"/>
            <w:vAlign w:val="center"/>
          </w:tcPr>
          <w:p w14:paraId="09427E97" w14:textId="77777777" w:rsidR="00816E8F" w:rsidRDefault="00816E8F" w:rsidP="00296376">
            <w:pPr>
              <w:jc w:val="center"/>
            </w:pPr>
            <w:r>
              <w:rPr>
                <w:smallCaps/>
                <w:color w:val="F8F8F8"/>
              </w:rPr>
              <w:t>SAFETY AND SUITABILITY OF PREMISES, ENVIRONMENT AND EQUIPMENT</w:t>
            </w:r>
          </w:p>
        </w:tc>
        <w:tc>
          <w:tcPr>
            <w:tcW w:w="1224" w:type="dxa"/>
            <w:shd w:val="clear" w:color="auto" w:fill="12263F"/>
            <w:vAlign w:val="center"/>
          </w:tcPr>
          <w:p w14:paraId="56FF0ABF" w14:textId="77777777" w:rsidR="00816E8F" w:rsidRDefault="00816E8F" w:rsidP="00296376">
            <w:pPr>
              <w:jc w:val="center"/>
            </w:pPr>
            <w:r>
              <w:t>TICK</w:t>
            </w:r>
          </w:p>
        </w:tc>
      </w:tr>
      <w:tr w:rsidR="00816E8F" w14:paraId="54A20457" w14:textId="77777777" w:rsidTr="00296376">
        <w:tc>
          <w:tcPr>
            <w:tcW w:w="7792" w:type="dxa"/>
            <w:vAlign w:val="center"/>
          </w:tcPr>
          <w:p w14:paraId="2FC5F15B" w14:textId="77777777" w:rsidR="00816E8F" w:rsidRDefault="00816E8F" w:rsidP="00296376">
            <w:pPr>
              <w:spacing w:before="120" w:after="120"/>
            </w:pPr>
            <w:r>
              <w:rPr>
                <w:color w:val="000000"/>
              </w:rPr>
              <w:t>Health and safety legislation is complied with, including fire safety and hygiene requirements</w:t>
            </w:r>
          </w:p>
        </w:tc>
        <w:tc>
          <w:tcPr>
            <w:tcW w:w="1224" w:type="dxa"/>
          </w:tcPr>
          <w:p w14:paraId="57C8FD15" w14:textId="77777777" w:rsidR="00816E8F" w:rsidRDefault="00816E8F" w:rsidP="00296376">
            <w:pPr>
              <w:spacing w:before="120"/>
              <w:jc w:val="center"/>
            </w:pPr>
            <w:r>
              <w:rPr>
                <w:rFonts w:ascii="MS Gothic" w:eastAsia="MS Gothic" w:hAnsi="MS Gothic" w:cs="MS Gothic"/>
              </w:rPr>
              <w:t>☐</w:t>
            </w:r>
          </w:p>
        </w:tc>
      </w:tr>
      <w:tr w:rsidR="00816E8F" w14:paraId="00C11161" w14:textId="77777777" w:rsidTr="00296376">
        <w:tc>
          <w:tcPr>
            <w:tcW w:w="7792" w:type="dxa"/>
            <w:vAlign w:val="center"/>
          </w:tcPr>
          <w:p w14:paraId="668D6528" w14:textId="77777777" w:rsidR="00816E8F" w:rsidRDefault="00816E8F" w:rsidP="00296376">
            <w:pPr>
              <w:spacing w:before="120" w:after="120"/>
            </w:pPr>
            <w:r>
              <w:rPr>
                <w:color w:val="000000"/>
              </w:rPr>
              <w:t>Appropriate insurance, including public liability insurance, is in place and in date</w:t>
            </w:r>
          </w:p>
        </w:tc>
        <w:tc>
          <w:tcPr>
            <w:tcW w:w="1224" w:type="dxa"/>
          </w:tcPr>
          <w:p w14:paraId="596E8A6B" w14:textId="77777777" w:rsidR="00816E8F" w:rsidRDefault="00816E8F" w:rsidP="00296376">
            <w:pPr>
              <w:spacing w:before="120"/>
              <w:jc w:val="center"/>
            </w:pPr>
            <w:r>
              <w:rPr>
                <w:rFonts w:ascii="MS Gothic" w:eastAsia="MS Gothic" w:hAnsi="MS Gothic" w:cs="MS Gothic"/>
              </w:rPr>
              <w:t>☐</w:t>
            </w:r>
          </w:p>
        </w:tc>
      </w:tr>
      <w:tr w:rsidR="00816E8F" w14:paraId="3D0380ED" w14:textId="77777777" w:rsidTr="00296376">
        <w:tc>
          <w:tcPr>
            <w:tcW w:w="7792" w:type="dxa"/>
            <w:vAlign w:val="center"/>
          </w:tcPr>
          <w:p w14:paraId="09C455F0" w14:textId="77777777" w:rsidR="00816E8F" w:rsidRDefault="00816E8F" w:rsidP="00296376">
            <w:pPr>
              <w:spacing w:before="120" w:after="120"/>
            </w:pPr>
            <w:r>
              <w:rPr>
                <w:color w:val="000000"/>
              </w:rPr>
              <w:t>Emergency evacuation procedures are in place</w:t>
            </w:r>
          </w:p>
        </w:tc>
        <w:tc>
          <w:tcPr>
            <w:tcW w:w="1224" w:type="dxa"/>
          </w:tcPr>
          <w:p w14:paraId="4C21854C" w14:textId="77777777" w:rsidR="00816E8F" w:rsidRDefault="00816E8F" w:rsidP="00296376">
            <w:pPr>
              <w:spacing w:before="120"/>
              <w:jc w:val="center"/>
            </w:pPr>
            <w:r>
              <w:rPr>
                <w:rFonts w:ascii="MS Gothic" w:eastAsia="MS Gothic" w:hAnsi="MS Gothic" w:cs="MS Gothic"/>
              </w:rPr>
              <w:t>☐</w:t>
            </w:r>
          </w:p>
        </w:tc>
      </w:tr>
      <w:tr w:rsidR="00816E8F" w14:paraId="3F268431" w14:textId="77777777" w:rsidTr="00296376">
        <w:tc>
          <w:tcPr>
            <w:tcW w:w="7792" w:type="dxa"/>
            <w:vAlign w:val="center"/>
          </w:tcPr>
          <w:p w14:paraId="4A75CAD4" w14:textId="77777777" w:rsidR="00816E8F" w:rsidRDefault="00816E8F" w:rsidP="00296376">
            <w:pPr>
              <w:spacing w:before="120" w:after="120"/>
              <w:rPr>
                <w:color w:val="000000"/>
              </w:rPr>
            </w:pPr>
            <w:r>
              <w:rPr>
                <w:color w:val="000000"/>
              </w:rPr>
              <w:t>Appropriate fire detection and control equipment is in place and in working order (for example, fire alarms, smoke detectors, fire blankets and and/or fire extinguishers)</w:t>
            </w:r>
          </w:p>
        </w:tc>
        <w:tc>
          <w:tcPr>
            <w:tcW w:w="1224" w:type="dxa"/>
          </w:tcPr>
          <w:p w14:paraId="23F312D7"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06BA070E" w14:textId="77777777" w:rsidTr="00296376">
        <w:tc>
          <w:tcPr>
            <w:tcW w:w="7792" w:type="dxa"/>
            <w:vAlign w:val="center"/>
          </w:tcPr>
          <w:p w14:paraId="43AA2D95" w14:textId="77777777" w:rsidR="00816E8F" w:rsidRDefault="00816E8F" w:rsidP="00296376">
            <w:pPr>
              <w:spacing w:before="120" w:after="120"/>
              <w:rPr>
                <w:color w:val="000000"/>
              </w:rPr>
            </w:pPr>
            <w:r>
              <w:rPr>
                <w:color w:val="000000"/>
              </w:rPr>
              <w:lastRenderedPageBreak/>
              <w:t>Fire exits are clearly identifiable, and fire doors are free from obstruction and can be opened easily from the inside</w:t>
            </w:r>
          </w:p>
        </w:tc>
        <w:tc>
          <w:tcPr>
            <w:tcW w:w="1224" w:type="dxa"/>
          </w:tcPr>
          <w:p w14:paraId="72A3888A"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179B5BCF" w14:textId="77777777" w:rsidTr="00296376">
        <w:tc>
          <w:tcPr>
            <w:tcW w:w="7792" w:type="dxa"/>
            <w:vAlign w:val="center"/>
          </w:tcPr>
          <w:p w14:paraId="29AD4D60" w14:textId="77777777" w:rsidR="00816E8F" w:rsidRDefault="00816E8F" w:rsidP="00296376">
            <w:pPr>
              <w:spacing w:before="120" w:after="120"/>
              <w:rPr>
                <w:color w:val="000000"/>
              </w:rPr>
            </w:pPr>
            <w:r>
              <w:rPr>
                <w:color w:val="000000"/>
              </w:rPr>
              <w:t>Smoking is prohibited on the premises</w:t>
            </w:r>
          </w:p>
        </w:tc>
        <w:tc>
          <w:tcPr>
            <w:tcW w:w="1224" w:type="dxa"/>
          </w:tcPr>
          <w:p w14:paraId="787E1292"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4AF6A3EE" w14:textId="77777777" w:rsidTr="00296376">
        <w:tc>
          <w:tcPr>
            <w:tcW w:w="7792" w:type="dxa"/>
            <w:vAlign w:val="center"/>
          </w:tcPr>
          <w:p w14:paraId="3E1DD5E9" w14:textId="77777777" w:rsidR="00816E8F" w:rsidRDefault="00816E8F" w:rsidP="00296376">
            <w:pPr>
              <w:spacing w:before="120" w:after="120"/>
              <w:rPr>
                <w:color w:val="000000"/>
              </w:rPr>
            </w:pPr>
            <w:r>
              <w:rPr>
                <w:color w:val="000000"/>
              </w:rPr>
              <w:t>Staff do not vape or use e-cigarettes when children are present, or about to be present</w:t>
            </w:r>
          </w:p>
        </w:tc>
        <w:tc>
          <w:tcPr>
            <w:tcW w:w="1224" w:type="dxa"/>
          </w:tcPr>
          <w:p w14:paraId="19A430F3"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1E0C8477" w14:textId="77777777" w:rsidTr="00296376">
        <w:tc>
          <w:tcPr>
            <w:tcW w:w="7792" w:type="dxa"/>
            <w:vAlign w:val="center"/>
          </w:tcPr>
          <w:p w14:paraId="72FBD080" w14:textId="77777777" w:rsidR="00816E8F" w:rsidRDefault="00816E8F" w:rsidP="00296376">
            <w:pPr>
              <w:spacing w:before="120" w:after="120"/>
              <w:rPr>
                <w:color w:val="000000"/>
              </w:rPr>
            </w:pPr>
            <w:r>
              <w:rPr>
                <w:color w:val="000000"/>
              </w:rPr>
              <w:t>Banned dog breeds (i.e. those to which section 1 of the Dangerous Dogs Act 1991 applies) are not kept or present on the premises at any time, even when the owner holds a certificate of exemption</w:t>
            </w:r>
          </w:p>
        </w:tc>
        <w:tc>
          <w:tcPr>
            <w:tcW w:w="1224" w:type="dxa"/>
          </w:tcPr>
          <w:p w14:paraId="417AC60C"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7EF050C9" w14:textId="77777777" w:rsidTr="00296376">
        <w:tc>
          <w:tcPr>
            <w:tcW w:w="7792" w:type="dxa"/>
            <w:vAlign w:val="center"/>
          </w:tcPr>
          <w:p w14:paraId="6142955B" w14:textId="77777777" w:rsidR="00816E8F" w:rsidRDefault="00816E8F" w:rsidP="00296376">
            <w:pPr>
              <w:spacing w:before="120" w:after="120"/>
              <w:rPr>
                <w:color w:val="000000"/>
              </w:rPr>
            </w:pPr>
            <w:r>
              <w:rPr>
                <w:color w:val="000000"/>
              </w:rPr>
              <w:t>The following indoor space requirements are adhered to:</w:t>
            </w:r>
          </w:p>
          <w:p w14:paraId="5268B2E0" w14:textId="77777777" w:rsidR="00816E8F" w:rsidRDefault="00816E8F" w:rsidP="00296376">
            <w:pPr>
              <w:spacing w:before="120" w:after="120"/>
              <w:rPr>
                <w:color w:val="000000"/>
              </w:rPr>
            </w:pPr>
            <w:r>
              <w:rPr>
                <w:b/>
                <w:color w:val="000000"/>
              </w:rPr>
              <w:t xml:space="preserve">Children under 2: </w:t>
            </w:r>
            <w:r>
              <w:rPr>
                <w:color w:val="000000"/>
              </w:rPr>
              <w:t>3.5m</w:t>
            </w:r>
            <w:r>
              <w:rPr>
                <w:color w:val="000000"/>
                <w:vertAlign w:val="superscript"/>
              </w:rPr>
              <w:t>2</w:t>
            </w:r>
            <w:r>
              <w:rPr>
                <w:color w:val="000000"/>
              </w:rPr>
              <w:t xml:space="preserve"> per child</w:t>
            </w:r>
          </w:p>
          <w:p w14:paraId="15A32E05" w14:textId="77777777" w:rsidR="00816E8F" w:rsidRDefault="00816E8F" w:rsidP="00296376">
            <w:pPr>
              <w:spacing w:before="120" w:after="120"/>
              <w:rPr>
                <w:color w:val="000000"/>
              </w:rPr>
            </w:pPr>
            <w:r>
              <w:rPr>
                <w:b/>
                <w:color w:val="000000"/>
              </w:rPr>
              <w:t>2-year-olds</w:t>
            </w:r>
            <w:r>
              <w:rPr>
                <w:color w:val="000000"/>
              </w:rPr>
              <w:t>: 2.5m</w:t>
            </w:r>
            <w:r>
              <w:rPr>
                <w:color w:val="000000"/>
                <w:vertAlign w:val="superscript"/>
              </w:rPr>
              <w:t>2</w:t>
            </w:r>
            <w:r>
              <w:rPr>
                <w:color w:val="000000"/>
              </w:rPr>
              <w:t xml:space="preserve"> per child</w:t>
            </w:r>
          </w:p>
          <w:p w14:paraId="302925D9" w14:textId="77777777" w:rsidR="00816E8F" w:rsidRDefault="00816E8F" w:rsidP="00296376">
            <w:pPr>
              <w:spacing w:before="120" w:after="120"/>
              <w:rPr>
                <w:color w:val="000000"/>
              </w:rPr>
            </w:pPr>
            <w:r>
              <w:rPr>
                <w:b/>
                <w:color w:val="000000"/>
              </w:rPr>
              <w:t>Children aged 3 to 5 years</w:t>
            </w:r>
            <w:r>
              <w:rPr>
                <w:color w:val="000000"/>
              </w:rPr>
              <w:t>: 2.3m</w:t>
            </w:r>
            <w:r>
              <w:rPr>
                <w:color w:val="000000"/>
                <w:vertAlign w:val="superscript"/>
              </w:rPr>
              <w:t>2</w:t>
            </w:r>
            <w:r>
              <w:rPr>
                <w:color w:val="000000"/>
              </w:rPr>
              <w:t xml:space="preserve"> per child</w:t>
            </w:r>
          </w:p>
        </w:tc>
        <w:tc>
          <w:tcPr>
            <w:tcW w:w="1224" w:type="dxa"/>
          </w:tcPr>
          <w:p w14:paraId="359DB9DE"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4769FD7C" w14:textId="77777777" w:rsidTr="00296376">
        <w:tc>
          <w:tcPr>
            <w:tcW w:w="7792" w:type="dxa"/>
            <w:vAlign w:val="center"/>
          </w:tcPr>
          <w:p w14:paraId="645838BC" w14:textId="77777777" w:rsidR="00816E8F" w:rsidRDefault="00816E8F" w:rsidP="00296376">
            <w:pPr>
              <w:spacing w:before="120" w:after="120"/>
              <w:rPr>
                <w:color w:val="000000"/>
              </w:rPr>
            </w:pPr>
            <w:r>
              <w:rPr>
                <w:color w:val="000000"/>
              </w:rPr>
              <w:t xml:space="preserve">Daily access to an outdoor play area is provided, or outdoor activities are provided </w:t>
            </w:r>
            <w:proofErr w:type="gramStart"/>
            <w:r>
              <w:rPr>
                <w:color w:val="000000"/>
              </w:rPr>
              <w:t>on a daily basis</w:t>
            </w:r>
            <w:proofErr w:type="gramEnd"/>
            <w:r>
              <w:rPr>
                <w:color w:val="000000"/>
              </w:rPr>
              <w:t xml:space="preserve"> (unless circumstances, such as unsafe weather conditions, make this inappropriate)</w:t>
            </w:r>
          </w:p>
        </w:tc>
        <w:tc>
          <w:tcPr>
            <w:tcW w:w="1224" w:type="dxa"/>
          </w:tcPr>
          <w:p w14:paraId="27857F1B"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0F6868A2" w14:textId="77777777" w:rsidTr="00296376">
        <w:tc>
          <w:tcPr>
            <w:tcW w:w="7792" w:type="dxa"/>
            <w:vAlign w:val="center"/>
          </w:tcPr>
          <w:p w14:paraId="482E4D3F" w14:textId="77777777" w:rsidR="00816E8F" w:rsidRDefault="00816E8F" w:rsidP="00296376">
            <w:pPr>
              <w:spacing w:before="120" w:after="120"/>
              <w:rPr>
                <w:color w:val="000000"/>
              </w:rPr>
            </w:pPr>
            <w:r>
              <w:rPr>
                <w:color w:val="000000"/>
              </w:rPr>
              <w:t>Legal requirements under the Equality Act 2010 are adhered to, including the duty to make reasonable adjustments for those with disabilities</w:t>
            </w:r>
          </w:p>
        </w:tc>
        <w:tc>
          <w:tcPr>
            <w:tcW w:w="1224" w:type="dxa"/>
          </w:tcPr>
          <w:p w14:paraId="33564381"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6F5EE971" w14:textId="77777777" w:rsidTr="00296376">
        <w:tc>
          <w:tcPr>
            <w:tcW w:w="7792" w:type="dxa"/>
            <w:vAlign w:val="center"/>
          </w:tcPr>
          <w:p w14:paraId="3382CE3E" w14:textId="77777777" w:rsidR="00816E8F" w:rsidRDefault="00816E8F" w:rsidP="00296376">
            <w:pPr>
              <w:spacing w:before="120" w:after="120"/>
              <w:rPr>
                <w:color w:val="000000"/>
              </w:rPr>
            </w:pPr>
            <w:r>
              <w:rPr>
                <w:color w:val="000000"/>
              </w:rPr>
              <w:t xml:space="preserve">Sleeping children are frequently checked </w:t>
            </w:r>
          </w:p>
        </w:tc>
        <w:tc>
          <w:tcPr>
            <w:tcW w:w="1224" w:type="dxa"/>
          </w:tcPr>
          <w:p w14:paraId="3C2EEDA0"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560E0FD8" w14:textId="77777777" w:rsidTr="00296376">
        <w:tc>
          <w:tcPr>
            <w:tcW w:w="7792" w:type="dxa"/>
            <w:vAlign w:val="center"/>
          </w:tcPr>
          <w:p w14:paraId="272E777C" w14:textId="77777777" w:rsidR="00816E8F" w:rsidRDefault="00816E8F" w:rsidP="00296376">
            <w:pPr>
              <w:spacing w:before="120" w:after="120"/>
              <w:rPr>
                <w:color w:val="000000"/>
              </w:rPr>
            </w:pPr>
            <w:r>
              <w:rPr>
                <w:color w:val="000000"/>
              </w:rPr>
              <w:t>Children under 2 years old are placed down to sleep in line with the latest government safety guidance, including:</w:t>
            </w:r>
          </w:p>
          <w:p w14:paraId="3CAA8506" w14:textId="77777777" w:rsidR="00816E8F" w:rsidRPr="00B942CD" w:rsidRDefault="00816E8F">
            <w:pPr>
              <w:pStyle w:val="ListParagraph"/>
              <w:numPr>
                <w:ilvl w:val="0"/>
                <w:numId w:val="70"/>
              </w:numPr>
              <w:suppressAutoHyphens w:val="0"/>
              <w:autoSpaceDN/>
              <w:spacing w:before="120" w:after="120" w:line="240" w:lineRule="auto"/>
              <w:rPr>
                <w:color w:val="000000"/>
              </w:rPr>
            </w:pPr>
            <w:r w:rsidRPr="00B942CD">
              <w:rPr>
                <w:color w:val="000000"/>
              </w:rPr>
              <w:t xml:space="preserve">Children </w:t>
            </w:r>
            <w:r>
              <w:rPr>
                <w:color w:val="000000"/>
              </w:rPr>
              <w:t>are</w:t>
            </w:r>
            <w:r w:rsidRPr="00B942CD">
              <w:rPr>
                <w:color w:val="000000"/>
              </w:rPr>
              <w:t xml:space="preserve"> placed on their back in </w:t>
            </w:r>
            <w:r>
              <w:rPr>
                <w:color w:val="000000"/>
              </w:rPr>
              <w:t>their own</w:t>
            </w:r>
            <w:r w:rsidRPr="00B942CD">
              <w:rPr>
                <w:color w:val="000000"/>
              </w:rPr>
              <w:t xml:space="preserve"> separate sleep space on a firm, flat surface, such as a cot, bed or mattress on the floor</w:t>
            </w:r>
          </w:p>
          <w:p w14:paraId="74BDFAC3" w14:textId="77777777" w:rsidR="00816E8F" w:rsidRPr="00B942CD" w:rsidRDefault="00816E8F">
            <w:pPr>
              <w:pStyle w:val="ListParagraph"/>
              <w:numPr>
                <w:ilvl w:val="0"/>
                <w:numId w:val="70"/>
              </w:numPr>
              <w:suppressAutoHyphens w:val="0"/>
              <w:autoSpaceDN/>
              <w:spacing w:before="120" w:after="120" w:line="240" w:lineRule="auto"/>
              <w:rPr>
                <w:color w:val="000000"/>
              </w:rPr>
            </w:pPr>
            <w:r w:rsidRPr="00B942CD">
              <w:rPr>
                <w:color w:val="000000"/>
              </w:rPr>
              <w:t xml:space="preserve">Babies 12 months and under </w:t>
            </w:r>
            <w:r>
              <w:rPr>
                <w:color w:val="000000"/>
              </w:rPr>
              <w:t>are</w:t>
            </w:r>
            <w:r w:rsidRPr="00B942CD">
              <w:rPr>
                <w:color w:val="000000"/>
              </w:rPr>
              <w:t xml:space="preserve"> only placed to sleep in a cot</w:t>
            </w:r>
          </w:p>
          <w:p w14:paraId="374A04E6" w14:textId="77777777" w:rsidR="00816E8F" w:rsidRPr="00B942CD" w:rsidRDefault="00816E8F">
            <w:pPr>
              <w:pStyle w:val="ListParagraph"/>
              <w:numPr>
                <w:ilvl w:val="0"/>
                <w:numId w:val="70"/>
              </w:numPr>
              <w:suppressAutoHyphens w:val="0"/>
              <w:autoSpaceDN/>
              <w:spacing w:before="120" w:after="120" w:line="240" w:lineRule="auto"/>
              <w:rPr>
                <w:color w:val="000000"/>
              </w:rPr>
            </w:pPr>
            <w:r w:rsidRPr="00B942CD">
              <w:rPr>
                <w:color w:val="000000"/>
              </w:rPr>
              <w:t>Sleep spaces have a firm, flat, waterproof mattress with lightweight bedding firmly tucked in below the shoulders to prevent head covering</w:t>
            </w:r>
            <w:r>
              <w:rPr>
                <w:color w:val="000000"/>
              </w:rPr>
              <w:t xml:space="preserve">, </w:t>
            </w:r>
            <w:r w:rsidRPr="00B942CD">
              <w:rPr>
                <w:color w:val="000000"/>
              </w:rPr>
              <w:t>or a well-fitted baby sleep bag</w:t>
            </w:r>
          </w:p>
          <w:p w14:paraId="2DAAC159" w14:textId="77777777" w:rsidR="00816E8F" w:rsidRDefault="00816E8F">
            <w:pPr>
              <w:pStyle w:val="ListParagraph"/>
              <w:numPr>
                <w:ilvl w:val="0"/>
                <w:numId w:val="70"/>
              </w:numPr>
              <w:suppressAutoHyphens w:val="0"/>
              <w:autoSpaceDN/>
              <w:spacing w:before="120" w:after="120" w:line="240" w:lineRule="auto"/>
              <w:rPr>
                <w:color w:val="000000"/>
              </w:rPr>
            </w:pPr>
            <w:r w:rsidRPr="00B942CD">
              <w:rPr>
                <w:color w:val="000000"/>
              </w:rPr>
              <w:t xml:space="preserve">Where blankets are used, </w:t>
            </w:r>
            <w:r>
              <w:rPr>
                <w:color w:val="000000"/>
              </w:rPr>
              <w:t>children are</w:t>
            </w:r>
            <w:r w:rsidRPr="00B942CD">
              <w:rPr>
                <w:color w:val="000000"/>
              </w:rPr>
              <w:t xml:space="preserve"> placed feet-to-foot at the bottom of the cot, with blankets tucked in</w:t>
            </w:r>
          </w:p>
          <w:p w14:paraId="0AC84C5A" w14:textId="77777777" w:rsidR="00816E8F" w:rsidRPr="00B942CD" w:rsidRDefault="00816E8F">
            <w:pPr>
              <w:pStyle w:val="ListParagraph"/>
              <w:numPr>
                <w:ilvl w:val="0"/>
                <w:numId w:val="70"/>
              </w:numPr>
              <w:suppressAutoHyphens w:val="0"/>
              <w:autoSpaceDN/>
              <w:spacing w:before="120" w:after="120" w:line="240" w:lineRule="auto"/>
              <w:rPr>
                <w:color w:val="000000"/>
              </w:rPr>
            </w:pPr>
            <w:r>
              <w:rPr>
                <w:color w:val="000000"/>
              </w:rPr>
              <w:t>Children’s heads are not covered</w:t>
            </w:r>
          </w:p>
          <w:p w14:paraId="4125C414" w14:textId="77777777" w:rsidR="00816E8F" w:rsidRPr="00B942CD" w:rsidRDefault="00816E8F">
            <w:pPr>
              <w:pStyle w:val="ListParagraph"/>
              <w:numPr>
                <w:ilvl w:val="0"/>
                <w:numId w:val="70"/>
              </w:numPr>
              <w:suppressAutoHyphens w:val="0"/>
              <w:autoSpaceDN/>
              <w:spacing w:before="120" w:after="120" w:line="240" w:lineRule="auto"/>
              <w:rPr>
                <w:color w:val="000000"/>
              </w:rPr>
            </w:pPr>
            <w:r w:rsidRPr="00B942CD">
              <w:rPr>
                <w:color w:val="000000"/>
              </w:rPr>
              <w:t xml:space="preserve">Cots </w:t>
            </w:r>
            <w:r>
              <w:rPr>
                <w:color w:val="000000"/>
              </w:rPr>
              <w:t>do</w:t>
            </w:r>
            <w:r w:rsidRPr="00B942CD">
              <w:rPr>
                <w:color w:val="000000"/>
              </w:rPr>
              <w:t xml:space="preserve"> not contain extra items </w:t>
            </w:r>
            <w:r>
              <w:rPr>
                <w:color w:val="000000"/>
              </w:rPr>
              <w:t xml:space="preserve">such as </w:t>
            </w:r>
            <w:r w:rsidRPr="00B942CD">
              <w:rPr>
                <w:color w:val="000000"/>
              </w:rPr>
              <w:t>toys, pillows, bumpers, wedges</w:t>
            </w:r>
            <w:r>
              <w:rPr>
                <w:color w:val="000000"/>
              </w:rPr>
              <w:t>, straps</w:t>
            </w:r>
            <w:r w:rsidRPr="00B942CD">
              <w:rPr>
                <w:color w:val="000000"/>
              </w:rPr>
              <w:t xml:space="preserve"> or extra blankets</w:t>
            </w:r>
          </w:p>
          <w:p w14:paraId="60E0139F" w14:textId="77777777" w:rsidR="00816E8F" w:rsidRPr="00B942CD" w:rsidRDefault="00816E8F">
            <w:pPr>
              <w:pStyle w:val="ListParagraph"/>
              <w:numPr>
                <w:ilvl w:val="0"/>
                <w:numId w:val="70"/>
              </w:numPr>
              <w:suppressAutoHyphens w:val="0"/>
              <w:autoSpaceDN/>
              <w:spacing w:before="120" w:after="120" w:line="240" w:lineRule="auto"/>
              <w:rPr>
                <w:color w:val="000000"/>
              </w:rPr>
            </w:pPr>
            <w:r w:rsidRPr="00B942CD">
              <w:rPr>
                <w:color w:val="000000"/>
              </w:rPr>
              <w:t>Babies under 6 months old always have an adult with them in the same room for every sleep</w:t>
            </w:r>
          </w:p>
          <w:p w14:paraId="0F5DAB3B" w14:textId="77777777" w:rsidR="00816E8F" w:rsidRPr="00B942CD" w:rsidRDefault="00816E8F">
            <w:pPr>
              <w:pStyle w:val="ListParagraph"/>
              <w:numPr>
                <w:ilvl w:val="0"/>
                <w:numId w:val="70"/>
              </w:numPr>
              <w:suppressAutoHyphens w:val="0"/>
              <w:autoSpaceDN/>
              <w:spacing w:before="120" w:after="120" w:line="240" w:lineRule="auto"/>
              <w:rPr>
                <w:color w:val="000000"/>
              </w:rPr>
            </w:pPr>
            <w:r w:rsidRPr="00B942CD">
              <w:rPr>
                <w:color w:val="000000"/>
              </w:rPr>
              <w:t xml:space="preserve">All children </w:t>
            </w:r>
            <w:r>
              <w:rPr>
                <w:color w:val="000000"/>
              </w:rPr>
              <w:t>are</w:t>
            </w:r>
            <w:r w:rsidRPr="00B942CD">
              <w:rPr>
                <w:color w:val="000000"/>
              </w:rPr>
              <w:t xml:space="preserve"> always within sight and hearing of staff when sleeping, and </w:t>
            </w:r>
            <w:r>
              <w:rPr>
                <w:color w:val="000000"/>
              </w:rPr>
              <w:t>are</w:t>
            </w:r>
            <w:r w:rsidRPr="00B942CD">
              <w:rPr>
                <w:color w:val="000000"/>
              </w:rPr>
              <w:t xml:space="preserve"> frequently checked</w:t>
            </w:r>
          </w:p>
          <w:p w14:paraId="177EC290" w14:textId="77777777" w:rsidR="00816E8F" w:rsidRPr="00B942CD" w:rsidRDefault="00816E8F">
            <w:pPr>
              <w:pStyle w:val="ListParagraph"/>
              <w:numPr>
                <w:ilvl w:val="0"/>
                <w:numId w:val="70"/>
              </w:numPr>
              <w:suppressAutoHyphens w:val="0"/>
              <w:autoSpaceDN/>
              <w:spacing w:before="120" w:after="120" w:line="240" w:lineRule="auto"/>
              <w:rPr>
                <w:color w:val="000000"/>
              </w:rPr>
            </w:pPr>
            <w:r>
              <w:rPr>
                <w:color w:val="000000"/>
              </w:rPr>
              <w:t>The room</w:t>
            </w:r>
            <w:r w:rsidRPr="00B942CD">
              <w:rPr>
                <w:color w:val="000000"/>
              </w:rPr>
              <w:t xml:space="preserve"> temperature for babies is </w:t>
            </w:r>
            <w:r>
              <w:rPr>
                <w:color w:val="000000"/>
              </w:rPr>
              <w:t xml:space="preserve">between </w:t>
            </w:r>
            <w:r w:rsidRPr="00B942CD">
              <w:rPr>
                <w:color w:val="000000"/>
              </w:rPr>
              <w:t xml:space="preserve">16°C </w:t>
            </w:r>
            <w:r>
              <w:rPr>
                <w:color w:val="000000"/>
              </w:rPr>
              <w:t>and</w:t>
            </w:r>
            <w:r w:rsidRPr="00B942CD">
              <w:rPr>
                <w:color w:val="000000"/>
              </w:rPr>
              <w:t xml:space="preserve"> 20°C</w:t>
            </w:r>
          </w:p>
        </w:tc>
        <w:tc>
          <w:tcPr>
            <w:tcW w:w="1224" w:type="dxa"/>
          </w:tcPr>
          <w:p w14:paraId="74FAD6C4"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2FBD2DDD" w14:textId="77777777" w:rsidTr="00296376">
        <w:tc>
          <w:tcPr>
            <w:tcW w:w="7792" w:type="dxa"/>
            <w:vAlign w:val="center"/>
          </w:tcPr>
          <w:p w14:paraId="7482A802" w14:textId="77777777" w:rsidR="00816E8F" w:rsidRDefault="00816E8F" w:rsidP="00296376">
            <w:pPr>
              <w:spacing w:before="120" w:after="120"/>
              <w:rPr>
                <w:color w:val="000000"/>
              </w:rPr>
            </w:pPr>
            <w:r>
              <w:rPr>
                <w:color w:val="000000"/>
              </w:rPr>
              <w:t xml:space="preserve">Staff have read NHS advice on </w:t>
            </w:r>
            <w:hyperlink r:id="rId54" w:history="1">
              <w:r w:rsidRPr="00781B96">
                <w:rPr>
                  <w:rStyle w:val="Hyperlink"/>
                </w:rPr>
                <w:t>sudden infant death syndrome (SIDS)</w:t>
              </w:r>
            </w:hyperlink>
          </w:p>
        </w:tc>
        <w:tc>
          <w:tcPr>
            <w:tcW w:w="1224" w:type="dxa"/>
          </w:tcPr>
          <w:p w14:paraId="53744D10"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43D9B1AA" w14:textId="77777777" w:rsidTr="00296376">
        <w:tc>
          <w:tcPr>
            <w:tcW w:w="7792" w:type="dxa"/>
            <w:vAlign w:val="center"/>
          </w:tcPr>
          <w:p w14:paraId="079542F7" w14:textId="77777777" w:rsidR="00816E8F" w:rsidRDefault="00816E8F" w:rsidP="00296376">
            <w:pPr>
              <w:spacing w:before="120" w:after="120"/>
              <w:rPr>
                <w:color w:val="000000"/>
              </w:rPr>
            </w:pPr>
            <w:r>
              <w:rPr>
                <w:color w:val="000000"/>
              </w:rPr>
              <w:lastRenderedPageBreak/>
              <w:t>An adequate number of toilets and hand basins are available</w:t>
            </w:r>
          </w:p>
        </w:tc>
        <w:tc>
          <w:tcPr>
            <w:tcW w:w="1224" w:type="dxa"/>
          </w:tcPr>
          <w:p w14:paraId="0436C2BE"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5A6C2A50" w14:textId="77777777" w:rsidTr="00296376">
        <w:tc>
          <w:tcPr>
            <w:tcW w:w="7792" w:type="dxa"/>
            <w:vAlign w:val="center"/>
          </w:tcPr>
          <w:p w14:paraId="11819AE8" w14:textId="77777777" w:rsidR="00816E8F" w:rsidRDefault="00816E8F" w:rsidP="00296376">
            <w:pPr>
              <w:spacing w:before="120" w:after="120"/>
              <w:rPr>
                <w:color w:val="000000"/>
              </w:rPr>
            </w:pPr>
            <w:r>
              <w:rPr>
                <w:color w:val="000000"/>
              </w:rPr>
              <w:t>Separate toilet facilities for children and adults are available</w:t>
            </w:r>
          </w:p>
        </w:tc>
        <w:tc>
          <w:tcPr>
            <w:tcW w:w="1224" w:type="dxa"/>
          </w:tcPr>
          <w:p w14:paraId="34206915"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46F021C3" w14:textId="77777777" w:rsidTr="00296376">
        <w:tc>
          <w:tcPr>
            <w:tcW w:w="7792" w:type="dxa"/>
            <w:vAlign w:val="center"/>
          </w:tcPr>
          <w:p w14:paraId="02A0172F" w14:textId="77777777" w:rsidR="00816E8F" w:rsidRDefault="00816E8F" w:rsidP="00296376">
            <w:pPr>
              <w:spacing w:before="120" w:after="120"/>
              <w:rPr>
                <w:color w:val="000000"/>
              </w:rPr>
            </w:pPr>
            <w:r>
              <w:rPr>
                <w:color w:val="000000"/>
              </w:rPr>
              <w:t>Hygienic nappy-changing facilities are available</w:t>
            </w:r>
          </w:p>
        </w:tc>
        <w:tc>
          <w:tcPr>
            <w:tcW w:w="1224" w:type="dxa"/>
          </w:tcPr>
          <w:p w14:paraId="52A60A90"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2F1FA072" w14:textId="77777777" w:rsidTr="00296376">
        <w:tc>
          <w:tcPr>
            <w:tcW w:w="7792" w:type="dxa"/>
            <w:vAlign w:val="center"/>
          </w:tcPr>
          <w:p w14:paraId="054C1275" w14:textId="77777777" w:rsidR="00816E8F" w:rsidRPr="006F7DEB" w:rsidRDefault="00816E8F" w:rsidP="00296376">
            <w:pPr>
              <w:spacing w:before="120" w:after="120"/>
              <w:rPr>
                <w:bCs/>
                <w:color w:val="000000"/>
              </w:rPr>
            </w:pPr>
            <w:r w:rsidRPr="006F7DEB">
              <w:rPr>
                <w:bCs/>
                <w:color w:val="000000"/>
              </w:rPr>
              <w:t>Staff are aware they should balance children’s privacy with safeguarding and support needs during nappy changes and toileting</w:t>
            </w:r>
          </w:p>
        </w:tc>
        <w:tc>
          <w:tcPr>
            <w:tcW w:w="1224" w:type="dxa"/>
          </w:tcPr>
          <w:p w14:paraId="526CB319"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6D55ECA0" w14:textId="77777777" w:rsidTr="00296376">
        <w:tc>
          <w:tcPr>
            <w:tcW w:w="7792" w:type="dxa"/>
            <w:vAlign w:val="center"/>
          </w:tcPr>
          <w:p w14:paraId="6B5B1180" w14:textId="77777777" w:rsidR="00816E8F" w:rsidRDefault="00816E8F" w:rsidP="00296376">
            <w:pPr>
              <w:spacing w:before="120" w:after="120"/>
              <w:rPr>
                <w:color w:val="000000"/>
              </w:rPr>
            </w:pPr>
            <w:r>
              <w:rPr>
                <w:color w:val="000000"/>
              </w:rPr>
              <w:t>Clean bedding, towels, spare clothes and other necessary items are always available</w:t>
            </w:r>
          </w:p>
        </w:tc>
        <w:tc>
          <w:tcPr>
            <w:tcW w:w="1224" w:type="dxa"/>
          </w:tcPr>
          <w:p w14:paraId="1FBB3E68"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7B0C671D" w14:textId="77777777" w:rsidTr="00296376">
        <w:tc>
          <w:tcPr>
            <w:tcW w:w="7792" w:type="dxa"/>
            <w:vAlign w:val="center"/>
          </w:tcPr>
          <w:p w14:paraId="1463B5F5" w14:textId="77777777" w:rsidR="00816E8F" w:rsidRDefault="00816E8F" w:rsidP="00296376">
            <w:pPr>
              <w:spacing w:before="120" w:after="120"/>
              <w:rPr>
                <w:color w:val="000000"/>
              </w:rPr>
            </w:pPr>
            <w:r>
              <w:rPr>
                <w:color w:val="000000"/>
              </w:rPr>
              <w:t>A separate baby room for children under 2 is provided</w:t>
            </w:r>
          </w:p>
        </w:tc>
        <w:tc>
          <w:tcPr>
            <w:tcW w:w="1224" w:type="dxa"/>
          </w:tcPr>
          <w:p w14:paraId="504826FC"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5BEEB0D8" w14:textId="77777777" w:rsidTr="00296376">
        <w:tc>
          <w:tcPr>
            <w:tcW w:w="7792" w:type="dxa"/>
            <w:vAlign w:val="center"/>
          </w:tcPr>
          <w:p w14:paraId="25DCAE03" w14:textId="77777777" w:rsidR="00816E8F" w:rsidRDefault="00816E8F" w:rsidP="00296376">
            <w:pPr>
              <w:spacing w:before="120" w:after="120"/>
              <w:rPr>
                <w:color w:val="000000"/>
              </w:rPr>
            </w:pPr>
            <w:r>
              <w:rPr>
                <w:color w:val="000000"/>
              </w:rPr>
              <w:t>Children under 2 in the baby room have contact with older children and are moved into the older age group when appropriate</w:t>
            </w:r>
          </w:p>
        </w:tc>
        <w:tc>
          <w:tcPr>
            <w:tcW w:w="1224" w:type="dxa"/>
          </w:tcPr>
          <w:p w14:paraId="1E0C60EA"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14BB03A2" w14:textId="77777777" w:rsidTr="00296376">
        <w:tc>
          <w:tcPr>
            <w:tcW w:w="7792" w:type="dxa"/>
            <w:vAlign w:val="center"/>
          </w:tcPr>
          <w:p w14:paraId="6F034561" w14:textId="77777777" w:rsidR="00816E8F" w:rsidRDefault="00816E8F" w:rsidP="00296376">
            <w:pPr>
              <w:spacing w:before="120" w:after="120"/>
              <w:rPr>
                <w:color w:val="000000"/>
              </w:rPr>
            </w:pPr>
            <w:r>
              <w:rPr>
                <w:color w:val="000000"/>
              </w:rPr>
              <w:t>An area where staff may talk to parents and carers confidentially is provided</w:t>
            </w:r>
          </w:p>
        </w:tc>
        <w:tc>
          <w:tcPr>
            <w:tcW w:w="1224" w:type="dxa"/>
          </w:tcPr>
          <w:p w14:paraId="6B897E31"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1970BC24" w14:textId="77777777" w:rsidTr="00296376">
        <w:tc>
          <w:tcPr>
            <w:tcW w:w="7792" w:type="dxa"/>
            <w:vAlign w:val="center"/>
          </w:tcPr>
          <w:p w14:paraId="65870BA1" w14:textId="77777777" w:rsidR="00816E8F" w:rsidRDefault="00816E8F" w:rsidP="00296376">
            <w:pPr>
              <w:spacing w:before="120" w:after="120"/>
              <w:rPr>
                <w:color w:val="000000"/>
              </w:rPr>
            </w:pPr>
            <w:r>
              <w:rPr>
                <w:color w:val="000000"/>
              </w:rPr>
              <w:t>An area where staff can take breaks away from children is provided</w:t>
            </w:r>
          </w:p>
        </w:tc>
        <w:tc>
          <w:tcPr>
            <w:tcW w:w="1224" w:type="dxa"/>
          </w:tcPr>
          <w:p w14:paraId="08D61F05"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28DCD2E2" w14:textId="77777777" w:rsidTr="00296376">
        <w:tc>
          <w:tcPr>
            <w:tcW w:w="7792" w:type="dxa"/>
            <w:vAlign w:val="center"/>
          </w:tcPr>
          <w:p w14:paraId="14EE62D5" w14:textId="77777777" w:rsidR="00816E8F" w:rsidRDefault="00816E8F" w:rsidP="00296376">
            <w:pPr>
              <w:spacing w:before="120" w:after="120"/>
              <w:rPr>
                <w:color w:val="000000"/>
              </w:rPr>
            </w:pPr>
            <w:r>
              <w:rPr>
                <w:color w:val="000000"/>
              </w:rPr>
              <w:t>Children are only released to their parents or carers, or to individuals who have been approved by their parents or carers</w:t>
            </w:r>
          </w:p>
        </w:tc>
        <w:tc>
          <w:tcPr>
            <w:tcW w:w="1224" w:type="dxa"/>
          </w:tcPr>
          <w:p w14:paraId="1852503C"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353B519E" w14:textId="77777777" w:rsidTr="00296376">
        <w:tc>
          <w:tcPr>
            <w:tcW w:w="7792" w:type="dxa"/>
            <w:vAlign w:val="center"/>
          </w:tcPr>
          <w:p w14:paraId="3A92EDB6" w14:textId="77777777" w:rsidR="00816E8F" w:rsidRDefault="00816E8F" w:rsidP="00296376">
            <w:pPr>
              <w:spacing w:before="120" w:after="120"/>
              <w:rPr>
                <w:color w:val="000000"/>
              </w:rPr>
            </w:pPr>
            <w:r>
              <w:rPr>
                <w:color w:val="000000"/>
              </w:rPr>
              <w:t>Children do not leave the premises unsupervised</w:t>
            </w:r>
          </w:p>
        </w:tc>
        <w:tc>
          <w:tcPr>
            <w:tcW w:w="1224" w:type="dxa"/>
          </w:tcPr>
          <w:p w14:paraId="31B62F24"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33D52C61" w14:textId="77777777" w:rsidTr="00296376">
        <w:tc>
          <w:tcPr>
            <w:tcW w:w="7792" w:type="dxa"/>
            <w:vAlign w:val="center"/>
          </w:tcPr>
          <w:p w14:paraId="3FB6F690" w14:textId="77777777" w:rsidR="00816E8F" w:rsidRDefault="00816E8F" w:rsidP="00296376">
            <w:pPr>
              <w:spacing w:before="120" w:after="120"/>
              <w:rPr>
                <w:color w:val="000000"/>
              </w:rPr>
            </w:pPr>
            <w:r>
              <w:rPr>
                <w:color w:val="000000"/>
              </w:rPr>
              <w:t>Steps are taken to prevent unauthorised individuals entering the premises</w:t>
            </w:r>
          </w:p>
        </w:tc>
        <w:tc>
          <w:tcPr>
            <w:tcW w:w="1224" w:type="dxa"/>
          </w:tcPr>
          <w:p w14:paraId="691DB5D2"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77F0F793" w14:textId="77777777" w:rsidTr="00296376">
        <w:tc>
          <w:tcPr>
            <w:tcW w:w="7792" w:type="dxa"/>
            <w:vAlign w:val="center"/>
          </w:tcPr>
          <w:p w14:paraId="14145F15" w14:textId="77777777" w:rsidR="00816E8F" w:rsidRDefault="00816E8F" w:rsidP="00296376">
            <w:pPr>
              <w:spacing w:before="120" w:after="120"/>
              <w:rPr>
                <w:color w:val="000000"/>
              </w:rPr>
            </w:pPr>
            <w:r>
              <w:rPr>
                <w:color w:val="000000"/>
              </w:rPr>
              <w:t>An agreed procedure for checking the identity of visitors is in place</w:t>
            </w:r>
          </w:p>
        </w:tc>
        <w:tc>
          <w:tcPr>
            <w:tcW w:w="1224" w:type="dxa"/>
          </w:tcPr>
          <w:p w14:paraId="6C9053EF"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0BEBF45C" w14:textId="77777777" w:rsidTr="00296376">
        <w:tc>
          <w:tcPr>
            <w:tcW w:w="7792" w:type="dxa"/>
            <w:vAlign w:val="center"/>
          </w:tcPr>
          <w:p w14:paraId="7256B710" w14:textId="77777777" w:rsidR="00816E8F" w:rsidRDefault="00816E8F" w:rsidP="00296376">
            <w:pPr>
              <w:spacing w:before="120" w:after="120"/>
              <w:rPr>
                <w:color w:val="000000"/>
              </w:rPr>
            </w:pPr>
            <w:r>
              <w:rPr>
                <w:color w:val="000000"/>
              </w:rPr>
              <w:t>Where children stay overnight, any additional measures necessary are in place</w:t>
            </w:r>
          </w:p>
        </w:tc>
        <w:tc>
          <w:tcPr>
            <w:tcW w:w="1224" w:type="dxa"/>
          </w:tcPr>
          <w:p w14:paraId="03B9D9FA"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0B5ADA8F" w14:textId="77777777" w:rsidTr="00296376">
        <w:tc>
          <w:tcPr>
            <w:tcW w:w="7792" w:type="dxa"/>
            <w:vAlign w:val="center"/>
          </w:tcPr>
          <w:p w14:paraId="760A2B29" w14:textId="77777777" w:rsidR="00816E8F" w:rsidRDefault="00816E8F" w:rsidP="00296376">
            <w:pPr>
              <w:spacing w:before="120" w:after="120"/>
              <w:rPr>
                <w:color w:val="000000"/>
              </w:rPr>
            </w:pPr>
            <w:r>
              <w:rPr>
                <w:color w:val="000000"/>
              </w:rPr>
              <w:t>All reasonable steps are taken to ensure staff and children are not exposed to risks, and the setting can demonstrate how risks are managed</w:t>
            </w:r>
          </w:p>
        </w:tc>
        <w:tc>
          <w:tcPr>
            <w:tcW w:w="1224" w:type="dxa"/>
          </w:tcPr>
          <w:p w14:paraId="7F26B781"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0785DA37" w14:textId="77777777" w:rsidTr="00296376">
        <w:tc>
          <w:tcPr>
            <w:tcW w:w="7792" w:type="dxa"/>
            <w:vAlign w:val="center"/>
          </w:tcPr>
          <w:p w14:paraId="377F5BD1" w14:textId="77777777" w:rsidR="00816E8F" w:rsidRDefault="00816E8F" w:rsidP="00296376">
            <w:pPr>
              <w:spacing w:before="120" w:after="120"/>
              <w:rPr>
                <w:color w:val="000000"/>
              </w:rPr>
            </w:pPr>
            <w:r>
              <w:rPr>
                <w:color w:val="000000"/>
              </w:rPr>
              <w:t>Where necessary, written risk assessments are made. These identify aspects of the environment that need to be checked on a regular basis, when and by whom those aspects will be checked, and how the risk will be removed or minimised</w:t>
            </w:r>
          </w:p>
        </w:tc>
        <w:tc>
          <w:tcPr>
            <w:tcW w:w="1224" w:type="dxa"/>
          </w:tcPr>
          <w:p w14:paraId="2BF23FC9"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4D538270" w14:textId="77777777" w:rsidTr="00296376">
        <w:tc>
          <w:tcPr>
            <w:tcW w:w="7792" w:type="dxa"/>
            <w:vAlign w:val="center"/>
          </w:tcPr>
          <w:p w14:paraId="35111B71" w14:textId="77777777" w:rsidR="00816E8F" w:rsidRDefault="00816E8F" w:rsidP="00296376">
            <w:pPr>
              <w:spacing w:before="120" w:after="120"/>
              <w:rPr>
                <w:color w:val="000000"/>
              </w:rPr>
            </w:pPr>
            <w:r>
              <w:rPr>
                <w:color w:val="000000"/>
              </w:rPr>
              <w:t>On outings, any potential risks or hazards are assessed, and steps are taken to remove, minimise and manage them. The risk assessment includes consideration of staff to child ratios</w:t>
            </w:r>
          </w:p>
        </w:tc>
        <w:tc>
          <w:tcPr>
            <w:tcW w:w="1224" w:type="dxa"/>
          </w:tcPr>
          <w:p w14:paraId="6C567F03"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7C98911C" w14:textId="77777777" w:rsidTr="00296376">
        <w:tc>
          <w:tcPr>
            <w:tcW w:w="7792" w:type="dxa"/>
            <w:vAlign w:val="center"/>
          </w:tcPr>
          <w:p w14:paraId="17BFCF58" w14:textId="77777777" w:rsidR="00816E8F" w:rsidRDefault="00816E8F" w:rsidP="00296376">
            <w:pPr>
              <w:spacing w:before="120" w:after="120"/>
              <w:rPr>
                <w:color w:val="000000"/>
              </w:rPr>
            </w:pPr>
            <w:r>
              <w:rPr>
                <w:color w:val="000000"/>
              </w:rPr>
              <w:t xml:space="preserve">Vehicles used to transport children, and the driver(s) of those vehicles, are adequately insured </w:t>
            </w:r>
          </w:p>
        </w:tc>
        <w:tc>
          <w:tcPr>
            <w:tcW w:w="1224" w:type="dxa"/>
          </w:tcPr>
          <w:p w14:paraId="34820F7A"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r w:rsidR="00816E8F" w14:paraId="24624274" w14:textId="77777777" w:rsidTr="00296376">
        <w:tc>
          <w:tcPr>
            <w:tcW w:w="7792" w:type="dxa"/>
            <w:vAlign w:val="center"/>
          </w:tcPr>
          <w:p w14:paraId="0403DE8E" w14:textId="77777777" w:rsidR="00816E8F" w:rsidRDefault="00816E8F" w:rsidP="00296376">
            <w:pPr>
              <w:spacing w:before="120" w:after="120"/>
              <w:rPr>
                <w:color w:val="000000"/>
              </w:rPr>
            </w:pPr>
            <w:r>
              <w:rPr>
                <w:color w:val="000000"/>
              </w:rPr>
              <w:t xml:space="preserve">The provider has regard to </w:t>
            </w:r>
            <w:hyperlink r:id="rId55" w:history="1">
              <w:r w:rsidRPr="00561F46">
                <w:rPr>
                  <w:rStyle w:val="Hyperlink"/>
                </w:rPr>
                <w:t>DfE guidance</w:t>
              </w:r>
            </w:hyperlink>
            <w:r>
              <w:rPr>
                <w:color w:val="000000"/>
              </w:rPr>
              <w:t xml:space="preserve"> on children’s screen use in the early years</w:t>
            </w:r>
          </w:p>
        </w:tc>
        <w:tc>
          <w:tcPr>
            <w:tcW w:w="1224" w:type="dxa"/>
          </w:tcPr>
          <w:p w14:paraId="237D98F9" w14:textId="77777777" w:rsidR="00816E8F" w:rsidRDefault="00816E8F" w:rsidP="00296376">
            <w:pPr>
              <w:spacing w:before="120"/>
              <w:jc w:val="center"/>
              <w:rPr>
                <w:rFonts w:ascii="MS Gothic" w:eastAsia="MS Gothic" w:hAnsi="MS Gothic" w:cs="MS Gothic"/>
              </w:rPr>
            </w:pPr>
            <w:r>
              <w:rPr>
                <w:rFonts w:ascii="MS Gothic" w:eastAsia="MS Gothic" w:hAnsi="MS Gothic" w:cs="MS Gothic"/>
              </w:rPr>
              <w:t>☐</w:t>
            </w:r>
          </w:p>
        </w:tc>
      </w:tr>
    </w:tbl>
    <w:p w14:paraId="16F16D49" w14:textId="77777777" w:rsidR="00F9033C" w:rsidRPr="00F9033C" w:rsidRDefault="00F9033C"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70D8571E" w14:textId="77777777" w:rsidR="00950C9D" w:rsidRDefault="00950C9D" w:rsidP="00950C9D"/>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92"/>
        <w:gridCol w:w="1224"/>
      </w:tblGrid>
      <w:tr w:rsidR="00950C9D" w14:paraId="418ECC7B" w14:textId="77777777" w:rsidTr="00296376">
        <w:trPr>
          <w:trHeight w:val="553"/>
        </w:trPr>
        <w:tc>
          <w:tcPr>
            <w:tcW w:w="7792" w:type="dxa"/>
            <w:shd w:val="clear" w:color="auto" w:fill="12263F"/>
            <w:vAlign w:val="center"/>
          </w:tcPr>
          <w:p w14:paraId="36930619" w14:textId="77777777" w:rsidR="00950C9D" w:rsidRDefault="00950C9D" w:rsidP="00296376">
            <w:pPr>
              <w:jc w:val="center"/>
            </w:pPr>
            <w:r>
              <w:t>SPECIAL EDUCATIONAL NEEDS (SEN)</w:t>
            </w:r>
          </w:p>
        </w:tc>
        <w:tc>
          <w:tcPr>
            <w:tcW w:w="1224" w:type="dxa"/>
            <w:shd w:val="clear" w:color="auto" w:fill="12263F"/>
            <w:vAlign w:val="center"/>
          </w:tcPr>
          <w:p w14:paraId="415DABA6" w14:textId="77777777" w:rsidR="00950C9D" w:rsidRDefault="00950C9D" w:rsidP="00296376">
            <w:pPr>
              <w:jc w:val="center"/>
            </w:pPr>
            <w:r>
              <w:t>TICK</w:t>
            </w:r>
          </w:p>
        </w:tc>
      </w:tr>
      <w:tr w:rsidR="00950C9D" w14:paraId="3FBA6F0E" w14:textId="77777777" w:rsidTr="00296376">
        <w:tc>
          <w:tcPr>
            <w:tcW w:w="7792" w:type="dxa"/>
            <w:vAlign w:val="center"/>
          </w:tcPr>
          <w:p w14:paraId="1E4767F9" w14:textId="77777777" w:rsidR="00950C9D" w:rsidRDefault="00950C9D" w:rsidP="00296376">
            <w:pPr>
              <w:spacing w:before="120" w:after="120"/>
            </w:pPr>
            <w:r>
              <w:rPr>
                <w:color w:val="000000"/>
              </w:rPr>
              <w:t xml:space="preserve">Arrangements are in place to support children with SEN or disabilities </w:t>
            </w:r>
          </w:p>
        </w:tc>
        <w:tc>
          <w:tcPr>
            <w:tcW w:w="1224" w:type="dxa"/>
          </w:tcPr>
          <w:p w14:paraId="346C7467" w14:textId="77777777" w:rsidR="00950C9D" w:rsidRDefault="00950C9D" w:rsidP="00296376">
            <w:pPr>
              <w:spacing w:before="120"/>
              <w:jc w:val="center"/>
            </w:pPr>
            <w:r>
              <w:rPr>
                <w:rFonts w:ascii="MS Gothic" w:eastAsia="MS Gothic" w:hAnsi="MS Gothic" w:cs="MS Gothic"/>
              </w:rPr>
              <w:t>☐</w:t>
            </w:r>
          </w:p>
        </w:tc>
      </w:tr>
      <w:tr w:rsidR="00950C9D" w14:paraId="2EBA72D5" w14:textId="77777777" w:rsidTr="00296376">
        <w:tc>
          <w:tcPr>
            <w:tcW w:w="7792" w:type="dxa"/>
            <w:vAlign w:val="center"/>
          </w:tcPr>
          <w:p w14:paraId="6E434B8B" w14:textId="77777777" w:rsidR="00950C9D" w:rsidRDefault="00950C9D" w:rsidP="00296376">
            <w:pPr>
              <w:spacing w:before="120" w:after="120"/>
            </w:pPr>
            <w:r>
              <w:rPr>
                <w:color w:val="000000"/>
              </w:rPr>
              <w:t>The Special Educational Needs and Disability (SEND) Code of Practice is followed</w:t>
            </w:r>
          </w:p>
        </w:tc>
        <w:tc>
          <w:tcPr>
            <w:tcW w:w="1224" w:type="dxa"/>
          </w:tcPr>
          <w:p w14:paraId="26B5FD12" w14:textId="77777777" w:rsidR="00950C9D" w:rsidRDefault="00950C9D" w:rsidP="00296376">
            <w:pPr>
              <w:spacing w:before="120"/>
              <w:jc w:val="center"/>
            </w:pPr>
            <w:r>
              <w:rPr>
                <w:rFonts w:ascii="MS Gothic" w:eastAsia="MS Gothic" w:hAnsi="MS Gothic" w:cs="MS Gothic"/>
              </w:rPr>
              <w:t>☐</w:t>
            </w:r>
          </w:p>
        </w:tc>
      </w:tr>
      <w:tr w:rsidR="00950C9D" w14:paraId="4655A79A" w14:textId="77777777" w:rsidTr="00296376">
        <w:tc>
          <w:tcPr>
            <w:tcW w:w="7792" w:type="dxa"/>
            <w:vAlign w:val="center"/>
          </w:tcPr>
          <w:p w14:paraId="41D4204F" w14:textId="77777777" w:rsidR="00950C9D" w:rsidRDefault="00950C9D" w:rsidP="00296376">
            <w:pPr>
              <w:spacing w:before="120" w:after="120"/>
            </w:pPr>
            <w:r>
              <w:rPr>
                <w:color w:val="000000"/>
              </w:rPr>
              <w:t>A member of staff has been identified to act as SEN co-ordinator (SENCO)</w:t>
            </w:r>
          </w:p>
        </w:tc>
        <w:tc>
          <w:tcPr>
            <w:tcW w:w="1224" w:type="dxa"/>
          </w:tcPr>
          <w:p w14:paraId="01E842C1" w14:textId="77777777" w:rsidR="00950C9D" w:rsidRDefault="00950C9D" w:rsidP="00296376">
            <w:pPr>
              <w:spacing w:before="120"/>
              <w:jc w:val="center"/>
            </w:pPr>
            <w:r>
              <w:rPr>
                <w:rFonts w:ascii="MS Gothic" w:eastAsia="MS Gothic" w:hAnsi="MS Gothic" w:cs="MS Gothic"/>
              </w:rPr>
              <w:t>☐</w:t>
            </w:r>
          </w:p>
        </w:tc>
      </w:tr>
    </w:tbl>
    <w:p w14:paraId="5F0B8F58" w14:textId="77777777" w:rsidR="00950C9D" w:rsidRDefault="00950C9D" w:rsidP="00950C9D"/>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92"/>
        <w:gridCol w:w="1224"/>
      </w:tblGrid>
      <w:tr w:rsidR="00950C9D" w14:paraId="3950C269" w14:textId="77777777" w:rsidTr="00296376">
        <w:trPr>
          <w:trHeight w:val="491"/>
        </w:trPr>
        <w:tc>
          <w:tcPr>
            <w:tcW w:w="7792" w:type="dxa"/>
            <w:shd w:val="clear" w:color="auto" w:fill="12263F"/>
            <w:vAlign w:val="center"/>
          </w:tcPr>
          <w:p w14:paraId="59870FFD" w14:textId="77777777" w:rsidR="00950C9D" w:rsidRDefault="00950C9D" w:rsidP="00296376">
            <w:pPr>
              <w:jc w:val="center"/>
            </w:pPr>
            <w:r>
              <w:t>INFORMATION AND RECORD KEEPING</w:t>
            </w:r>
          </w:p>
        </w:tc>
        <w:tc>
          <w:tcPr>
            <w:tcW w:w="1224" w:type="dxa"/>
            <w:shd w:val="clear" w:color="auto" w:fill="12263F"/>
            <w:vAlign w:val="center"/>
          </w:tcPr>
          <w:p w14:paraId="2D7D41C4" w14:textId="77777777" w:rsidR="00950C9D" w:rsidRDefault="00950C9D" w:rsidP="00296376">
            <w:pPr>
              <w:jc w:val="center"/>
            </w:pPr>
            <w:r>
              <w:t>TICK</w:t>
            </w:r>
          </w:p>
        </w:tc>
      </w:tr>
      <w:tr w:rsidR="00950C9D" w14:paraId="2AF0ECB1" w14:textId="77777777" w:rsidTr="00296376">
        <w:tc>
          <w:tcPr>
            <w:tcW w:w="7792" w:type="dxa"/>
            <w:vAlign w:val="center"/>
          </w:tcPr>
          <w:p w14:paraId="6A3F178D" w14:textId="77777777" w:rsidR="00950C9D" w:rsidRDefault="00950C9D" w:rsidP="00296376">
            <w:pPr>
              <w:spacing w:before="120" w:after="120"/>
            </w:pPr>
            <w:r>
              <w:rPr>
                <w:color w:val="000000"/>
              </w:rPr>
              <w:t>Records are maintained and are easily accessible and available</w:t>
            </w:r>
          </w:p>
        </w:tc>
        <w:tc>
          <w:tcPr>
            <w:tcW w:w="1224" w:type="dxa"/>
          </w:tcPr>
          <w:p w14:paraId="11775B29" w14:textId="77777777" w:rsidR="00950C9D" w:rsidRDefault="00950C9D" w:rsidP="00296376">
            <w:pPr>
              <w:spacing w:before="120"/>
              <w:jc w:val="center"/>
            </w:pPr>
            <w:r>
              <w:rPr>
                <w:rFonts w:ascii="MS Gothic" w:eastAsia="MS Gothic" w:hAnsi="MS Gothic" w:cs="MS Gothic"/>
              </w:rPr>
              <w:t>☐</w:t>
            </w:r>
          </w:p>
        </w:tc>
      </w:tr>
      <w:tr w:rsidR="00950C9D" w14:paraId="731B36D9" w14:textId="77777777" w:rsidTr="00296376">
        <w:tc>
          <w:tcPr>
            <w:tcW w:w="7792" w:type="dxa"/>
            <w:vAlign w:val="center"/>
          </w:tcPr>
          <w:p w14:paraId="77B51000" w14:textId="77777777" w:rsidR="00950C9D" w:rsidRDefault="00950C9D" w:rsidP="00296376">
            <w:pPr>
              <w:spacing w:before="120" w:after="120"/>
            </w:pPr>
            <w:r>
              <w:rPr>
                <w:color w:val="000000"/>
              </w:rPr>
              <w:t>A regular, two-way flow of information between the school and parents or carers, and between providers where relevant, is maintained</w:t>
            </w:r>
          </w:p>
        </w:tc>
        <w:tc>
          <w:tcPr>
            <w:tcW w:w="1224" w:type="dxa"/>
          </w:tcPr>
          <w:p w14:paraId="7833B7B3" w14:textId="77777777" w:rsidR="00950C9D" w:rsidRDefault="00950C9D" w:rsidP="00296376">
            <w:pPr>
              <w:spacing w:before="120"/>
              <w:jc w:val="center"/>
            </w:pPr>
            <w:r>
              <w:rPr>
                <w:rFonts w:ascii="MS Gothic" w:eastAsia="MS Gothic" w:hAnsi="MS Gothic" w:cs="MS Gothic"/>
              </w:rPr>
              <w:t>☐</w:t>
            </w:r>
          </w:p>
        </w:tc>
      </w:tr>
      <w:tr w:rsidR="00950C9D" w14:paraId="12BC6554" w14:textId="77777777" w:rsidTr="00296376">
        <w:tc>
          <w:tcPr>
            <w:tcW w:w="7792" w:type="dxa"/>
            <w:vAlign w:val="center"/>
          </w:tcPr>
          <w:p w14:paraId="76142787" w14:textId="77777777" w:rsidR="00950C9D" w:rsidRDefault="00950C9D" w:rsidP="00296376">
            <w:pPr>
              <w:spacing w:before="120" w:after="120"/>
            </w:pPr>
            <w:r>
              <w:rPr>
                <w:color w:val="000000"/>
              </w:rPr>
              <w:t>Information is shared with other professionals, the police, social services and Ofsted, as appropriate</w:t>
            </w:r>
          </w:p>
        </w:tc>
        <w:tc>
          <w:tcPr>
            <w:tcW w:w="1224" w:type="dxa"/>
          </w:tcPr>
          <w:p w14:paraId="7E3D5A41" w14:textId="77777777" w:rsidR="00950C9D" w:rsidRDefault="00950C9D" w:rsidP="00296376">
            <w:pPr>
              <w:spacing w:before="120"/>
              <w:jc w:val="center"/>
            </w:pPr>
            <w:r>
              <w:rPr>
                <w:rFonts w:ascii="MS Gothic" w:eastAsia="MS Gothic" w:hAnsi="MS Gothic" w:cs="MS Gothic"/>
              </w:rPr>
              <w:t>☐</w:t>
            </w:r>
          </w:p>
        </w:tc>
      </w:tr>
      <w:tr w:rsidR="00950C9D" w14:paraId="01044031" w14:textId="77777777" w:rsidTr="00296376">
        <w:tc>
          <w:tcPr>
            <w:tcW w:w="7792" w:type="dxa"/>
            <w:vAlign w:val="center"/>
          </w:tcPr>
          <w:p w14:paraId="608808C7" w14:textId="77777777" w:rsidR="00950C9D" w:rsidRDefault="00950C9D" w:rsidP="00296376">
            <w:pPr>
              <w:spacing w:before="120" w:after="120"/>
              <w:rPr>
                <w:color w:val="000000"/>
              </w:rPr>
            </w:pPr>
            <w:r>
              <w:rPr>
                <w:color w:val="000000"/>
              </w:rPr>
              <w:t>Parents’ and carers’ comments are incorporated into children’s records upon request</w:t>
            </w:r>
          </w:p>
        </w:tc>
        <w:tc>
          <w:tcPr>
            <w:tcW w:w="1224" w:type="dxa"/>
          </w:tcPr>
          <w:p w14:paraId="5DC59C26"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37B5FC71" w14:textId="77777777" w:rsidTr="00296376">
        <w:tc>
          <w:tcPr>
            <w:tcW w:w="7792" w:type="dxa"/>
            <w:vAlign w:val="center"/>
          </w:tcPr>
          <w:p w14:paraId="1B1F37DF" w14:textId="77777777" w:rsidR="00950C9D" w:rsidRDefault="00950C9D" w:rsidP="00296376">
            <w:pPr>
              <w:spacing w:before="120" w:after="120"/>
              <w:rPr>
                <w:color w:val="000000"/>
              </w:rPr>
            </w:pPr>
            <w:r>
              <w:rPr>
                <w:color w:val="000000"/>
              </w:rPr>
              <w:t>Confidential records are held securely and only accessible to those who have a right or professional need to see them</w:t>
            </w:r>
          </w:p>
        </w:tc>
        <w:tc>
          <w:tcPr>
            <w:tcW w:w="1224" w:type="dxa"/>
          </w:tcPr>
          <w:p w14:paraId="17AF35F7"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20ACA007" w14:textId="77777777" w:rsidTr="00296376">
        <w:tc>
          <w:tcPr>
            <w:tcW w:w="7792" w:type="dxa"/>
            <w:vAlign w:val="center"/>
          </w:tcPr>
          <w:p w14:paraId="5BA2439E" w14:textId="77777777" w:rsidR="00950C9D" w:rsidRDefault="00950C9D" w:rsidP="00296376">
            <w:pPr>
              <w:spacing w:before="120" w:after="120"/>
              <w:rPr>
                <w:color w:val="000000"/>
              </w:rPr>
            </w:pPr>
            <w:r>
              <w:rPr>
                <w:color w:val="000000"/>
              </w:rPr>
              <w:t>The provider is aware of its duties under data protection legislation and the Freedom of Information Act 2000</w:t>
            </w:r>
          </w:p>
        </w:tc>
        <w:tc>
          <w:tcPr>
            <w:tcW w:w="1224" w:type="dxa"/>
          </w:tcPr>
          <w:p w14:paraId="7B08EE58"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417793B9" w14:textId="77777777" w:rsidTr="00296376">
        <w:tc>
          <w:tcPr>
            <w:tcW w:w="7792" w:type="dxa"/>
            <w:vAlign w:val="center"/>
          </w:tcPr>
          <w:p w14:paraId="19840257" w14:textId="77777777" w:rsidR="00950C9D" w:rsidRDefault="00950C9D" w:rsidP="00296376">
            <w:pPr>
              <w:spacing w:before="120" w:after="120"/>
              <w:rPr>
                <w:color w:val="000000"/>
              </w:rPr>
            </w:pPr>
            <w:r>
              <w:rPr>
                <w:color w:val="000000"/>
              </w:rPr>
              <w:t>All staff understand the need to protect children’s privacy, and the legal requirements that exist to ensure confidentiality of information</w:t>
            </w:r>
          </w:p>
        </w:tc>
        <w:tc>
          <w:tcPr>
            <w:tcW w:w="1224" w:type="dxa"/>
          </w:tcPr>
          <w:p w14:paraId="785A7641"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529622AC" w14:textId="77777777" w:rsidTr="00296376">
        <w:tc>
          <w:tcPr>
            <w:tcW w:w="7792" w:type="dxa"/>
            <w:vAlign w:val="center"/>
          </w:tcPr>
          <w:p w14:paraId="236B00A4" w14:textId="77777777" w:rsidR="00950C9D" w:rsidRDefault="00950C9D" w:rsidP="00296376">
            <w:pPr>
              <w:spacing w:before="120" w:after="120"/>
              <w:rPr>
                <w:color w:val="000000"/>
              </w:rPr>
            </w:pPr>
            <w:r>
              <w:rPr>
                <w:color w:val="000000"/>
              </w:rPr>
              <w:t>Parents and carers are given access to their child’s records (provided no legal exemptions apply)</w:t>
            </w:r>
          </w:p>
        </w:tc>
        <w:tc>
          <w:tcPr>
            <w:tcW w:w="1224" w:type="dxa"/>
          </w:tcPr>
          <w:p w14:paraId="5B0464A6"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1A5541E2" w14:textId="77777777" w:rsidTr="00296376">
        <w:tc>
          <w:tcPr>
            <w:tcW w:w="7792" w:type="dxa"/>
            <w:vAlign w:val="center"/>
          </w:tcPr>
          <w:p w14:paraId="64BD0FAD" w14:textId="77777777" w:rsidR="00950C9D" w:rsidRDefault="00950C9D" w:rsidP="00296376">
            <w:pPr>
              <w:spacing w:before="120" w:after="120"/>
              <w:rPr>
                <w:color w:val="000000"/>
              </w:rPr>
            </w:pPr>
            <w:r>
              <w:rPr>
                <w:color w:val="000000"/>
              </w:rPr>
              <w:t xml:space="preserve">Records relating to individual children are retained for a reasonable </w:t>
            </w:r>
            <w:proofErr w:type="gramStart"/>
            <w:r>
              <w:rPr>
                <w:color w:val="000000"/>
              </w:rPr>
              <w:t>period of time</w:t>
            </w:r>
            <w:proofErr w:type="gramEnd"/>
            <w:r>
              <w:rPr>
                <w:color w:val="000000"/>
              </w:rPr>
              <w:t xml:space="preserve"> after they have left the provision</w:t>
            </w:r>
          </w:p>
        </w:tc>
        <w:tc>
          <w:tcPr>
            <w:tcW w:w="1224" w:type="dxa"/>
          </w:tcPr>
          <w:p w14:paraId="440F4EF7"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33D1B9A8" w14:textId="77777777" w:rsidTr="00296376">
        <w:tc>
          <w:tcPr>
            <w:tcW w:w="7792" w:type="dxa"/>
            <w:vAlign w:val="center"/>
          </w:tcPr>
          <w:p w14:paraId="53CD4102" w14:textId="77777777" w:rsidR="00950C9D" w:rsidRDefault="00950C9D" w:rsidP="00296376">
            <w:pPr>
              <w:spacing w:before="120" w:after="120"/>
              <w:rPr>
                <w:color w:val="000000"/>
              </w:rPr>
            </w:pPr>
            <w:r>
              <w:rPr>
                <w:color w:val="000000"/>
              </w:rPr>
              <w:t>The following information is recorded for each child:</w:t>
            </w:r>
          </w:p>
          <w:p w14:paraId="0443D5A1" w14:textId="77777777" w:rsidR="00950C9D" w:rsidRDefault="00950C9D" w:rsidP="00950C9D">
            <w:pPr>
              <w:numPr>
                <w:ilvl w:val="0"/>
                <w:numId w:val="46"/>
              </w:numPr>
              <w:pBdr>
                <w:top w:val="nil"/>
                <w:left w:val="nil"/>
                <w:bottom w:val="nil"/>
                <w:right w:val="nil"/>
                <w:between w:val="nil"/>
              </w:pBdr>
              <w:suppressAutoHyphens w:val="0"/>
              <w:autoSpaceDN/>
              <w:spacing w:before="120" w:after="120" w:line="240" w:lineRule="auto"/>
              <w:rPr>
                <w:color w:val="000000"/>
              </w:rPr>
            </w:pPr>
            <w:r>
              <w:rPr>
                <w:color w:val="000000"/>
              </w:rPr>
              <w:t>Full name</w:t>
            </w:r>
          </w:p>
          <w:p w14:paraId="3967242E" w14:textId="77777777" w:rsidR="00950C9D" w:rsidRDefault="00950C9D" w:rsidP="00950C9D">
            <w:pPr>
              <w:numPr>
                <w:ilvl w:val="0"/>
                <w:numId w:val="46"/>
              </w:numPr>
              <w:pBdr>
                <w:top w:val="nil"/>
                <w:left w:val="nil"/>
                <w:bottom w:val="nil"/>
                <w:right w:val="nil"/>
                <w:between w:val="nil"/>
              </w:pBdr>
              <w:suppressAutoHyphens w:val="0"/>
              <w:autoSpaceDN/>
              <w:spacing w:before="120" w:after="120" w:line="240" w:lineRule="auto"/>
              <w:rPr>
                <w:color w:val="000000"/>
              </w:rPr>
            </w:pPr>
            <w:r>
              <w:rPr>
                <w:color w:val="000000"/>
              </w:rPr>
              <w:t>Date of birth</w:t>
            </w:r>
          </w:p>
          <w:p w14:paraId="44E3D65F" w14:textId="77777777" w:rsidR="00950C9D" w:rsidRDefault="00950C9D" w:rsidP="00950C9D">
            <w:pPr>
              <w:numPr>
                <w:ilvl w:val="0"/>
                <w:numId w:val="46"/>
              </w:numPr>
              <w:pBdr>
                <w:top w:val="nil"/>
                <w:left w:val="nil"/>
                <w:bottom w:val="nil"/>
                <w:right w:val="nil"/>
                <w:between w:val="nil"/>
              </w:pBdr>
              <w:suppressAutoHyphens w:val="0"/>
              <w:autoSpaceDN/>
              <w:spacing w:before="120" w:after="120" w:line="240" w:lineRule="auto"/>
              <w:rPr>
                <w:color w:val="000000"/>
              </w:rPr>
            </w:pPr>
            <w:r>
              <w:rPr>
                <w:color w:val="000000"/>
              </w:rPr>
              <w:t>Name and address of each known parent or carer</w:t>
            </w:r>
          </w:p>
          <w:p w14:paraId="73A3D64C" w14:textId="77777777" w:rsidR="00950C9D" w:rsidRDefault="00950C9D" w:rsidP="00950C9D">
            <w:pPr>
              <w:numPr>
                <w:ilvl w:val="0"/>
                <w:numId w:val="46"/>
              </w:numPr>
              <w:pBdr>
                <w:top w:val="nil"/>
                <w:left w:val="nil"/>
                <w:bottom w:val="nil"/>
                <w:right w:val="nil"/>
                <w:between w:val="nil"/>
              </w:pBdr>
              <w:suppressAutoHyphens w:val="0"/>
              <w:autoSpaceDN/>
              <w:spacing w:before="120" w:after="120" w:line="240" w:lineRule="auto"/>
              <w:rPr>
                <w:color w:val="000000"/>
              </w:rPr>
            </w:pPr>
            <w:r>
              <w:rPr>
                <w:color w:val="000000"/>
              </w:rPr>
              <w:t>Information about any other person who has parental responsibility</w:t>
            </w:r>
          </w:p>
          <w:p w14:paraId="6F610F01" w14:textId="77777777" w:rsidR="00950C9D" w:rsidRDefault="00950C9D" w:rsidP="00950C9D">
            <w:pPr>
              <w:numPr>
                <w:ilvl w:val="0"/>
                <w:numId w:val="46"/>
              </w:numPr>
              <w:pBdr>
                <w:top w:val="nil"/>
                <w:left w:val="nil"/>
                <w:bottom w:val="nil"/>
                <w:right w:val="nil"/>
                <w:between w:val="nil"/>
              </w:pBdr>
              <w:suppressAutoHyphens w:val="0"/>
              <w:autoSpaceDN/>
              <w:spacing w:before="120" w:after="120" w:line="240" w:lineRule="auto"/>
              <w:rPr>
                <w:color w:val="000000"/>
              </w:rPr>
            </w:pPr>
            <w:r>
              <w:rPr>
                <w:color w:val="000000"/>
              </w:rPr>
              <w:t>Which parent(s) or carer(s) the child normally lives with</w:t>
            </w:r>
          </w:p>
          <w:p w14:paraId="79897AB1" w14:textId="77777777" w:rsidR="00950C9D" w:rsidRDefault="00950C9D" w:rsidP="00950C9D">
            <w:pPr>
              <w:numPr>
                <w:ilvl w:val="0"/>
                <w:numId w:val="46"/>
              </w:numPr>
              <w:pBdr>
                <w:top w:val="nil"/>
                <w:left w:val="nil"/>
                <w:bottom w:val="nil"/>
                <w:right w:val="nil"/>
                <w:between w:val="nil"/>
              </w:pBdr>
              <w:suppressAutoHyphens w:val="0"/>
              <w:autoSpaceDN/>
              <w:spacing w:before="120" w:after="120" w:line="240" w:lineRule="auto"/>
              <w:rPr>
                <w:color w:val="000000"/>
              </w:rPr>
            </w:pPr>
            <w:r>
              <w:rPr>
                <w:color w:val="000000"/>
              </w:rPr>
              <w:t>Emergency contact details for parents and carers</w:t>
            </w:r>
          </w:p>
          <w:p w14:paraId="2A34D6B5" w14:textId="77777777" w:rsidR="00950C9D" w:rsidRPr="006F7DEB" w:rsidRDefault="00950C9D" w:rsidP="00950C9D">
            <w:pPr>
              <w:numPr>
                <w:ilvl w:val="1"/>
                <w:numId w:val="46"/>
              </w:numPr>
              <w:pBdr>
                <w:top w:val="nil"/>
                <w:left w:val="nil"/>
                <w:bottom w:val="nil"/>
                <w:right w:val="nil"/>
                <w:between w:val="nil"/>
              </w:pBdr>
              <w:suppressAutoHyphens w:val="0"/>
              <w:autoSpaceDN/>
              <w:spacing w:before="120" w:after="120" w:line="240" w:lineRule="auto"/>
              <w:ind w:left="1024" w:hanging="228"/>
              <w:rPr>
                <w:bCs/>
                <w:color w:val="000000"/>
              </w:rPr>
            </w:pPr>
            <w:r w:rsidRPr="006F7DEB">
              <w:rPr>
                <w:bCs/>
                <w:color w:val="000000"/>
              </w:rPr>
              <w:lastRenderedPageBreak/>
              <w:t xml:space="preserve">Where possible, more than 2 emergency contact numbers </w:t>
            </w:r>
            <w:r>
              <w:rPr>
                <w:bCs/>
                <w:color w:val="000000"/>
              </w:rPr>
              <w:t xml:space="preserve">are held </w:t>
            </w:r>
            <w:r w:rsidRPr="006F7DEB">
              <w:rPr>
                <w:bCs/>
                <w:color w:val="000000"/>
              </w:rPr>
              <w:t>for each child</w:t>
            </w:r>
          </w:p>
        </w:tc>
        <w:tc>
          <w:tcPr>
            <w:tcW w:w="1224" w:type="dxa"/>
          </w:tcPr>
          <w:p w14:paraId="481DA1B7"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lastRenderedPageBreak/>
              <w:t>☐</w:t>
            </w:r>
          </w:p>
        </w:tc>
      </w:tr>
      <w:tr w:rsidR="00950C9D" w14:paraId="6A7572CD" w14:textId="77777777" w:rsidTr="00296376">
        <w:tc>
          <w:tcPr>
            <w:tcW w:w="7792" w:type="dxa"/>
            <w:vAlign w:val="center"/>
          </w:tcPr>
          <w:p w14:paraId="0FCC2326" w14:textId="77777777" w:rsidR="00950C9D" w:rsidRDefault="00950C9D" w:rsidP="00296376">
            <w:pPr>
              <w:spacing w:before="120" w:after="120"/>
              <w:rPr>
                <w:color w:val="000000"/>
              </w:rPr>
            </w:pPr>
            <w:r>
              <w:rPr>
                <w:color w:val="000000"/>
              </w:rPr>
              <w:t>The following information is made available to parents and carers:</w:t>
            </w:r>
          </w:p>
          <w:p w14:paraId="256D165D" w14:textId="77777777" w:rsidR="00950C9D" w:rsidRDefault="00950C9D" w:rsidP="00950C9D">
            <w:pPr>
              <w:numPr>
                <w:ilvl w:val="0"/>
                <w:numId w:val="47"/>
              </w:numPr>
              <w:pBdr>
                <w:top w:val="nil"/>
                <w:left w:val="nil"/>
                <w:bottom w:val="nil"/>
                <w:right w:val="nil"/>
                <w:between w:val="nil"/>
              </w:pBdr>
              <w:suppressAutoHyphens w:val="0"/>
              <w:autoSpaceDN/>
              <w:spacing w:before="120" w:after="120" w:line="240" w:lineRule="auto"/>
              <w:rPr>
                <w:color w:val="000000"/>
              </w:rPr>
            </w:pPr>
            <w:r>
              <w:rPr>
                <w:color w:val="000000"/>
              </w:rPr>
              <w:t>How the EYFS is being delivered, and how parents/carers can access more information</w:t>
            </w:r>
          </w:p>
          <w:p w14:paraId="64FFB20B" w14:textId="77777777" w:rsidR="00950C9D" w:rsidRDefault="00950C9D" w:rsidP="00950C9D">
            <w:pPr>
              <w:numPr>
                <w:ilvl w:val="0"/>
                <w:numId w:val="47"/>
              </w:numPr>
              <w:pBdr>
                <w:top w:val="nil"/>
                <w:left w:val="nil"/>
                <w:bottom w:val="nil"/>
                <w:right w:val="nil"/>
                <w:between w:val="nil"/>
              </w:pBdr>
              <w:suppressAutoHyphens w:val="0"/>
              <w:autoSpaceDN/>
              <w:spacing w:before="120" w:after="120" w:line="240" w:lineRule="auto"/>
              <w:rPr>
                <w:color w:val="000000"/>
              </w:rPr>
            </w:pPr>
            <w:r>
              <w:rPr>
                <w:color w:val="000000"/>
              </w:rPr>
              <w:t>What activities and experiences are provided</w:t>
            </w:r>
          </w:p>
          <w:p w14:paraId="405E3C0B" w14:textId="77777777" w:rsidR="00950C9D" w:rsidRDefault="00950C9D" w:rsidP="00950C9D">
            <w:pPr>
              <w:numPr>
                <w:ilvl w:val="0"/>
                <w:numId w:val="47"/>
              </w:numPr>
              <w:pBdr>
                <w:top w:val="nil"/>
                <w:left w:val="nil"/>
                <w:bottom w:val="nil"/>
                <w:right w:val="nil"/>
                <w:between w:val="nil"/>
              </w:pBdr>
              <w:suppressAutoHyphens w:val="0"/>
              <w:autoSpaceDN/>
              <w:spacing w:before="120" w:after="120" w:line="240" w:lineRule="auto"/>
              <w:rPr>
                <w:color w:val="000000"/>
              </w:rPr>
            </w:pPr>
            <w:r>
              <w:rPr>
                <w:color w:val="000000"/>
              </w:rPr>
              <w:t>The daily schedule/routines</w:t>
            </w:r>
          </w:p>
          <w:p w14:paraId="7A3248FC" w14:textId="77777777" w:rsidR="00950C9D" w:rsidRDefault="00950C9D" w:rsidP="00950C9D">
            <w:pPr>
              <w:numPr>
                <w:ilvl w:val="0"/>
                <w:numId w:val="47"/>
              </w:numPr>
              <w:pBdr>
                <w:top w:val="nil"/>
                <w:left w:val="nil"/>
                <w:bottom w:val="nil"/>
                <w:right w:val="nil"/>
                <w:between w:val="nil"/>
              </w:pBdr>
              <w:suppressAutoHyphens w:val="0"/>
              <w:autoSpaceDN/>
              <w:spacing w:before="120" w:after="120" w:line="240" w:lineRule="auto"/>
              <w:rPr>
                <w:color w:val="000000"/>
              </w:rPr>
            </w:pPr>
            <w:r>
              <w:rPr>
                <w:color w:val="000000"/>
              </w:rPr>
              <w:t>How parents can share learning at home</w:t>
            </w:r>
          </w:p>
          <w:p w14:paraId="7626E753" w14:textId="77777777" w:rsidR="00950C9D" w:rsidRDefault="00950C9D" w:rsidP="00950C9D">
            <w:pPr>
              <w:numPr>
                <w:ilvl w:val="0"/>
                <w:numId w:val="47"/>
              </w:numPr>
              <w:pBdr>
                <w:top w:val="nil"/>
                <w:left w:val="nil"/>
                <w:bottom w:val="nil"/>
                <w:right w:val="nil"/>
                <w:between w:val="nil"/>
              </w:pBdr>
              <w:suppressAutoHyphens w:val="0"/>
              <w:autoSpaceDN/>
              <w:spacing w:before="120" w:after="120" w:line="240" w:lineRule="auto"/>
              <w:rPr>
                <w:color w:val="000000"/>
              </w:rPr>
            </w:pPr>
            <w:r>
              <w:rPr>
                <w:color w:val="000000"/>
              </w:rPr>
              <w:t>How children with SEN or disabilities are supported</w:t>
            </w:r>
          </w:p>
          <w:p w14:paraId="4D855E0D" w14:textId="77777777" w:rsidR="00950C9D" w:rsidRDefault="00950C9D" w:rsidP="00950C9D">
            <w:pPr>
              <w:numPr>
                <w:ilvl w:val="0"/>
                <w:numId w:val="47"/>
              </w:numPr>
              <w:pBdr>
                <w:top w:val="nil"/>
                <w:left w:val="nil"/>
                <w:bottom w:val="nil"/>
                <w:right w:val="nil"/>
                <w:between w:val="nil"/>
              </w:pBdr>
              <w:suppressAutoHyphens w:val="0"/>
              <w:autoSpaceDN/>
              <w:spacing w:before="120" w:after="120" w:line="240" w:lineRule="auto"/>
              <w:rPr>
                <w:color w:val="000000"/>
              </w:rPr>
            </w:pPr>
            <w:r>
              <w:rPr>
                <w:color w:val="000000"/>
              </w:rPr>
              <w:t>What food and drinks are provided</w:t>
            </w:r>
          </w:p>
          <w:p w14:paraId="1075FF27" w14:textId="77777777" w:rsidR="00950C9D" w:rsidRDefault="00950C9D" w:rsidP="00950C9D">
            <w:pPr>
              <w:numPr>
                <w:ilvl w:val="0"/>
                <w:numId w:val="47"/>
              </w:numPr>
              <w:pBdr>
                <w:top w:val="nil"/>
                <w:left w:val="nil"/>
                <w:bottom w:val="nil"/>
                <w:right w:val="nil"/>
                <w:between w:val="nil"/>
              </w:pBdr>
              <w:suppressAutoHyphens w:val="0"/>
              <w:autoSpaceDN/>
              <w:spacing w:before="120" w:after="120" w:line="240" w:lineRule="auto"/>
              <w:rPr>
                <w:color w:val="000000"/>
              </w:rPr>
            </w:pPr>
            <w:r>
              <w:rPr>
                <w:color w:val="000000"/>
              </w:rPr>
              <w:t>Details of policies and procedures, including those for late collection and missing children</w:t>
            </w:r>
          </w:p>
          <w:p w14:paraId="19CA3A43" w14:textId="77777777" w:rsidR="00950C9D" w:rsidRDefault="00950C9D" w:rsidP="00950C9D">
            <w:pPr>
              <w:numPr>
                <w:ilvl w:val="0"/>
                <w:numId w:val="47"/>
              </w:numPr>
              <w:pBdr>
                <w:top w:val="nil"/>
                <w:left w:val="nil"/>
                <w:bottom w:val="nil"/>
                <w:right w:val="nil"/>
                <w:between w:val="nil"/>
              </w:pBdr>
              <w:suppressAutoHyphens w:val="0"/>
              <w:autoSpaceDN/>
              <w:spacing w:before="120" w:after="120" w:line="240" w:lineRule="auto"/>
              <w:rPr>
                <w:color w:val="000000"/>
              </w:rPr>
            </w:pPr>
            <w:r>
              <w:rPr>
                <w:color w:val="000000"/>
              </w:rPr>
              <w:t>Staffing arrangements</w:t>
            </w:r>
          </w:p>
          <w:p w14:paraId="7E29CD90" w14:textId="77777777" w:rsidR="00950C9D" w:rsidRDefault="00950C9D" w:rsidP="00950C9D">
            <w:pPr>
              <w:numPr>
                <w:ilvl w:val="0"/>
                <w:numId w:val="47"/>
              </w:numPr>
              <w:pBdr>
                <w:top w:val="nil"/>
                <w:left w:val="nil"/>
                <w:bottom w:val="nil"/>
                <w:right w:val="nil"/>
                <w:between w:val="nil"/>
              </w:pBdr>
              <w:suppressAutoHyphens w:val="0"/>
              <w:autoSpaceDN/>
              <w:spacing w:before="120" w:after="120" w:line="240" w:lineRule="auto"/>
              <w:rPr>
                <w:color w:val="000000"/>
              </w:rPr>
            </w:pPr>
            <w:r>
              <w:rPr>
                <w:color w:val="000000"/>
              </w:rPr>
              <w:t>Name of the child’s key person and their role</w:t>
            </w:r>
          </w:p>
          <w:p w14:paraId="24C01A7B" w14:textId="77777777" w:rsidR="00950C9D" w:rsidRDefault="00950C9D" w:rsidP="00950C9D">
            <w:pPr>
              <w:numPr>
                <w:ilvl w:val="0"/>
                <w:numId w:val="47"/>
              </w:numPr>
              <w:pBdr>
                <w:top w:val="nil"/>
                <w:left w:val="nil"/>
                <w:bottom w:val="nil"/>
                <w:right w:val="nil"/>
                <w:between w:val="nil"/>
              </w:pBdr>
              <w:suppressAutoHyphens w:val="0"/>
              <w:autoSpaceDN/>
              <w:spacing w:before="120" w:after="120" w:line="240" w:lineRule="auto"/>
              <w:rPr>
                <w:color w:val="000000"/>
              </w:rPr>
            </w:pPr>
            <w:r>
              <w:rPr>
                <w:color w:val="000000"/>
              </w:rPr>
              <w:t>Telephone number for parents and carers to contact in an emergency</w:t>
            </w:r>
          </w:p>
          <w:p w14:paraId="78C49C40" w14:textId="77777777" w:rsidR="00950C9D" w:rsidRPr="006F7DEB" w:rsidRDefault="00950C9D" w:rsidP="00950C9D">
            <w:pPr>
              <w:numPr>
                <w:ilvl w:val="0"/>
                <w:numId w:val="47"/>
              </w:numPr>
              <w:pBdr>
                <w:top w:val="nil"/>
                <w:left w:val="nil"/>
                <w:bottom w:val="nil"/>
                <w:right w:val="nil"/>
                <w:between w:val="nil"/>
              </w:pBdr>
              <w:suppressAutoHyphens w:val="0"/>
              <w:autoSpaceDN/>
              <w:spacing w:before="120" w:after="120" w:line="240" w:lineRule="auto"/>
              <w:rPr>
                <w:bCs/>
                <w:color w:val="000000"/>
              </w:rPr>
            </w:pPr>
            <w:r w:rsidRPr="006F7DEB">
              <w:rPr>
                <w:bCs/>
                <w:color w:val="000000"/>
              </w:rPr>
              <w:t>The setting’s attendance policy, which includes</w:t>
            </w:r>
          </w:p>
          <w:p w14:paraId="29AB2C9A" w14:textId="77777777" w:rsidR="00950C9D" w:rsidRPr="006F7DEB" w:rsidRDefault="00950C9D" w:rsidP="00950C9D">
            <w:pPr>
              <w:numPr>
                <w:ilvl w:val="1"/>
                <w:numId w:val="47"/>
              </w:numPr>
              <w:pBdr>
                <w:top w:val="nil"/>
                <w:left w:val="nil"/>
                <w:bottom w:val="nil"/>
                <w:right w:val="nil"/>
                <w:between w:val="nil"/>
              </w:pBdr>
              <w:suppressAutoHyphens w:val="0"/>
              <w:autoSpaceDN/>
              <w:spacing w:before="120" w:after="120" w:line="240" w:lineRule="auto"/>
              <w:rPr>
                <w:bCs/>
                <w:color w:val="000000"/>
              </w:rPr>
            </w:pPr>
            <w:r w:rsidRPr="006F7DEB">
              <w:rPr>
                <w:bCs/>
                <w:color w:val="000000"/>
              </w:rPr>
              <w:t>The expectations for reporting child absences</w:t>
            </w:r>
          </w:p>
          <w:p w14:paraId="26DAD269" w14:textId="77777777" w:rsidR="00950C9D" w:rsidRDefault="00950C9D" w:rsidP="00950C9D">
            <w:pPr>
              <w:numPr>
                <w:ilvl w:val="1"/>
                <w:numId w:val="47"/>
              </w:numPr>
              <w:pBdr>
                <w:top w:val="nil"/>
                <w:left w:val="nil"/>
                <w:bottom w:val="nil"/>
                <w:right w:val="nil"/>
                <w:between w:val="nil"/>
              </w:pBdr>
              <w:suppressAutoHyphens w:val="0"/>
              <w:autoSpaceDN/>
              <w:spacing w:before="120" w:after="120" w:line="240" w:lineRule="auto"/>
              <w:rPr>
                <w:color w:val="000000"/>
              </w:rPr>
            </w:pPr>
            <w:r w:rsidRPr="006F7DEB">
              <w:rPr>
                <w:bCs/>
                <w:color w:val="000000"/>
              </w:rPr>
              <w:t xml:space="preserve">The procedures which will be followed if a child is not reported absent, or is absent for a prolonged </w:t>
            </w:r>
            <w:proofErr w:type="gramStart"/>
            <w:r w:rsidRPr="006F7DEB">
              <w:rPr>
                <w:bCs/>
                <w:color w:val="000000"/>
              </w:rPr>
              <w:t>period of time</w:t>
            </w:r>
            <w:proofErr w:type="gramEnd"/>
          </w:p>
        </w:tc>
        <w:tc>
          <w:tcPr>
            <w:tcW w:w="1224" w:type="dxa"/>
          </w:tcPr>
          <w:p w14:paraId="33C6BE0B"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4CB27547" w14:textId="77777777" w:rsidTr="00296376">
        <w:tc>
          <w:tcPr>
            <w:tcW w:w="7792" w:type="dxa"/>
            <w:vAlign w:val="center"/>
          </w:tcPr>
          <w:p w14:paraId="36C21544" w14:textId="77777777" w:rsidR="00950C9D" w:rsidRDefault="00950C9D" w:rsidP="00296376">
            <w:pPr>
              <w:spacing w:before="120" w:after="120"/>
              <w:rPr>
                <w:color w:val="000000"/>
              </w:rPr>
            </w:pPr>
            <w:r>
              <w:t xml:space="preserve">A written procedure for dealing with concerns and complaints is in place </w:t>
            </w:r>
          </w:p>
        </w:tc>
        <w:tc>
          <w:tcPr>
            <w:tcW w:w="1224" w:type="dxa"/>
          </w:tcPr>
          <w:p w14:paraId="4EB68FAB"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7FA252E9" w14:textId="77777777" w:rsidTr="00296376">
        <w:tc>
          <w:tcPr>
            <w:tcW w:w="7792" w:type="dxa"/>
            <w:vAlign w:val="center"/>
          </w:tcPr>
          <w:p w14:paraId="7549FCAE" w14:textId="77777777" w:rsidR="00950C9D" w:rsidRDefault="00950C9D" w:rsidP="00296376">
            <w:pPr>
              <w:spacing w:before="120" w:after="120"/>
              <w:rPr>
                <w:color w:val="000000"/>
              </w:rPr>
            </w:pPr>
            <w:r>
              <w:t>Written records of all complaints, and their outcomes, are kept</w:t>
            </w:r>
          </w:p>
        </w:tc>
        <w:tc>
          <w:tcPr>
            <w:tcW w:w="1224" w:type="dxa"/>
          </w:tcPr>
          <w:p w14:paraId="326FA1E3"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239A9D28" w14:textId="77777777" w:rsidTr="00296376">
        <w:tc>
          <w:tcPr>
            <w:tcW w:w="7792" w:type="dxa"/>
            <w:vAlign w:val="center"/>
          </w:tcPr>
          <w:p w14:paraId="11539F7F" w14:textId="77777777" w:rsidR="00950C9D" w:rsidRDefault="00950C9D" w:rsidP="00296376">
            <w:pPr>
              <w:spacing w:before="120" w:after="120"/>
              <w:rPr>
                <w:color w:val="000000"/>
              </w:rPr>
            </w:pPr>
            <w:r>
              <w:t>Written complaints relating to the EYFS requirements are always investigated</w:t>
            </w:r>
          </w:p>
        </w:tc>
        <w:tc>
          <w:tcPr>
            <w:tcW w:w="1224" w:type="dxa"/>
          </w:tcPr>
          <w:p w14:paraId="501A7F83"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5890F04D" w14:textId="77777777" w:rsidTr="00296376">
        <w:tc>
          <w:tcPr>
            <w:tcW w:w="7792" w:type="dxa"/>
            <w:vAlign w:val="center"/>
          </w:tcPr>
          <w:p w14:paraId="7D8BD5D4" w14:textId="77777777" w:rsidR="00950C9D" w:rsidRDefault="00950C9D" w:rsidP="00296376">
            <w:pPr>
              <w:spacing w:before="120" w:after="120"/>
              <w:rPr>
                <w:color w:val="000000"/>
              </w:rPr>
            </w:pPr>
            <w:r>
              <w:t>Complainants are notified of the outcome of the investigation within 28 days of receipt of the complaint</w:t>
            </w:r>
          </w:p>
        </w:tc>
        <w:tc>
          <w:tcPr>
            <w:tcW w:w="1224" w:type="dxa"/>
          </w:tcPr>
          <w:p w14:paraId="78971F19"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7FB18840" w14:textId="77777777" w:rsidTr="00296376">
        <w:tc>
          <w:tcPr>
            <w:tcW w:w="7792" w:type="dxa"/>
            <w:vAlign w:val="center"/>
          </w:tcPr>
          <w:p w14:paraId="4B5F9B4E" w14:textId="77777777" w:rsidR="00950C9D" w:rsidRDefault="00950C9D" w:rsidP="00296376">
            <w:pPr>
              <w:spacing w:before="120" w:after="120"/>
              <w:rPr>
                <w:color w:val="000000"/>
              </w:rPr>
            </w:pPr>
            <w:r>
              <w:t>The record of complaints is made available to Ofsted on request</w:t>
            </w:r>
          </w:p>
        </w:tc>
        <w:tc>
          <w:tcPr>
            <w:tcW w:w="1224" w:type="dxa"/>
          </w:tcPr>
          <w:p w14:paraId="2DD5D74E"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64B6AF36" w14:textId="77777777" w:rsidTr="00296376">
        <w:tc>
          <w:tcPr>
            <w:tcW w:w="7792" w:type="dxa"/>
            <w:vAlign w:val="center"/>
          </w:tcPr>
          <w:p w14:paraId="58C4F2F0" w14:textId="77777777" w:rsidR="00950C9D" w:rsidRDefault="00950C9D" w:rsidP="00296376">
            <w:pPr>
              <w:spacing w:before="120" w:after="120"/>
              <w:rPr>
                <w:color w:val="000000"/>
              </w:rPr>
            </w:pPr>
            <w:r>
              <w:t>Parents and carers are given information about how to contact Ofsted if they believe the EYFS requirements are not being met</w:t>
            </w:r>
          </w:p>
        </w:tc>
        <w:tc>
          <w:tcPr>
            <w:tcW w:w="1224" w:type="dxa"/>
          </w:tcPr>
          <w:p w14:paraId="16A8CC6A"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1177FE06" w14:textId="77777777" w:rsidTr="00296376">
        <w:tc>
          <w:tcPr>
            <w:tcW w:w="7792" w:type="dxa"/>
            <w:vAlign w:val="center"/>
          </w:tcPr>
          <w:p w14:paraId="4F6C8701" w14:textId="77777777" w:rsidR="00950C9D" w:rsidRDefault="00950C9D" w:rsidP="00296376">
            <w:pPr>
              <w:spacing w:before="120" w:after="120"/>
              <w:rPr>
                <w:color w:val="000000"/>
              </w:rPr>
            </w:pPr>
            <w:r>
              <w:t>Parents and carers are notified if the provider becomes aware that the setting is to be inspected by Ofsted</w:t>
            </w:r>
          </w:p>
        </w:tc>
        <w:tc>
          <w:tcPr>
            <w:tcW w:w="1224" w:type="dxa"/>
          </w:tcPr>
          <w:p w14:paraId="118409C8"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70336423" w14:textId="77777777" w:rsidTr="00296376">
        <w:tc>
          <w:tcPr>
            <w:tcW w:w="7792" w:type="dxa"/>
            <w:vAlign w:val="center"/>
          </w:tcPr>
          <w:p w14:paraId="4358E0C8" w14:textId="77777777" w:rsidR="00950C9D" w:rsidRDefault="00950C9D" w:rsidP="00296376">
            <w:pPr>
              <w:spacing w:before="120" w:after="120"/>
              <w:rPr>
                <w:color w:val="000000"/>
              </w:rPr>
            </w:pPr>
            <w:r>
              <w:t>A copy of the Ofsted inspection report card is sent to parents and carers</w:t>
            </w:r>
          </w:p>
        </w:tc>
        <w:tc>
          <w:tcPr>
            <w:tcW w:w="1224" w:type="dxa"/>
          </w:tcPr>
          <w:p w14:paraId="43B41FC3"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006F5F1E" w14:textId="77777777" w:rsidTr="00296376">
        <w:tc>
          <w:tcPr>
            <w:tcW w:w="7792" w:type="dxa"/>
            <w:vAlign w:val="center"/>
          </w:tcPr>
          <w:p w14:paraId="7E958CEB" w14:textId="77777777" w:rsidR="00950C9D" w:rsidRDefault="00950C9D" w:rsidP="00296376">
            <w:pPr>
              <w:spacing w:before="120" w:after="120"/>
            </w:pPr>
            <w:r>
              <w:t>The following information is held:</w:t>
            </w:r>
          </w:p>
          <w:p w14:paraId="4A4C1D77" w14:textId="77777777" w:rsidR="00950C9D" w:rsidRDefault="00950C9D">
            <w:pPr>
              <w:numPr>
                <w:ilvl w:val="0"/>
                <w:numId w:val="71"/>
              </w:numPr>
              <w:pBdr>
                <w:top w:val="nil"/>
                <w:left w:val="nil"/>
                <w:bottom w:val="nil"/>
                <w:right w:val="nil"/>
                <w:between w:val="nil"/>
              </w:pBdr>
              <w:suppressAutoHyphens w:val="0"/>
              <w:autoSpaceDN/>
              <w:spacing w:before="120" w:after="120" w:line="240" w:lineRule="auto"/>
              <w:rPr>
                <w:color w:val="000000"/>
              </w:rPr>
            </w:pPr>
            <w:r>
              <w:rPr>
                <w:color w:val="000000"/>
              </w:rPr>
              <w:t>Name, home address and telephone number of the provider and any other person living or employed on the premises</w:t>
            </w:r>
          </w:p>
          <w:p w14:paraId="65132F13" w14:textId="77777777" w:rsidR="00950C9D" w:rsidRDefault="00950C9D">
            <w:pPr>
              <w:numPr>
                <w:ilvl w:val="0"/>
                <w:numId w:val="71"/>
              </w:numPr>
              <w:pBdr>
                <w:top w:val="nil"/>
                <w:left w:val="nil"/>
                <w:bottom w:val="nil"/>
                <w:right w:val="nil"/>
                <w:between w:val="nil"/>
              </w:pBdr>
              <w:suppressAutoHyphens w:val="0"/>
              <w:autoSpaceDN/>
              <w:spacing w:before="120" w:after="120" w:line="240" w:lineRule="auto"/>
              <w:rPr>
                <w:color w:val="000000"/>
              </w:rPr>
            </w:pPr>
            <w:r>
              <w:rPr>
                <w:color w:val="000000"/>
              </w:rPr>
              <w:lastRenderedPageBreak/>
              <w:t>Name, home address and telephone number of anyone else who is regularly in unsupervised contact with the children</w:t>
            </w:r>
          </w:p>
          <w:p w14:paraId="2C01EBBB" w14:textId="77777777" w:rsidR="00950C9D" w:rsidRDefault="00950C9D">
            <w:pPr>
              <w:numPr>
                <w:ilvl w:val="0"/>
                <w:numId w:val="71"/>
              </w:numPr>
              <w:pBdr>
                <w:top w:val="nil"/>
                <w:left w:val="nil"/>
                <w:bottom w:val="nil"/>
                <w:right w:val="nil"/>
                <w:between w:val="nil"/>
              </w:pBdr>
              <w:suppressAutoHyphens w:val="0"/>
              <w:autoSpaceDN/>
              <w:spacing w:before="120" w:after="120" w:line="240" w:lineRule="auto"/>
              <w:rPr>
                <w:color w:val="000000"/>
              </w:rPr>
            </w:pPr>
            <w:r>
              <w:rPr>
                <w:color w:val="000000"/>
              </w:rPr>
              <w:t>Daily record of the names of children in the setting, hours they attend and the name of each child’s key person</w:t>
            </w:r>
          </w:p>
          <w:p w14:paraId="60BD3A20" w14:textId="77777777" w:rsidR="00950C9D" w:rsidRDefault="00950C9D">
            <w:pPr>
              <w:numPr>
                <w:ilvl w:val="0"/>
                <w:numId w:val="71"/>
              </w:numPr>
              <w:pBdr>
                <w:top w:val="nil"/>
                <w:left w:val="nil"/>
                <w:bottom w:val="nil"/>
                <w:right w:val="nil"/>
                <w:between w:val="nil"/>
              </w:pBdr>
              <w:suppressAutoHyphens w:val="0"/>
              <w:autoSpaceDN/>
              <w:spacing w:before="120" w:after="120" w:line="240" w:lineRule="auto"/>
              <w:rPr>
                <w:color w:val="000000"/>
              </w:rPr>
            </w:pPr>
            <w:r>
              <w:rPr>
                <w:color w:val="000000"/>
              </w:rPr>
              <w:t>A certificate of registration (this must be displayed at the setting and shown to parents and carers on request)</w:t>
            </w:r>
          </w:p>
        </w:tc>
        <w:tc>
          <w:tcPr>
            <w:tcW w:w="1224" w:type="dxa"/>
          </w:tcPr>
          <w:p w14:paraId="566BCB9E"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lastRenderedPageBreak/>
              <w:t>☐</w:t>
            </w:r>
          </w:p>
        </w:tc>
      </w:tr>
      <w:tr w:rsidR="00950C9D" w14:paraId="65A684B7" w14:textId="77777777" w:rsidTr="00296376">
        <w:tc>
          <w:tcPr>
            <w:tcW w:w="7792" w:type="dxa"/>
            <w:vAlign w:val="center"/>
          </w:tcPr>
          <w:p w14:paraId="4BA0B8E5" w14:textId="77777777" w:rsidR="00950C9D" w:rsidRDefault="00950C9D" w:rsidP="00296376">
            <w:pPr>
              <w:spacing w:before="120" w:after="120"/>
            </w:pPr>
            <w:r>
              <w:t>Ofsted is informed of any changes to the following:</w:t>
            </w:r>
          </w:p>
          <w:p w14:paraId="6FE20F78" w14:textId="77777777" w:rsidR="00950C9D" w:rsidRDefault="00950C9D">
            <w:pPr>
              <w:numPr>
                <w:ilvl w:val="0"/>
                <w:numId w:val="72"/>
              </w:numPr>
              <w:pBdr>
                <w:top w:val="nil"/>
                <w:left w:val="nil"/>
                <w:bottom w:val="nil"/>
                <w:right w:val="nil"/>
                <w:between w:val="nil"/>
              </w:pBdr>
              <w:suppressAutoHyphens w:val="0"/>
              <w:autoSpaceDN/>
              <w:spacing w:before="120" w:after="120" w:line="240" w:lineRule="auto"/>
              <w:rPr>
                <w:color w:val="000000"/>
              </w:rPr>
            </w:pPr>
            <w:r>
              <w:rPr>
                <w:color w:val="000000"/>
              </w:rPr>
              <w:t>Address of the premises</w:t>
            </w:r>
          </w:p>
          <w:p w14:paraId="4E785193" w14:textId="77777777" w:rsidR="00950C9D" w:rsidRDefault="00950C9D">
            <w:pPr>
              <w:numPr>
                <w:ilvl w:val="0"/>
                <w:numId w:val="72"/>
              </w:numPr>
              <w:pBdr>
                <w:top w:val="nil"/>
                <w:left w:val="nil"/>
                <w:bottom w:val="nil"/>
                <w:right w:val="nil"/>
                <w:between w:val="nil"/>
              </w:pBdr>
              <w:suppressAutoHyphens w:val="0"/>
              <w:autoSpaceDN/>
              <w:spacing w:before="120" w:after="120" w:line="240" w:lineRule="auto"/>
              <w:rPr>
                <w:color w:val="000000"/>
              </w:rPr>
            </w:pPr>
            <w:r>
              <w:rPr>
                <w:color w:val="000000"/>
              </w:rPr>
              <w:t>Premises, where this may affect the space and quality of childcare available to children</w:t>
            </w:r>
          </w:p>
          <w:p w14:paraId="78DE4C4A" w14:textId="77777777" w:rsidR="00950C9D" w:rsidRDefault="00950C9D">
            <w:pPr>
              <w:numPr>
                <w:ilvl w:val="0"/>
                <w:numId w:val="72"/>
              </w:numPr>
              <w:pBdr>
                <w:top w:val="nil"/>
                <w:left w:val="nil"/>
                <w:bottom w:val="nil"/>
                <w:right w:val="nil"/>
                <w:between w:val="nil"/>
              </w:pBdr>
              <w:suppressAutoHyphens w:val="0"/>
              <w:autoSpaceDN/>
              <w:spacing w:before="120" w:after="120" w:line="240" w:lineRule="auto"/>
              <w:rPr>
                <w:color w:val="000000"/>
              </w:rPr>
            </w:pPr>
            <w:r>
              <w:rPr>
                <w:color w:val="000000"/>
              </w:rPr>
              <w:t>Name, address or other contact details of the provider</w:t>
            </w:r>
          </w:p>
          <w:p w14:paraId="0321B590" w14:textId="77777777" w:rsidR="00950C9D" w:rsidRDefault="00950C9D">
            <w:pPr>
              <w:numPr>
                <w:ilvl w:val="0"/>
                <w:numId w:val="72"/>
              </w:numPr>
              <w:pBdr>
                <w:top w:val="nil"/>
                <w:left w:val="nil"/>
                <w:bottom w:val="nil"/>
                <w:right w:val="nil"/>
                <w:between w:val="nil"/>
              </w:pBdr>
              <w:suppressAutoHyphens w:val="0"/>
              <w:autoSpaceDN/>
              <w:spacing w:before="120" w:after="120" w:line="240" w:lineRule="auto"/>
              <w:rPr>
                <w:color w:val="000000"/>
              </w:rPr>
            </w:pPr>
            <w:r>
              <w:rPr>
                <w:color w:val="000000"/>
              </w:rPr>
              <w:t>Person who is managing the early years provision</w:t>
            </w:r>
          </w:p>
          <w:p w14:paraId="3F3F0066" w14:textId="77777777" w:rsidR="00950C9D" w:rsidRDefault="00950C9D">
            <w:pPr>
              <w:numPr>
                <w:ilvl w:val="0"/>
                <w:numId w:val="72"/>
              </w:numPr>
              <w:pBdr>
                <w:top w:val="nil"/>
                <w:left w:val="nil"/>
                <w:bottom w:val="nil"/>
                <w:right w:val="nil"/>
                <w:between w:val="nil"/>
              </w:pBdr>
              <w:suppressAutoHyphens w:val="0"/>
              <w:autoSpaceDN/>
              <w:spacing w:before="120" w:after="120" w:line="240" w:lineRule="auto"/>
              <w:rPr>
                <w:color w:val="000000"/>
              </w:rPr>
            </w:pPr>
            <w:r>
              <w:rPr>
                <w:color w:val="000000"/>
              </w:rPr>
              <w:t>Name or registered number of the company/charity (where provision is provided by a company/charity)</w:t>
            </w:r>
          </w:p>
          <w:p w14:paraId="6EFF0D8A" w14:textId="77777777" w:rsidR="00950C9D" w:rsidRDefault="00950C9D">
            <w:pPr>
              <w:numPr>
                <w:ilvl w:val="0"/>
                <w:numId w:val="72"/>
              </w:numPr>
              <w:pBdr>
                <w:top w:val="nil"/>
                <w:left w:val="nil"/>
                <w:bottom w:val="nil"/>
                <w:right w:val="nil"/>
                <w:between w:val="nil"/>
              </w:pBdr>
              <w:suppressAutoHyphens w:val="0"/>
              <w:autoSpaceDN/>
              <w:spacing w:before="120" w:after="120" w:line="240" w:lineRule="auto"/>
              <w:rPr>
                <w:color w:val="000000"/>
              </w:rPr>
            </w:pPr>
            <w:r>
              <w:rPr>
                <w:color w:val="000000"/>
              </w:rPr>
              <w:t>The ‘nominated individual’ (where the childcare is provided by a partnership, body corporate or unincorporated association)</w:t>
            </w:r>
          </w:p>
          <w:p w14:paraId="49B758B9" w14:textId="77777777" w:rsidR="00950C9D" w:rsidRPr="005B3CC1" w:rsidRDefault="00950C9D">
            <w:pPr>
              <w:numPr>
                <w:ilvl w:val="0"/>
                <w:numId w:val="72"/>
              </w:numPr>
              <w:pBdr>
                <w:top w:val="nil"/>
                <w:left w:val="nil"/>
                <w:bottom w:val="nil"/>
                <w:right w:val="nil"/>
                <w:between w:val="nil"/>
              </w:pBdr>
              <w:suppressAutoHyphens w:val="0"/>
              <w:autoSpaceDN/>
              <w:spacing w:before="120" w:after="120" w:line="240" w:lineRule="auto"/>
              <w:rPr>
                <w:color w:val="000000"/>
              </w:rPr>
            </w:pPr>
            <w:r>
              <w:rPr>
                <w:color w:val="000000"/>
              </w:rPr>
              <w:t>Individuals who are partners in, or a director, secretary or other officer or members of the provision’s governing body (where the childcare is provided by a partnership, body corporate or unincorporated association whose sole or main purpose is the provision of childcare)</w:t>
            </w:r>
          </w:p>
        </w:tc>
        <w:tc>
          <w:tcPr>
            <w:tcW w:w="1224" w:type="dxa"/>
          </w:tcPr>
          <w:p w14:paraId="19D39923"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3898D0DE" w14:textId="77777777" w:rsidTr="00296376">
        <w:tc>
          <w:tcPr>
            <w:tcW w:w="7792" w:type="dxa"/>
            <w:vAlign w:val="center"/>
          </w:tcPr>
          <w:p w14:paraId="403E58BE" w14:textId="77777777" w:rsidR="00950C9D" w:rsidRPr="00151560" w:rsidRDefault="00950C9D" w:rsidP="00296376">
            <w:pPr>
              <w:pBdr>
                <w:top w:val="nil"/>
                <w:left w:val="nil"/>
                <w:bottom w:val="nil"/>
                <w:right w:val="nil"/>
                <w:between w:val="nil"/>
              </w:pBdr>
              <w:spacing w:before="120" w:after="120"/>
              <w:rPr>
                <w:color w:val="000000"/>
              </w:rPr>
            </w:pPr>
            <w:r>
              <w:rPr>
                <w:color w:val="000000"/>
              </w:rPr>
              <w:t>Ofsted is informed of any significant event which is likely to affect the suitability of the provider to look after children</w:t>
            </w:r>
          </w:p>
        </w:tc>
        <w:tc>
          <w:tcPr>
            <w:tcW w:w="1224" w:type="dxa"/>
          </w:tcPr>
          <w:p w14:paraId="32DF38F5"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51B646EF" w14:textId="77777777" w:rsidTr="00296376">
        <w:tc>
          <w:tcPr>
            <w:tcW w:w="7792" w:type="dxa"/>
            <w:vAlign w:val="center"/>
          </w:tcPr>
          <w:p w14:paraId="5991A186" w14:textId="77777777" w:rsidR="00950C9D" w:rsidRDefault="00950C9D" w:rsidP="00296376">
            <w:pPr>
              <w:pBdr>
                <w:top w:val="nil"/>
                <w:left w:val="nil"/>
                <w:bottom w:val="nil"/>
                <w:right w:val="nil"/>
                <w:between w:val="nil"/>
              </w:pBdr>
              <w:spacing w:before="120" w:after="120"/>
              <w:rPr>
                <w:color w:val="000000"/>
              </w:rPr>
            </w:pPr>
            <w:r>
              <w:rPr>
                <w:color w:val="000000"/>
              </w:rPr>
              <w:t>Ofsted is informed of any significant event which is likely to affect the suitability of anyone who cares for or has regular contact with children on the premises</w:t>
            </w:r>
          </w:p>
        </w:tc>
        <w:tc>
          <w:tcPr>
            <w:tcW w:w="1224" w:type="dxa"/>
          </w:tcPr>
          <w:p w14:paraId="42EE7975"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2E3913EA" w14:textId="77777777" w:rsidTr="00296376">
        <w:tc>
          <w:tcPr>
            <w:tcW w:w="7792" w:type="dxa"/>
            <w:vAlign w:val="center"/>
          </w:tcPr>
          <w:p w14:paraId="58CC18F6" w14:textId="77777777" w:rsidR="00950C9D" w:rsidRDefault="00950C9D" w:rsidP="00296376">
            <w:pPr>
              <w:spacing w:before="120" w:after="120"/>
            </w:pPr>
            <w:r>
              <w:t>Ofsted is informed of any proposal to change the hours during which childcare is to be provided which will entail the provision of overnight care</w:t>
            </w:r>
          </w:p>
        </w:tc>
        <w:tc>
          <w:tcPr>
            <w:tcW w:w="1224" w:type="dxa"/>
          </w:tcPr>
          <w:p w14:paraId="28E682EA"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05C34E89" w14:textId="77777777" w:rsidTr="00296376">
        <w:tc>
          <w:tcPr>
            <w:tcW w:w="7792" w:type="dxa"/>
            <w:vAlign w:val="center"/>
          </w:tcPr>
          <w:p w14:paraId="5EBDC7BB" w14:textId="77777777" w:rsidR="00950C9D" w:rsidRDefault="00950C9D" w:rsidP="00296376">
            <w:pPr>
              <w:spacing w:before="120" w:after="120"/>
            </w:pPr>
            <w:r>
              <w:t>Where there is a change of person other than a manager, Ofsted is provided with the new person’s:</w:t>
            </w:r>
          </w:p>
          <w:p w14:paraId="31A434F7" w14:textId="77777777" w:rsidR="00950C9D" w:rsidRDefault="00950C9D">
            <w:pPr>
              <w:numPr>
                <w:ilvl w:val="0"/>
                <w:numId w:val="73"/>
              </w:numPr>
              <w:pBdr>
                <w:top w:val="nil"/>
                <w:left w:val="nil"/>
                <w:bottom w:val="nil"/>
                <w:right w:val="nil"/>
                <w:between w:val="nil"/>
              </w:pBdr>
              <w:suppressAutoHyphens w:val="0"/>
              <w:autoSpaceDN/>
              <w:spacing w:before="120" w:after="120" w:line="240" w:lineRule="auto"/>
              <w:rPr>
                <w:color w:val="000000"/>
              </w:rPr>
            </w:pPr>
            <w:r>
              <w:rPr>
                <w:color w:val="000000"/>
              </w:rPr>
              <w:t>Current and former names/aliases</w:t>
            </w:r>
          </w:p>
          <w:p w14:paraId="0390AE04" w14:textId="77777777" w:rsidR="00950C9D" w:rsidRDefault="00950C9D">
            <w:pPr>
              <w:numPr>
                <w:ilvl w:val="0"/>
                <w:numId w:val="73"/>
              </w:numPr>
              <w:pBdr>
                <w:top w:val="nil"/>
                <w:left w:val="nil"/>
                <w:bottom w:val="nil"/>
                <w:right w:val="nil"/>
                <w:between w:val="nil"/>
              </w:pBdr>
              <w:suppressAutoHyphens w:val="0"/>
              <w:autoSpaceDN/>
              <w:spacing w:before="120" w:after="120" w:line="240" w:lineRule="auto"/>
              <w:rPr>
                <w:color w:val="000000"/>
              </w:rPr>
            </w:pPr>
            <w:r>
              <w:rPr>
                <w:color w:val="000000"/>
              </w:rPr>
              <w:t>Date of birth</w:t>
            </w:r>
          </w:p>
          <w:p w14:paraId="60709177" w14:textId="77777777" w:rsidR="00950C9D" w:rsidRDefault="00950C9D">
            <w:pPr>
              <w:numPr>
                <w:ilvl w:val="0"/>
                <w:numId w:val="73"/>
              </w:numPr>
              <w:pBdr>
                <w:top w:val="nil"/>
                <w:left w:val="nil"/>
                <w:bottom w:val="nil"/>
                <w:right w:val="nil"/>
                <w:between w:val="nil"/>
              </w:pBdr>
              <w:suppressAutoHyphens w:val="0"/>
              <w:autoSpaceDN/>
              <w:spacing w:before="120" w:after="120" w:line="240" w:lineRule="auto"/>
              <w:rPr>
                <w:color w:val="000000"/>
              </w:rPr>
            </w:pPr>
            <w:r>
              <w:rPr>
                <w:color w:val="000000"/>
              </w:rPr>
              <w:t>Home address</w:t>
            </w:r>
          </w:p>
        </w:tc>
        <w:tc>
          <w:tcPr>
            <w:tcW w:w="1224" w:type="dxa"/>
          </w:tcPr>
          <w:p w14:paraId="59895D0B"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0EEEA732" w14:textId="77777777" w:rsidTr="00296376">
        <w:tc>
          <w:tcPr>
            <w:tcW w:w="7792" w:type="dxa"/>
            <w:vAlign w:val="center"/>
          </w:tcPr>
          <w:p w14:paraId="30A88196" w14:textId="77777777" w:rsidR="00950C9D" w:rsidRDefault="00950C9D" w:rsidP="00296376">
            <w:pPr>
              <w:spacing w:before="120" w:after="120"/>
            </w:pPr>
            <w:r>
              <w:t>Where there is a change of manager, Ofsted is notified that a new manager has been appointed. Notification is made in advance, where reasonably practicable to do so, but in other cases as soon as possible and always within 14 days</w:t>
            </w:r>
          </w:p>
        </w:tc>
        <w:tc>
          <w:tcPr>
            <w:tcW w:w="1224" w:type="dxa"/>
          </w:tcPr>
          <w:p w14:paraId="4B802A96"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bl>
    <w:p w14:paraId="7490CF73" w14:textId="77777777" w:rsidR="00950C9D" w:rsidRDefault="00950C9D" w:rsidP="00950C9D"/>
    <w:p w14:paraId="72736802" w14:textId="77777777" w:rsidR="00950C9D" w:rsidRDefault="00950C9D" w:rsidP="00950C9D"/>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92"/>
        <w:gridCol w:w="1224"/>
      </w:tblGrid>
      <w:tr w:rsidR="00950C9D" w14:paraId="27DA0F4D" w14:textId="77777777" w:rsidTr="00296376">
        <w:trPr>
          <w:trHeight w:val="553"/>
        </w:trPr>
        <w:tc>
          <w:tcPr>
            <w:tcW w:w="7792" w:type="dxa"/>
            <w:shd w:val="clear" w:color="auto" w:fill="12263F"/>
            <w:vAlign w:val="center"/>
          </w:tcPr>
          <w:p w14:paraId="506A1108" w14:textId="77777777" w:rsidR="00950C9D" w:rsidRDefault="00950C9D" w:rsidP="00296376">
            <w:pPr>
              <w:jc w:val="center"/>
              <w:rPr>
                <w:color w:val="F8F8F8"/>
              </w:rPr>
            </w:pPr>
            <w:r>
              <w:rPr>
                <w:color w:val="F8F8F8"/>
              </w:rPr>
              <w:t>SAFER EATING</w:t>
            </w:r>
          </w:p>
        </w:tc>
        <w:tc>
          <w:tcPr>
            <w:tcW w:w="1224" w:type="dxa"/>
            <w:shd w:val="clear" w:color="auto" w:fill="12263F"/>
            <w:vAlign w:val="center"/>
          </w:tcPr>
          <w:p w14:paraId="101C46F0" w14:textId="77777777" w:rsidR="00950C9D" w:rsidRDefault="00950C9D" w:rsidP="00296376">
            <w:pPr>
              <w:jc w:val="center"/>
              <w:rPr>
                <w:color w:val="F8F8F8"/>
              </w:rPr>
            </w:pPr>
            <w:r>
              <w:rPr>
                <w:color w:val="F8F8F8"/>
              </w:rPr>
              <w:t>TICK</w:t>
            </w:r>
          </w:p>
        </w:tc>
      </w:tr>
      <w:tr w:rsidR="00950C9D" w14:paraId="308F5D93" w14:textId="77777777" w:rsidTr="00296376">
        <w:tc>
          <w:tcPr>
            <w:tcW w:w="7792" w:type="dxa"/>
            <w:vAlign w:val="center"/>
          </w:tcPr>
          <w:p w14:paraId="7389B398" w14:textId="77777777" w:rsidR="00950C9D" w:rsidRPr="006F7DEB" w:rsidRDefault="00950C9D" w:rsidP="00296376">
            <w:pPr>
              <w:spacing w:before="120" w:after="120"/>
              <w:rPr>
                <w:bCs/>
              </w:rPr>
            </w:pPr>
            <w:r w:rsidRPr="006F7DEB">
              <w:rPr>
                <w:bCs/>
                <w:color w:val="000000"/>
              </w:rPr>
              <w:lastRenderedPageBreak/>
              <w:t xml:space="preserve">Before a child is admitted to the setting, information about special dietary requirements, preferences, food allergies </w:t>
            </w:r>
            <w:r>
              <w:rPr>
                <w:bCs/>
                <w:color w:val="000000"/>
              </w:rPr>
              <w:t xml:space="preserve">and intolerances </w:t>
            </w:r>
            <w:r w:rsidRPr="006F7DEB">
              <w:rPr>
                <w:bCs/>
                <w:color w:val="000000"/>
              </w:rPr>
              <w:t xml:space="preserve">and special health requirements </w:t>
            </w:r>
            <w:r>
              <w:rPr>
                <w:bCs/>
                <w:color w:val="000000"/>
              </w:rPr>
              <w:t>i</w:t>
            </w:r>
            <w:r w:rsidRPr="006F7DEB">
              <w:rPr>
                <w:bCs/>
                <w:color w:val="000000"/>
              </w:rPr>
              <w:t xml:space="preserve">s obtained. This </w:t>
            </w:r>
            <w:r>
              <w:rPr>
                <w:bCs/>
                <w:color w:val="000000"/>
              </w:rPr>
              <w:t xml:space="preserve">is </w:t>
            </w:r>
            <w:r w:rsidRPr="006F7DEB">
              <w:rPr>
                <w:bCs/>
                <w:color w:val="000000"/>
              </w:rPr>
              <w:t>shared with all staff involved in food preparation and handlin</w:t>
            </w:r>
            <w:r>
              <w:rPr>
                <w:bCs/>
                <w:color w:val="000000"/>
              </w:rPr>
              <w:t>g</w:t>
            </w:r>
          </w:p>
        </w:tc>
        <w:tc>
          <w:tcPr>
            <w:tcW w:w="1224" w:type="dxa"/>
          </w:tcPr>
          <w:p w14:paraId="04BBB805" w14:textId="77777777" w:rsidR="00950C9D" w:rsidRDefault="00950C9D" w:rsidP="00296376">
            <w:pPr>
              <w:spacing w:before="120"/>
              <w:jc w:val="center"/>
            </w:pPr>
            <w:r>
              <w:rPr>
                <w:rFonts w:ascii="MS Gothic" w:eastAsia="MS Gothic" w:hAnsi="MS Gothic" w:cs="MS Gothic"/>
              </w:rPr>
              <w:t>☐</w:t>
            </w:r>
          </w:p>
        </w:tc>
      </w:tr>
      <w:tr w:rsidR="00950C9D" w14:paraId="7359BD8A" w14:textId="77777777" w:rsidTr="00296376">
        <w:tc>
          <w:tcPr>
            <w:tcW w:w="7792" w:type="dxa"/>
            <w:vAlign w:val="center"/>
          </w:tcPr>
          <w:p w14:paraId="0705AE5E" w14:textId="77777777" w:rsidR="00950C9D" w:rsidRPr="006F7DEB" w:rsidRDefault="00950C9D" w:rsidP="00296376">
            <w:pPr>
              <w:spacing w:before="120" w:after="120"/>
              <w:rPr>
                <w:bCs/>
                <w:color w:val="000000"/>
              </w:rPr>
            </w:pPr>
            <w:r>
              <w:rPr>
                <w:bCs/>
                <w:color w:val="000000"/>
              </w:rPr>
              <w:t>At each mealtime and snack time, s</w:t>
            </w:r>
            <w:r w:rsidRPr="006F7DEB">
              <w:rPr>
                <w:bCs/>
                <w:color w:val="000000"/>
              </w:rPr>
              <w:t xml:space="preserve">taff are </w:t>
            </w:r>
            <w:r>
              <w:rPr>
                <w:bCs/>
                <w:color w:val="000000"/>
              </w:rPr>
              <w:t xml:space="preserve">aware of </w:t>
            </w:r>
            <w:r w:rsidRPr="006F7DEB">
              <w:rPr>
                <w:bCs/>
                <w:color w:val="000000"/>
              </w:rPr>
              <w:t xml:space="preserve">who is responsible for checking </w:t>
            </w:r>
            <w:r>
              <w:rPr>
                <w:bCs/>
                <w:color w:val="000000"/>
              </w:rPr>
              <w:t xml:space="preserve">that the </w:t>
            </w:r>
            <w:r w:rsidRPr="006F7DEB">
              <w:rPr>
                <w:bCs/>
                <w:color w:val="000000"/>
              </w:rPr>
              <w:t xml:space="preserve">food </w:t>
            </w:r>
            <w:r>
              <w:rPr>
                <w:bCs/>
                <w:color w:val="000000"/>
              </w:rPr>
              <w:t xml:space="preserve">and drink </w:t>
            </w:r>
            <w:r w:rsidRPr="006F7DEB">
              <w:rPr>
                <w:bCs/>
                <w:color w:val="000000"/>
              </w:rPr>
              <w:t>provided meets children’s individual needs</w:t>
            </w:r>
          </w:p>
        </w:tc>
        <w:tc>
          <w:tcPr>
            <w:tcW w:w="1224" w:type="dxa"/>
          </w:tcPr>
          <w:p w14:paraId="7FFEF714"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08BF5822" w14:textId="77777777" w:rsidTr="00296376">
        <w:tc>
          <w:tcPr>
            <w:tcW w:w="7792" w:type="dxa"/>
            <w:vAlign w:val="center"/>
          </w:tcPr>
          <w:p w14:paraId="54C939F6" w14:textId="77777777" w:rsidR="00950C9D" w:rsidRPr="006F7DEB" w:rsidRDefault="00950C9D" w:rsidP="00296376">
            <w:pPr>
              <w:spacing w:before="120" w:after="120"/>
              <w:rPr>
                <w:bCs/>
                <w:color w:val="000000"/>
              </w:rPr>
            </w:pPr>
            <w:r w:rsidRPr="006F7DEB">
              <w:rPr>
                <w:bCs/>
                <w:color w:val="000000"/>
              </w:rPr>
              <w:t>Staff involved in the preparation of food do so in a way that prevents choking and meets child’s individual developmental needs</w:t>
            </w:r>
          </w:p>
        </w:tc>
        <w:tc>
          <w:tcPr>
            <w:tcW w:w="1224" w:type="dxa"/>
          </w:tcPr>
          <w:p w14:paraId="46C182AF"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14635BAB" w14:textId="77777777" w:rsidTr="00296376">
        <w:tc>
          <w:tcPr>
            <w:tcW w:w="7792" w:type="dxa"/>
            <w:vAlign w:val="center"/>
          </w:tcPr>
          <w:p w14:paraId="2FA4BAB0" w14:textId="77777777" w:rsidR="00950C9D" w:rsidRPr="006F7DEB" w:rsidRDefault="00950C9D" w:rsidP="00296376">
            <w:pPr>
              <w:spacing w:before="120" w:after="120"/>
              <w:rPr>
                <w:bCs/>
                <w:color w:val="000000"/>
              </w:rPr>
            </w:pPr>
            <w:r w:rsidRPr="006F7DEB">
              <w:rPr>
                <w:bCs/>
                <w:color w:val="000000"/>
              </w:rPr>
              <w:t xml:space="preserve">Allergy action plans </w:t>
            </w:r>
            <w:r>
              <w:rPr>
                <w:bCs/>
                <w:color w:val="000000"/>
              </w:rPr>
              <w:t>are</w:t>
            </w:r>
            <w:r w:rsidRPr="006F7DEB">
              <w:rPr>
                <w:bCs/>
                <w:color w:val="000000"/>
              </w:rPr>
              <w:t xml:space="preserve"> </w:t>
            </w:r>
            <w:r>
              <w:rPr>
                <w:bCs/>
                <w:color w:val="000000"/>
              </w:rPr>
              <w:t>developed</w:t>
            </w:r>
            <w:r w:rsidRPr="006F7DEB">
              <w:rPr>
                <w:bCs/>
                <w:color w:val="000000"/>
              </w:rPr>
              <w:t xml:space="preserve"> with </w:t>
            </w:r>
            <w:r>
              <w:rPr>
                <w:bCs/>
                <w:color w:val="000000"/>
              </w:rPr>
              <w:t xml:space="preserve">parents/carers and, where appropriate, </w:t>
            </w:r>
            <w:r w:rsidRPr="006F7DEB">
              <w:rPr>
                <w:bCs/>
                <w:color w:val="000000"/>
              </w:rPr>
              <w:t>health professionals to manage known allergies/intolerances</w:t>
            </w:r>
          </w:p>
        </w:tc>
        <w:tc>
          <w:tcPr>
            <w:tcW w:w="1224" w:type="dxa"/>
          </w:tcPr>
          <w:p w14:paraId="5D9ABD77"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66110DAF" w14:textId="77777777" w:rsidTr="00296376">
        <w:tc>
          <w:tcPr>
            <w:tcW w:w="7792" w:type="dxa"/>
            <w:vAlign w:val="center"/>
          </w:tcPr>
          <w:p w14:paraId="42C07601" w14:textId="77777777" w:rsidR="00950C9D" w:rsidRPr="006F7DEB" w:rsidRDefault="00950C9D" w:rsidP="00296376">
            <w:pPr>
              <w:spacing w:before="120" w:after="120"/>
              <w:rPr>
                <w:bCs/>
                <w:color w:val="000000"/>
              </w:rPr>
            </w:pPr>
            <w:r w:rsidRPr="006F7DEB">
              <w:rPr>
                <w:bCs/>
                <w:color w:val="000000"/>
              </w:rPr>
              <w:t xml:space="preserve">Allergy action plans are </w:t>
            </w:r>
            <w:r>
              <w:rPr>
                <w:bCs/>
                <w:color w:val="000000"/>
              </w:rPr>
              <w:t xml:space="preserve">kept </w:t>
            </w:r>
            <w:r w:rsidRPr="006F7DEB">
              <w:rPr>
                <w:bCs/>
                <w:color w:val="000000"/>
              </w:rPr>
              <w:t>up to date and shared with all staff</w:t>
            </w:r>
          </w:p>
        </w:tc>
        <w:tc>
          <w:tcPr>
            <w:tcW w:w="1224" w:type="dxa"/>
          </w:tcPr>
          <w:p w14:paraId="6C7BD7C2"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30675C49" w14:textId="77777777" w:rsidTr="00296376">
        <w:tc>
          <w:tcPr>
            <w:tcW w:w="7792" w:type="dxa"/>
            <w:vAlign w:val="center"/>
          </w:tcPr>
          <w:p w14:paraId="3746D51B" w14:textId="77777777" w:rsidR="00950C9D" w:rsidRPr="006F7DEB" w:rsidRDefault="00950C9D" w:rsidP="00296376">
            <w:pPr>
              <w:spacing w:before="120" w:after="120"/>
              <w:rPr>
                <w:bCs/>
                <w:color w:val="000000"/>
              </w:rPr>
            </w:pPr>
            <w:r w:rsidRPr="006F7DEB">
              <w:rPr>
                <w:bCs/>
                <w:color w:val="000000"/>
              </w:rPr>
              <w:t>Staff are aware of:</w:t>
            </w:r>
          </w:p>
          <w:p w14:paraId="336A412E" w14:textId="77777777" w:rsidR="00950C9D" w:rsidRPr="006F7DEB" w:rsidRDefault="00950C9D">
            <w:pPr>
              <w:numPr>
                <w:ilvl w:val="0"/>
                <w:numId w:val="73"/>
              </w:numPr>
              <w:pBdr>
                <w:top w:val="nil"/>
                <w:left w:val="nil"/>
                <w:bottom w:val="nil"/>
                <w:right w:val="nil"/>
                <w:between w:val="nil"/>
              </w:pBdr>
              <w:suppressAutoHyphens w:val="0"/>
              <w:autoSpaceDN/>
              <w:spacing w:before="120" w:after="120" w:line="240" w:lineRule="auto"/>
              <w:rPr>
                <w:bCs/>
                <w:color w:val="000000"/>
              </w:rPr>
            </w:pPr>
            <w:r>
              <w:rPr>
                <w:bCs/>
                <w:color w:val="000000"/>
              </w:rPr>
              <w:t>T</w:t>
            </w:r>
            <w:r w:rsidRPr="006F7DEB">
              <w:rPr>
                <w:bCs/>
                <w:color w:val="000000"/>
              </w:rPr>
              <w:t>he symptoms and treatments for allergies and anaphylaxis</w:t>
            </w:r>
          </w:p>
          <w:p w14:paraId="0E53496C" w14:textId="77777777" w:rsidR="00950C9D" w:rsidRPr="006F7DEB" w:rsidRDefault="00950C9D">
            <w:pPr>
              <w:numPr>
                <w:ilvl w:val="0"/>
                <w:numId w:val="73"/>
              </w:numPr>
              <w:pBdr>
                <w:top w:val="nil"/>
                <w:left w:val="nil"/>
                <w:bottom w:val="nil"/>
                <w:right w:val="nil"/>
                <w:between w:val="nil"/>
              </w:pBdr>
              <w:suppressAutoHyphens w:val="0"/>
              <w:autoSpaceDN/>
              <w:spacing w:before="120" w:after="120" w:line="240" w:lineRule="auto"/>
              <w:rPr>
                <w:bCs/>
                <w:color w:val="000000"/>
              </w:rPr>
            </w:pPr>
            <w:r>
              <w:rPr>
                <w:bCs/>
                <w:color w:val="000000"/>
              </w:rPr>
              <w:t>T</w:t>
            </w:r>
            <w:r w:rsidRPr="006F7DEB">
              <w:rPr>
                <w:bCs/>
                <w:color w:val="000000"/>
              </w:rPr>
              <w:t xml:space="preserve">he differences between allergies and intolerances </w:t>
            </w:r>
          </w:p>
          <w:p w14:paraId="2C346131" w14:textId="77777777" w:rsidR="00950C9D" w:rsidRPr="006F7DEB" w:rsidRDefault="00950C9D">
            <w:pPr>
              <w:numPr>
                <w:ilvl w:val="0"/>
                <w:numId w:val="73"/>
              </w:numPr>
              <w:pBdr>
                <w:top w:val="nil"/>
                <w:left w:val="nil"/>
                <w:bottom w:val="nil"/>
                <w:right w:val="nil"/>
                <w:between w:val="nil"/>
              </w:pBdr>
              <w:suppressAutoHyphens w:val="0"/>
              <w:autoSpaceDN/>
              <w:spacing w:before="120" w:after="120" w:line="240" w:lineRule="auto"/>
              <w:rPr>
                <w:bCs/>
                <w:color w:val="000000"/>
              </w:rPr>
            </w:pPr>
            <w:r>
              <w:rPr>
                <w:bCs/>
                <w:color w:val="000000"/>
              </w:rPr>
              <w:t>T</w:t>
            </w:r>
            <w:r w:rsidRPr="006F7DEB">
              <w:rPr>
                <w:bCs/>
                <w:color w:val="000000"/>
              </w:rPr>
              <w:t>h</w:t>
            </w:r>
            <w:r>
              <w:rPr>
                <w:bCs/>
                <w:color w:val="000000"/>
              </w:rPr>
              <w:t>e fact th</w:t>
            </w:r>
            <w:r w:rsidRPr="006F7DEB">
              <w:rPr>
                <w:bCs/>
                <w:color w:val="000000"/>
              </w:rPr>
              <w:t xml:space="preserve">at children can develop allergies at any time, especially during the introduction of solid foods </w:t>
            </w:r>
          </w:p>
        </w:tc>
        <w:tc>
          <w:tcPr>
            <w:tcW w:w="1224" w:type="dxa"/>
          </w:tcPr>
          <w:p w14:paraId="70816E0A"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3B89B76B" w14:textId="77777777" w:rsidTr="00296376">
        <w:tc>
          <w:tcPr>
            <w:tcW w:w="7792" w:type="dxa"/>
            <w:vAlign w:val="center"/>
          </w:tcPr>
          <w:p w14:paraId="084C30AB" w14:textId="77777777" w:rsidR="00950C9D" w:rsidRPr="006F7DEB" w:rsidRDefault="00950C9D" w:rsidP="00296376">
            <w:pPr>
              <w:spacing w:before="120" w:after="120"/>
              <w:rPr>
                <w:bCs/>
                <w:color w:val="000000"/>
              </w:rPr>
            </w:pPr>
            <w:r>
              <w:rPr>
                <w:bCs/>
                <w:color w:val="000000"/>
              </w:rPr>
              <w:t xml:space="preserve">Where relevant, ongoing discussions are held with parents and carers about the stage their child is at </w:t>
            </w:r>
            <w:proofErr w:type="gramStart"/>
            <w:r>
              <w:rPr>
                <w:bCs/>
                <w:color w:val="000000"/>
              </w:rPr>
              <w:t>in regard to</w:t>
            </w:r>
            <w:proofErr w:type="gramEnd"/>
            <w:r>
              <w:rPr>
                <w:bCs/>
                <w:color w:val="000000"/>
              </w:rPr>
              <w:t xml:space="preserve"> introducing solid foods</w:t>
            </w:r>
          </w:p>
        </w:tc>
        <w:tc>
          <w:tcPr>
            <w:tcW w:w="1224" w:type="dxa"/>
          </w:tcPr>
          <w:p w14:paraId="6DF3C2EC"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7CC81941" w14:textId="77777777" w:rsidTr="00296376">
        <w:tc>
          <w:tcPr>
            <w:tcW w:w="7792" w:type="dxa"/>
            <w:vAlign w:val="center"/>
          </w:tcPr>
          <w:p w14:paraId="2D4E5C10" w14:textId="77777777" w:rsidR="00950C9D" w:rsidRPr="006F7DEB" w:rsidRDefault="00950C9D" w:rsidP="00296376">
            <w:pPr>
              <w:spacing w:before="120" w:after="120"/>
              <w:rPr>
                <w:bCs/>
              </w:rPr>
            </w:pPr>
            <w:r w:rsidRPr="006F7DEB">
              <w:rPr>
                <w:bCs/>
              </w:rPr>
              <w:t>While eating</w:t>
            </w:r>
            <w:r>
              <w:rPr>
                <w:bCs/>
              </w:rPr>
              <w:t>,</w:t>
            </w:r>
            <w:r w:rsidRPr="006F7DEB">
              <w:rPr>
                <w:bCs/>
              </w:rPr>
              <w:t xml:space="preserve"> children </w:t>
            </w:r>
            <w:r>
              <w:rPr>
                <w:bCs/>
              </w:rPr>
              <w:t>are</w:t>
            </w:r>
            <w:r w:rsidRPr="006F7DEB">
              <w:rPr>
                <w:bCs/>
              </w:rPr>
              <w:t>:</w:t>
            </w:r>
          </w:p>
          <w:p w14:paraId="322EA3A3" w14:textId="77777777" w:rsidR="00950C9D" w:rsidRPr="006F7DEB" w:rsidRDefault="00950C9D">
            <w:pPr>
              <w:numPr>
                <w:ilvl w:val="0"/>
                <w:numId w:val="73"/>
              </w:numPr>
              <w:pBdr>
                <w:top w:val="nil"/>
                <w:left w:val="nil"/>
                <w:bottom w:val="nil"/>
                <w:right w:val="nil"/>
                <w:between w:val="nil"/>
              </w:pBdr>
              <w:suppressAutoHyphens w:val="0"/>
              <w:autoSpaceDN/>
              <w:spacing w:before="120" w:after="120" w:line="240" w:lineRule="auto"/>
              <w:rPr>
                <w:bCs/>
                <w:color w:val="000000"/>
              </w:rPr>
            </w:pPr>
            <w:r w:rsidRPr="006F7DEB">
              <w:rPr>
                <w:bCs/>
                <w:color w:val="000000"/>
              </w:rPr>
              <w:t>Within sight and hearing of a staff member</w:t>
            </w:r>
          </w:p>
          <w:p w14:paraId="4248652E" w14:textId="77777777" w:rsidR="00950C9D" w:rsidRDefault="00950C9D">
            <w:pPr>
              <w:numPr>
                <w:ilvl w:val="0"/>
                <w:numId w:val="73"/>
              </w:numPr>
              <w:pBdr>
                <w:top w:val="nil"/>
                <w:left w:val="nil"/>
                <w:bottom w:val="nil"/>
                <w:right w:val="nil"/>
                <w:between w:val="nil"/>
              </w:pBdr>
              <w:suppressAutoHyphens w:val="0"/>
              <w:autoSpaceDN/>
              <w:spacing w:before="120" w:after="120" w:line="240" w:lineRule="auto"/>
              <w:rPr>
                <w:bCs/>
                <w:color w:val="000000"/>
              </w:rPr>
            </w:pPr>
            <w:r w:rsidRPr="006F7DEB">
              <w:rPr>
                <w:bCs/>
                <w:color w:val="000000"/>
              </w:rPr>
              <w:t>In the same room as a staff member with a valid PFA certificate</w:t>
            </w:r>
            <w:r>
              <w:rPr>
                <w:bCs/>
                <w:color w:val="000000"/>
              </w:rPr>
              <w:t xml:space="preserve"> for a full course consistent with the criteria set out in annex A of the framework</w:t>
            </w:r>
          </w:p>
          <w:p w14:paraId="6E5E5BB1" w14:textId="77777777" w:rsidR="00950C9D" w:rsidRPr="00151560" w:rsidRDefault="00950C9D">
            <w:pPr>
              <w:numPr>
                <w:ilvl w:val="0"/>
                <w:numId w:val="73"/>
              </w:numPr>
              <w:pBdr>
                <w:top w:val="nil"/>
                <w:left w:val="nil"/>
                <w:bottom w:val="nil"/>
                <w:right w:val="nil"/>
                <w:between w:val="nil"/>
              </w:pBdr>
              <w:suppressAutoHyphens w:val="0"/>
              <w:autoSpaceDN/>
              <w:spacing w:before="120" w:after="120" w:line="240" w:lineRule="auto"/>
              <w:rPr>
                <w:bCs/>
                <w:color w:val="000000"/>
              </w:rPr>
            </w:pPr>
            <w:r w:rsidRPr="00151560">
              <w:rPr>
                <w:bCs/>
                <w:color w:val="000000"/>
              </w:rPr>
              <w:t xml:space="preserve">Seated, in </w:t>
            </w:r>
            <w:r>
              <w:rPr>
                <w:bCs/>
                <w:color w:val="000000"/>
              </w:rPr>
              <w:t xml:space="preserve">a </w:t>
            </w:r>
            <w:proofErr w:type="gramStart"/>
            <w:r>
              <w:rPr>
                <w:bCs/>
                <w:color w:val="000000"/>
              </w:rPr>
              <w:t>high chair</w:t>
            </w:r>
            <w:proofErr w:type="gramEnd"/>
            <w:r>
              <w:rPr>
                <w:bCs/>
                <w:color w:val="000000"/>
              </w:rPr>
              <w:t xml:space="preserve"> or </w:t>
            </w:r>
            <w:r w:rsidRPr="00151560">
              <w:rPr>
                <w:bCs/>
                <w:color w:val="000000"/>
              </w:rPr>
              <w:t>appropriately low seating</w:t>
            </w:r>
          </w:p>
          <w:p w14:paraId="34F0882B" w14:textId="77777777" w:rsidR="00950C9D" w:rsidRPr="006F7DEB" w:rsidRDefault="00950C9D">
            <w:pPr>
              <w:numPr>
                <w:ilvl w:val="0"/>
                <w:numId w:val="73"/>
              </w:numPr>
              <w:pBdr>
                <w:top w:val="nil"/>
                <w:left w:val="nil"/>
                <w:bottom w:val="nil"/>
                <w:right w:val="nil"/>
                <w:between w:val="nil"/>
              </w:pBdr>
              <w:suppressAutoHyphens w:val="0"/>
              <w:autoSpaceDN/>
              <w:spacing w:before="120" w:after="120" w:line="240" w:lineRule="auto"/>
              <w:rPr>
                <w:bCs/>
                <w:color w:val="000000"/>
              </w:rPr>
            </w:pPr>
            <w:r w:rsidRPr="006F7DEB">
              <w:rPr>
                <w:bCs/>
                <w:color w:val="000000"/>
              </w:rPr>
              <w:t>In an area of minimal distractions, where possible</w:t>
            </w:r>
          </w:p>
          <w:p w14:paraId="0AA49EA2" w14:textId="77777777" w:rsidR="00950C9D" w:rsidRDefault="00950C9D">
            <w:pPr>
              <w:numPr>
                <w:ilvl w:val="0"/>
                <w:numId w:val="73"/>
              </w:numPr>
              <w:pBdr>
                <w:top w:val="nil"/>
                <w:left w:val="nil"/>
                <w:bottom w:val="nil"/>
                <w:right w:val="nil"/>
                <w:between w:val="nil"/>
              </w:pBdr>
              <w:suppressAutoHyphens w:val="0"/>
              <w:autoSpaceDN/>
              <w:spacing w:before="120" w:after="120" w:line="240" w:lineRule="auto"/>
              <w:rPr>
                <w:bCs/>
                <w:color w:val="000000"/>
              </w:rPr>
            </w:pPr>
            <w:r w:rsidRPr="006F7DEB">
              <w:rPr>
                <w:bCs/>
              </w:rPr>
              <w:t>F</w:t>
            </w:r>
            <w:r w:rsidRPr="006F7DEB">
              <w:rPr>
                <w:bCs/>
                <w:color w:val="000000"/>
              </w:rPr>
              <w:t xml:space="preserve">acing staff, </w:t>
            </w:r>
            <w:r>
              <w:rPr>
                <w:bCs/>
                <w:color w:val="000000"/>
              </w:rPr>
              <w:t xml:space="preserve">where possible, </w:t>
            </w:r>
            <w:r w:rsidRPr="006F7DEB">
              <w:rPr>
                <w:bCs/>
                <w:color w:val="000000"/>
              </w:rPr>
              <w:t>so staff can</w:t>
            </w:r>
            <w:r>
              <w:rPr>
                <w:bCs/>
                <w:color w:val="000000"/>
              </w:rPr>
              <w:t>:</w:t>
            </w:r>
          </w:p>
          <w:p w14:paraId="68666B7D" w14:textId="77777777" w:rsidR="00950C9D" w:rsidRDefault="00950C9D">
            <w:pPr>
              <w:numPr>
                <w:ilvl w:val="1"/>
                <w:numId w:val="73"/>
              </w:numPr>
              <w:pBdr>
                <w:top w:val="nil"/>
                <w:left w:val="nil"/>
                <w:bottom w:val="nil"/>
                <w:right w:val="nil"/>
                <w:between w:val="nil"/>
              </w:pBdr>
              <w:suppressAutoHyphens w:val="0"/>
              <w:autoSpaceDN/>
              <w:spacing w:before="120" w:after="120" w:line="240" w:lineRule="auto"/>
              <w:ind w:left="1024"/>
              <w:rPr>
                <w:bCs/>
                <w:color w:val="000000"/>
              </w:rPr>
            </w:pPr>
            <w:r>
              <w:rPr>
                <w:bCs/>
                <w:color w:val="000000"/>
              </w:rPr>
              <w:t>Make sure they are eating in a safe way to prevent choking</w:t>
            </w:r>
          </w:p>
          <w:p w14:paraId="3C3694EB" w14:textId="77777777" w:rsidR="00950C9D" w:rsidRDefault="00950C9D">
            <w:pPr>
              <w:numPr>
                <w:ilvl w:val="1"/>
                <w:numId w:val="73"/>
              </w:numPr>
              <w:pBdr>
                <w:top w:val="nil"/>
                <w:left w:val="nil"/>
                <w:bottom w:val="nil"/>
                <w:right w:val="nil"/>
                <w:between w:val="nil"/>
              </w:pBdr>
              <w:suppressAutoHyphens w:val="0"/>
              <w:autoSpaceDN/>
              <w:spacing w:before="120" w:after="120" w:line="240" w:lineRule="auto"/>
              <w:ind w:left="1024"/>
              <w:rPr>
                <w:bCs/>
                <w:color w:val="000000"/>
              </w:rPr>
            </w:pPr>
            <w:r>
              <w:rPr>
                <w:bCs/>
                <w:color w:val="000000"/>
              </w:rPr>
              <w:t xml:space="preserve">Prevent </w:t>
            </w:r>
            <w:r w:rsidRPr="006F7DEB">
              <w:rPr>
                <w:bCs/>
                <w:color w:val="000000"/>
              </w:rPr>
              <w:t>food sharing</w:t>
            </w:r>
          </w:p>
          <w:p w14:paraId="14FBD48A" w14:textId="77777777" w:rsidR="00950C9D" w:rsidRPr="006F7DEB" w:rsidRDefault="00950C9D">
            <w:pPr>
              <w:numPr>
                <w:ilvl w:val="1"/>
                <w:numId w:val="73"/>
              </w:numPr>
              <w:pBdr>
                <w:top w:val="nil"/>
                <w:left w:val="nil"/>
                <w:bottom w:val="nil"/>
                <w:right w:val="nil"/>
                <w:between w:val="nil"/>
              </w:pBdr>
              <w:suppressAutoHyphens w:val="0"/>
              <w:autoSpaceDN/>
              <w:spacing w:before="120" w:after="120" w:line="240" w:lineRule="auto"/>
              <w:ind w:left="1024"/>
              <w:rPr>
                <w:bCs/>
                <w:color w:val="000000"/>
              </w:rPr>
            </w:pPr>
            <w:r>
              <w:rPr>
                <w:bCs/>
                <w:color w:val="000000"/>
              </w:rPr>
              <w:t>Be aware of unexpected</w:t>
            </w:r>
            <w:r w:rsidRPr="006F7DEB">
              <w:rPr>
                <w:bCs/>
                <w:color w:val="000000"/>
              </w:rPr>
              <w:t xml:space="preserve"> allergic reactions</w:t>
            </w:r>
          </w:p>
        </w:tc>
        <w:tc>
          <w:tcPr>
            <w:tcW w:w="1224" w:type="dxa"/>
          </w:tcPr>
          <w:p w14:paraId="1C156B75"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503285B5" w14:textId="77777777" w:rsidTr="00296376">
        <w:tc>
          <w:tcPr>
            <w:tcW w:w="7792" w:type="dxa"/>
            <w:vAlign w:val="center"/>
          </w:tcPr>
          <w:p w14:paraId="237DC3D5" w14:textId="77777777" w:rsidR="00950C9D" w:rsidRPr="006F7DEB" w:rsidRDefault="00950C9D" w:rsidP="00296376">
            <w:pPr>
              <w:spacing w:before="120" w:after="120"/>
              <w:rPr>
                <w:bCs/>
              </w:rPr>
            </w:pPr>
            <w:r w:rsidRPr="006F7DEB">
              <w:rPr>
                <w:bCs/>
              </w:rPr>
              <w:t xml:space="preserve">Details about choking incidents </w:t>
            </w:r>
            <w:r>
              <w:rPr>
                <w:bCs/>
              </w:rPr>
              <w:t>are r</w:t>
            </w:r>
            <w:r w:rsidRPr="006F7DEB">
              <w:rPr>
                <w:bCs/>
              </w:rPr>
              <w:t>ecorded and reviewed periodically to identify trends o</w:t>
            </w:r>
            <w:r>
              <w:rPr>
                <w:bCs/>
              </w:rPr>
              <w:t>r</w:t>
            </w:r>
            <w:r w:rsidRPr="006F7DEB">
              <w:rPr>
                <w:bCs/>
              </w:rPr>
              <w:t xml:space="preserve"> common features. Appropriate action </w:t>
            </w:r>
            <w:r>
              <w:rPr>
                <w:bCs/>
              </w:rPr>
              <w:t xml:space="preserve">is </w:t>
            </w:r>
            <w:r w:rsidRPr="006F7DEB">
              <w:rPr>
                <w:bCs/>
              </w:rPr>
              <w:t>taken to address identified concerns</w:t>
            </w:r>
          </w:p>
        </w:tc>
        <w:tc>
          <w:tcPr>
            <w:tcW w:w="1224" w:type="dxa"/>
          </w:tcPr>
          <w:p w14:paraId="2ACE878A"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bl>
    <w:p w14:paraId="3D406305" w14:textId="77777777" w:rsidR="00950C9D" w:rsidRDefault="00950C9D" w:rsidP="00950C9D"/>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92"/>
        <w:gridCol w:w="1224"/>
      </w:tblGrid>
      <w:tr w:rsidR="00950C9D" w14:paraId="112B92AD" w14:textId="77777777" w:rsidTr="00296376">
        <w:trPr>
          <w:trHeight w:val="553"/>
        </w:trPr>
        <w:tc>
          <w:tcPr>
            <w:tcW w:w="7792" w:type="dxa"/>
            <w:shd w:val="clear" w:color="auto" w:fill="12263F"/>
            <w:vAlign w:val="center"/>
          </w:tcPr>
          <w:p w14:paraId="6A2390BA" w14:textId="77777777" w:rsidR="00950C9D" w:rsidRDefault="00950C9D" w:rsidP="00296376">
            <w:pPr>
              <w:jc w:val="center"/>
              <w:rPr>
                <w:color w:val="F8F8F8"/>
              </w:rPr>
            </w:pPr>
            <w:r>
              <w:rPr>
                <w:color w:val="F8F8F8"/>
              </w:rPr>
              <w:t>WHISTLEBLOWING</w:t>
            </w:r>
          </w:p>
        </w:tc>
        <w:tc>
          <w:tcPr>
            <w:tcW w:w="1224" w:type="dxa"/>
            <w:shd w:val="clear" w:color="auto" w:fill="12263F"/>
            <w:vAlign w:val="center"/>
          </w:tcPr>
          <w:p w14:paraId="71742E92" w14:textId="77777777" w:rsidR="00950C9D" w:rsidRDefault="00950C9D" w:rsidP="00296376">
            <w:pPr>
              <w:jc w:val="center"/>
              <w:rPr>
                <w:color w:val="F8F8F8"/>
              </w:rPr>
            </w:pPr>
            <w:r>
              <w:rPr>
                <w:color w:val="F8F8F8"/>
              </w:rPr>
              <w:t>TICK</w:t>
            </w:r>
          </w:p>
        </w:tc>
      </w:tr>
      <w:tr w:rsidR="00950C9D" w14:paraId="5DA75739" w14:textId="77777777" w:rsidTr="00296376">
        <w:tc>
          <w:tcPr>
            <w:tcW w:w="7792" w:type="dxa"/>
            <w:vAlign w:val="center"/>
          </w:tcPr>
          <w:p w14:paraId="4FA69F3C" w14:textId="77777777" w:rsidR="00950C9D" w:rsidRPr="006F7DEB" w:rsidRDefault="00950C9D" w:rsidP="00296376">
            <w:pPr>
              <w:spacing w:before="120" w:after="120"/>
              <w:rPr>
                <w:bCs/>
                <w:color w:val="000000"/>
              </w:rPr>
            </w:pPr>
            <w:r>
              <w:rPr>
                <w:bCs/>
                <w:color w:val="000000"/>
              </w:rPr>
              <w:lastRenderedPageBreak/>
              <w:t xml:space="preserve">Appropriate whistleblowing procedures are in place for all staff (including students and volunteers), which include when and how to report concerns, and the process that will be </w:t>
            </w:r>
            <w:proofErr w:type="gramStart"/>
            <w:r>
              <w:rPr>
                <w:bCs/>
                <w:color w:val="000000"/>
              </w:rPr>
              <w:t>followed after</w:t>
            </w:r>
            <w:proofErr w:type="gramEnd"/>
            <w:r>
              <w:rPr>
                <w:bCs/>
                <w:color w:val="000000"/>
              </w:rPr>
              <w:t xml:space="preserve"> staff report concerns</w:t>
            </w:r>
          </w:p>
        </w:tc>
        <w:tc>
          <w:tcPr>
            <w:tcW w:w="1224" w:type="dxa"/>
          </w:tcPr>
          <w:p w14:paraId="463796F7"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r w:rsidR="00950C9D" w14:paraId="7C07E9C3" w14:textId="77777777" w:rsidTr="00296376">
        <w:tc>
          <w:tcPr>
            <w:tcW w:w="7792" w:type="dxa"/>
            <w:vAlign w:val="center"/>
          </w:tcPr>
          <w:p w14:paraId="77CA0935" w14:textId="77777777" w:rsidR="00950C9D" w:rsidRPr="006F7DEB" w:rsidRDefault="00950C9D" w:rsidP="00296376">
            <w:pPr>
              <w:spacing w:before="120" w:after="120"/>
              <w:rPr>
                <w:bCs/>
              </w:rPr>
            </w:pPr>
            <w:r w:rsidRPr="006F7DEB">
              <w:rPr>
                <w:bCs/>
                <w:color w:val="000000"/>
              </w:rPr>
              <w:t>Staff are aware of the whistleblowing procedures, feel able to raise concerns</w:t>
            </w:r>
            <w:r>
              <w:rPr>
                <w:bCs/>
                <w:color w:val="000000"/>
              </w:rPr>
              <w:t>,</w:t>
            </w:r>
            <w:r w:rsidRPr="006F7DEB">
              <w:rPr>
                <w:bCs/>
                <w:color w:val="000000"/>
              </w:rPr>
              <w:t xml:space="preserve"> and </w:t>
            </w:r>
            <w:r>
              <w:rPr>
                <w:bCs/>
                <w:color w:val="000000"/>
              </w:rPr>
              <w:t>know</w:t>
            </w:r>
            <w:r w:rsidRPr="006F7DEB">
              <w:rPr>
                <w:bCs/>
                <w:color w:val="000000"/>
              </w:rPr>
              <w:t> that concerns will be taken seriously by the senior leadership team</w:t>
            </w:r>
          </w:p>
        </w:tc>
        <w:tc>
          <w:tcPr>
            <w:tcW w:w="1224" w:type="dxa"/>
          </w:tcPr>
          <w:p w14:paraId="1CD03EDA" w14:textId="77777777" w:rsidR="00950C9D" w:rsidRDefault="00950C9D" w:rsidP="00296376">
            <w:pPr>
              <w:spacing w:before="120"/>
              <w:jc w:val="center"/>
            </w:pPr>
            <w:r>
              <w:rPr>
                <w:rFonts w:ascii="MS Gothic" w:eastAsia="MS Gothic" w:hAnsi="MS Gothic" w:cs="MS Gothic"/>
              </w:rPr>
              <w:t>☐</w:t>
            </w:r>
          </w:p>
        </w:tc>
      </w:tr>
      <w:tr w:rsidR="00950C9D" w14:paraId="570A207D" w14:textId="77777777" w:rsidTr="00296376">
        <w:tc>
          <w:tcPr>
            <w:tcW w:w="7792" w:type="dxa"/>
            <w:vAlign w:val="center"/>
          </w:tcPr>
          <w:p w14:paraId="569FE35C" w14:textId="77777777" w:rsidR="00950C9D" w:rsidRPr="006F7DEB" w:rsidRDefault="00950C9D" w:rsidP="00296376">
            <w:pPr>
              <w:spacing w:before="120" w:after="120"/>
              <w:rPr>
                <w:bCs/>
                <w:color w:val="000000"/>
              </w:rPr>
            </w:pPr>
            <w:r w:rsidRPr="006F7DEB">
              <w:rPr>
                <w:bCs/>
                <w:color w:val="000000"/>
              </w:rPr>
              <w:t>Staff are</w:t>
            </w:r>
            <w:r>
              <w:rPr>
                <w:bCs/>
                <w:color w:val="000000"/>
              </w:rPr>
              <w:t xml:space="preserve"> also</w:t>
            </w:r>
            <w:r w:rsidRPr="006F7DEB">
              <w:rPr>
                <w:bCs/>
                <w:color w:val="000000"/>
              </w:rPr>
              <w:t xml:space="preserve"> aware of external channels for whistleblowing concerns</w:t>
            </w:r>
          </w:p>
        </w:tc>
        <w:tc>
          <w:tcPr>
            <w:tcW w:w="1224" w:type="dxa"/>
          </w:tcPr>
          <w:p w14:paraId="4EE234A3" w14:textId="77777777" w:rsidR="00950C9D" w:rsidRDefault="00950C9D" w:rsidP="00296376">
            <w:pPr>
              <w:spacing w:before="120"/>
              <w:jc w:val="center"/>
              <w:rPr>
                <w:rFonts w:ascii="MS Gothic" w:eastAsia="MS Gothic" w:hAnsi="MS Gothic" w:cs="MS Gothic"/>
              </w:rPr>
            </w:pPr>
            <w:r>
              <w:rPr>
                <w:rFonts w:ascii="MS Gothic" w:eastAsia="MS Gothic" w:hAnsi="MS Gothic" w:cs="MS Gothic"/>
              </w:rPr>
              <w:t>☐</w:t>
            </w:r>
          </w:p>
        </w:tc>
      </w:tr>
    </w:tbl>
    <w:p w14:paraId="3A8D3BFE" w14:textId="77777777" w:rsidR="00950C9D" w:rsidRDefault="00950C9D" w:rsidP="00950C9D"/>
    <w:p w14:paraId="08B90820" w14:textId="63394A5C" w:rsidR="00F9033C" w:rsidRDefault="00F9033C"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43F97B2A"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198493AA"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3D0F07A1"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34263583"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7780D9D5"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7F31D742"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682B1B49"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3EBE365C"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60F072BF"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5229818F"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726991A6"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0801C95C"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7227DB90"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09FBC3A4"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3184DF3E"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1690AB2B"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62D9CA71"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01EE4F2C"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31CEDC45"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59793A23"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26B57637"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78AF3847"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5B33D3F7"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312088B5"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76F9513B"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1A3E2AF2" w14:textId="77777777" w:rsidR="002E73BE" w:rsidRDefault="002E73BE"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5DB11887" w14:textId="66BB8C9A" w:rsidR="00AC2CE4" w:rsidRPr="00DC67A8" w:rsidRDefault="00AC2CE4" w:rsidP="00AC2CE4">
      <w:pPr>
        <w:pStyle w:val="Style3"/>
        <w:ind w:left="576" w:hanging="576"/>
        <w:rPr>
          <w:rFonts w:ascii="Calibri" w:eastAsia="Times New Roman" w:hAnsi="Calibri" w:cs="Calibri"/>
          <w:sz w:val="36"/>
          <w:szCs w:val="36"/>
        </w:rPr>
      </w:pPr>
      <w:r w:rsidRPr="00DC67A8">
        <w:rPr>
          <w:rFonts w:ascii="Calibri" w:eastAsia="Times New Roman" w:hAnsi="Calibri" w:cs="Calibri"/>
          <w:sz w:val="36"/>
          <w:szCs w:val="36"/>
        </w:rPr>
        <w:lastRenderedPageBreak/>
        <w:t xml:space="preserve">Appendix </w:t>
      </w:r>
      <w:r>
        <w:rPr>
          <w:rFonts w:ascii="Calibri" w:eastAsia="Times New Roman" w:hAnsi="Calibri" w:cs="Calibri"/>
          <w:sz w:val="36"/>
          <w:szCs w:val="36"/>
        </w:rPr>
        <w:t>3</w:t>
      </w:r>
      <w:r w:rsidRPr="00DC67A8">
        <w:rPr>
          <w:rFonts w:ascii="Calibri" w:eastAsia="Times New Roman" w:hAnsi="Calibri" w:cs="Calibri"/>
          <w:sz w:val="36"/>
          <w:szCs w:val="36"/>
        </w:rPr>
        <w:t xml:space="preserve"> – </w:t>
      </w:r>
      <w:r>
        <w:rPr>
          <w:rFonts w:ascii="Calibri" w:eastAsia="Times New Roman" w:hAnsi="Calibri" w:cs="Calibri"/>
          <w:sz w:val="36"/>
          <w:szCs w:val="36"/>
        </w:rPr>
        <w:t>Helping Children Thrive</w:t>
      </w:r>
      <w:r w:rsidR="00BF77EF">
        <w:rPr>
          <w:rFonts w:ascii="Calibri" w:eastAsia="Times New Roman" w:hAnsi="Calibri" w:cs="Calibri"/>
          <w:sz w:val="36"/>
          <w:szCs w:val="36"/>
        </w:rPr>
        <w:t xml:space="preserve"> 2025</w:t>
      </w:r>
      <w:r>
        <w:rPr>
          <w:rFonts w:ascii="Calibri" w:eastAsia="Times New Roman" w:hAnsi="Calibri" w:cs="Calibri"/>
          <w:sz w:val="36"/>
          <w:szCs w:val="36"/>
        </w:rPr>
        <w:t xml:space="preserve"> – Knowsley </w:t>
      </w:r>
      <w:r w:rsidRPr="00DC67A8">
        <w:rPr>
          <w:rFonts w:ascii="Calibri" w:eastAsia="Times New Roman" w:hAnsi="Calibri" w:cs="Calibri"/>
          <w:sz w:val="36"/>
          <w:szCs w:val="36"/>
        </w:rPr>
        <w:t xml:space="preserve"> </w:t>
      </w:r>
    </w:p>
    <w:p w14:paraId="290CF145" w14:textId="77777777" w:rsidR="00AC2CE4" w:rsidRDefault="00AC2CE4"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p w14:paraId="0EACBAFF" w14:textId="7F79010A" w:rsidR="00AC2CE4" w:rsidRDefault="00AC2CE4" w:rsidP="00F9033C">
      <w:pPr>
        <w:suppressAutoHyphens w:val="0"/>
        <w:autoSpaceDN/>
        <w:spacing w:after="120" w:line="240" w:lineRule="auto"/>
        <w:outlineLvl w:val="2"/>
        <w:rPr>
          <w:rFonts w:asciiTheme="minorHAnsi" w:eastAsia="MS Mincho" w:hAnsiTheme="minorHAnsi" w:cstheme="minorHAnsi"/>
          <w:kern w:val="2"/>
          <w:lang w:val="en-US"/>
          <w14:ligatures w14:val="standardContextual"/>
        </w:rPr>
      </w:pPr>
      <w:r>
        <w:rPr>
          <w:rFonts w:asciiTheme="minorHAnsi" w:eastAsia="MS Mincho" w:hAnsiTheme="minorHAnsi" w:cstheme="minorHAnsi"/>
          <w:kern w:val="2"/>
          <w:lang w:val="en-US"/>
          <w14:ligatures w14:val="standardContextual"/>
        </w:rPr>
        <w:t xml:space="preserve">Please follow the link </w:t>
      </w:r>
      <w:r w:rsidR="007F20FB">
        <w:rPr>
          <w:rFonts w:asciiTheme="minorHAnsi" w:eastAsia="MS Mincho" w:hAnsiTheme="minorHAnsi" w:cstheme="minorHAnsi"/>
          <w:kern w:val="2"/>
          <w:lang w:val="en-US"/>
          <w14:ligatures w14:val="standardContextual"/>
        </w:rPr>
        <w:t xml:space="preserve">to access </w:t>
      </w:r>
      <w:proofErr w:type="spellStart"/>
      <w:r w:rsidR="00BF77EF">
        <w:rPr>
          <w:rFonts w:asciiTheme="minorHAnsi" w:eastAsia="MS Mincho" w:hAnsiTheme="minorHAnsi" w:cstheme="minorHAnsi"/>
          <w:kern w:val="2"/>
          <w:lang w:val="en-US"/>
          <w14:ligatures w14:val="standardContextual"/>
        </w:rPr>
        <w:t>Knowsley’s</w:t>
      </w:r>
      <w:proofErr w:type="spellEnd"/>
      <w:r w:rsidR="00BF77EF">
        <w:rPr>
          <w:rFonts w:asciiTheme="minorHAnsi" w:eastAsia="MS Mincho" w:hAnsiTheme="minorHAnsi" w:cstheme="minorHAnsi"/>
          <w:kern w:val="2"/>
          <w:lang w:val="en-US"/>
          <w14:ligatures w14:val="standardContextual"/>
        </w:rPr>
        <w:t xml:space="preserve"> </w:t>
      </w:r>
      <w:r w:rsidR="007F20FB">
        <w:rPr>
          <w:rFonts w:asciiTheme="minorHAnsi" w:eastAsia="MS Mincho" w:hAnsiTheme="minorHAnsi" w:cstheme="minorHAnsi"/>
          <w:kern w:val="2"/>
          <w:lang w:val="en-US"/>
          <w14:ligatures w14:val="standardContextual"/>
        </w:rPr>
        <w:t xml:space="preserve">Helping Children Thrive </w:t>
      </w:r>
      <w:r w:rsidR="00BF77EF">
        <w:rPr>
          <w:rFonts w:asciiTheme="minorHAnsi" w:eastAsia="MS Mincho" w:hAnsiTheme="minorHAnsi" w:cstheme="minorHAnsi"/>
          <w:kern w:val="2"/>
          <w:lang w:val="en-US"/>
          <w14:ligatures w14:val="standardContextual"/>
        </w:rPr>
        <w:t xml:space="preserve">2025 </w:t>
      </w:r>
      <w:proofErr w:type="gramStart"/>
      <w:r w:rsidR="007F20FB">
        <w:rPr>
          <w:rFonts w:asciiTheme="minorHAnsi" w:eastAsia="MS Mincho" w:hAnsiTheme="minorHAnsi" w:cstheme="minorHAnsi"/>
          <w:kern w:val="2"/>
          <w:lang w:val="en-US"/>
          <w14:ligatures w14:val="standardContextual"/>
        </w:rPr>
        <w:t>document</w:t>
      </w:r>
      <w:r w:rsidR="00BF77EF">
        <w:rPr>
          <w:rFonts w:asciiTheme="minorHAnsi" w:eastAsia="MS Mincho" w:hAnsiTheme="minorHAnsi" w:cstheme="minorHAnsi"/>
          <w:kern w:val="2"/>
          <w:lang w:val="en-US"/>
          <w14:ligatures w14:val="standardContextual"/>
        </w:rPr>
        <w:t>:-</w:t>
      </w:r>
      <w:proofErr w:type="gramEnd"/>
    </w:p>
    <w:p w14:paraId="79205DFD" w14:textId="0224081E" w:rsidR="00AC2CE4" w:rsidRDefault="00AC2CE4" w:rsidP="00F9033C">
      <w:pPr>
        <w:suppressAutoHyphens w:val="0"/>
        <w:autoSpaceDN/>
        <w:spacing w:after="120" w:line="240" w:lineRule="auto"/>
        <w:outlineLvl w:val="2"/>
        <w:rPr>
          <w:rFonts w:asciiTheme="minorHAnsi" w:eastAsia="MS Mincho" w:hAnsiTheme="minorHAnsi" w:cstheme="minorHAnsi"/>
          <w:kern w:val="2"/>
          <w:sz w:val="28"/>
          <w:szCs w:val="28"/>
          <w:lang w:val="en-US"/>
          <w14:ligatures w14:val="standardContextual"/>
        </w:rPr>
      </w:pPr>
      <w:hyperlink r:id="rId56" w:history="1">
        <w:r w:rsidRPr="00BF77EF">
          <w:rPr>
            <w:rStyle w:val="Hyperlink"/>
            <w:rFonts w:asciiTheme="minorHAnsi" w:eastAsia="MS Mincho" w:hAnsiTheme="minorHAnsi" w:cstheme="minorHAnsi"/>
            <w:kern w:val="2"/>
            <w:sz w:val="28"/>
            <w:szCs w:val="28"/>
            <w14:ligatures w14:val="standardContextual"/>
          </w:rPr>
          <w:t>Helping-Children-Thrive.pdf</w:t>
        </w:r>
      </w:hyperlink>
    </w:p>
    <w:p w14:paraId="5FD31080" w14:textId="77777777" w:rsidR="002D39D4" w:rsidRDefault="002D39D4" w:rsidP="00F9033C">
      <w:pPr>
        <w:suppressAutoHyphens w:val="0"/>
        <w:autoSpaceDN/>
        <w:spacing w:after="120" w:line="240" w:lineRule="auto"/>
        <w:outlineLvl w:val="2"/>
        <w:rPr>
          <w:rFonts w:asciiTheme="minorHAnsi" w:eastAsia="MS Mincho" w:hAnsiTheme="minorHAnsi" w:cstheme="minorHAnsi"/>
          <w:kern w:val="2"/>
          <w:sz w:val="28"/>
          <w:szCs w:val="28"/>
          <w:lang w:val="en-US"/>
          <w14:ligatures w14:val="standardContextual"/>
        </w:rPr>
      </w:pPr>
    </w:p>
    <w:p w14:paraId="3834BF1A" w14:textId="392761B2" w:rsidR="002D39D4" w:rsidRPr="00BF77EF" w:rsidRDefault="002D39D4" w:rsidP="00F9033C">
      <w:pPr>
        <w:suppressAutoHyphens w:val="0"/>
        <w:autoSpaceDN/>
        <w:spacing w:after="120" w:line="240" w:lineRule="auto"/>
        <w:outlineLvl w:val="2"/>
        <w:rPr>
          <w:rFonts w:asciiTheme="minorHAnsi" w:eastAsia="MS Mincho" w:hAnsiTheme="minorHAnsi" w:cstheme="minorHAnsi"/>
          <w:kern w:val="2"/>
          <w:sz w:val="28"/>
          <w:szCs w:val="28"/>
          <w:lang w:val="en-US"/>
          <w14:ligatures w14:val="standardContextual"/>
        </w:rPr>
      </w:pPr>
      <w:r w:rsidRPr="002D39D4">
        <w:rPr>
          <w:rFonts w:asciiTheme="minorHAnsi" w:eastAsia="MS Mincho" w:hAnsiTheme="minorHAnsi" w:cstheme="minorHAnsi"/>
          <w:kern w:val="2"/>
          <w:sz w:val="28"/>
          <w:szCs w:val="28"/>
          <w:lang w:val="en-US"/>
          <w14:ligatures w14:val="standardContextual"/>
        </w:rPr>
        <w:drawing>
          <wp:inline distT="0" distB="0" distL="0" distR="0" wp14:anchorId="36DBC1D2" wp14:editId="27A75BF3">
            <wp:extent cx="3606985" cy="5073911"/>
            <wp:effectExtent l="0" t="0" r="0" b="0"/>
            <wp:docPr id="1309480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480732" name=""/>
                    <pic:cNvPicPr/>
                  </pic:nvPicPr>
                  <pic:blipFill>
                    <a:blip r:embed="rId57"/>
                    <a:stretch>
                      <a:fillRect/>
                    </a:stretch>
                  </pic:blipFill>
                  <pic:spPr>
                    <a:xfrm>
                      <a:off x="0" y="0"/>
                      <a:ext cx="3606985" cy="5073911"/>
                    </a:xfrm>
                    <a:prstGeom prst="rect">
                      <a:avLst/>
                    </a:prstGeom>
                  </pic:spPr>
                </pic:pic>
              </a:graphicData>
            </a:graphic>
          </wp:inline>
        </w:drawing>
      </w:r>
    </w:p>
    <w:sectPr w:rsidR="002D39D4" w:rsidRPr="00BF77EF" w:rsidSect="00607A25">
      <w:headerReference w:type="even" r:id="rId58"/>
      <w:headerReference w:type="default" r:id="rId59"/>
      <w:footerReference w:type="even" r:id="rId60"/>
      <w:footerReference w:type="default" r:id="rId61"/>
      <w:headerReference w:type="first" r:id="rId62"/>
      <w:footerReference w:type="first" r:id="rId63"/>
      <w:pgSz w:w="11906" w:h="16838"/>
      <w:pgMar w:top="1418" w:right="1440" w:bottom="1440" w:left="1418"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0328B" w14:textId="77777777" w:rsidR="00991984" w:rsidRDefault="00991984">
      <w:pPr>
        <w:spacing w:after="0" w:line="240" w:lineRule="auto"/>
      </w:pPr>
      <w:r>
        <w:separator/>
      </w:r>
    </w:p>
  </w:endnote>
  <w:endnote w:type="continuationSeparator" w:id="0">
    <w:p w14:paraId="5D3ADC0B" w14:textId="77777777" w:rsidR="00991984" w:rsidRDefault="00991984">
      <w:pPr>
        <w:spacing w:after="0" w:line="240" w:lineRule="auto"/>
      </w:pPr>
      <w:r>
        <w:continuationSeparator/>
      </w:r>
    </w:p>
  </w:endnote>
  <w:endnote w:type="continuationNotice" w:id="1">
    <w:p w14:paraId="6523DD6D" w14:textId="77777777" w:rsidR="00991984" w:rsidRDefault="009919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ill Sans MT">
    <w:panose1 w:val="020B0502020104020203"/>
    <w:charset w:val="00"/>
    <w:family w:val="swiss"/>
    <w:pitch w:val="variable"/>
    <w:sig w:usb0="00000007" w:usb1="00000000" w:usb2="00000000" w:usb3="00000000" w:csb0="00000003" w:csb1="00000000"/>
  </w:font>
  <w:font w:name="Yu Gothic">
    <w:altName w:val="游ゴシック"/>
    <w:panose1 w:val="020B0400000000000000"/>
    <w:charset w:val="80"/>
    <w:family w:val="swiss"/>
    <w:pitch w:val="variable"/>
    <w:sig w:usb0="E00002FF" w:usb1="2AC7FDFF" w:usb2="00000016" w:usb3="00000000" w:csb0="0002009F" w:csb1="00000000"/>
  </w:font>
  <w:font w:name="Gill Sans">
    <w:charset w:val="B1"/>
    <w:family w:val="swiss"/>
    <w:pitch w:val="variable"/>
    <w:sig w:usb0="80000A67" w:usb1="00000000" w:usb2="00000000" w:usb3="00000000" w:csb0="000001F7" w:csb1="00000000"/>
  </w:font>
  <w:font w:name="Lucida Grande">
    <w:altName w:val="Segoe UI"/>
    <w:charset w:val="00"/>
    <w:family w:val="swiss"/>
    <w:pitch w:val="variable"/>
    <w:sig w:usb0="E1000AEF" w:usb1="5000A1FF" w:usb2="00000000" w:usb3="00000000" w:csb0="000001BF" w:csb1="00000000"/>
  </w:font>
  <w:font w:name="Garamond">
    <w:panose1 w:val="02020404030301010803"/>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Gill Sans Nova Light">
    <w:altName w:val="Arial"/>
    <w:charset w:val="00"/>
    <w:family w:val="swiss"/>
    <w:pitch w:val="variable"/>
    <w:sig w:usb0="80000287" w:usb1="00000002"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63687" w14:textId="77777777" w:rsidR="009956BB" w:rsidRDefault="009956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33AA4" w14:textId="77777777" w:rsidR="00AC0F6C" w:rsidRPr="00F67333" w:rsidRDefault="00AC0F6C" w:rsidP="00F67333">
    <w:pPr>
      <w:pStyle w:val="Footer"/>
      <w:tabs>
        <w:tab w:val="clear" w:pos="9026"/>
      </w:tabs>
      <w:rPr>
        <w:rFonts w:ascii="Gill Sans Nova Light" w:hAnsi="Gill Sans Nova Light"/>
        <w:sz w:val="15"/>
        <w:szCs w:val="15"/>
      </w:rPr>
    </w:pPr>
    <w:r w:rsidRPr="00F67333">
      <w:rPr>
        <w:rFonts w:ascii="Gill Sans Nova Light" w:hAnsi="Gill Sans Nova Light"/>
        <w:sz w:val="15"/>
        <w:szCs w:val="15"/>
      </w:rPr>
      <w:t xml:space="preserve">The Heath Family Trust. A Private Limited by guarantee without Share Capital company registered in the UK 07614421. </w:t>
    </w:r>
  </w:p>
  <w:p w14:paraId="08C6E1EE" w14:textId="3C94E259" w:rsidR="00AC0F6C" w:rsidRDefault="00AC0F6C">
    <w:pPr>
      <w:pStyle w:val="Footer"/>
      <w:tabs>
        <w:tab w:val="clear" w:pos="9026"/>
      </w:tabs>
    </w:pPr>
    <w:r w:rsidRPr="00F67333">
      <w:rPr>
        <w:rFonts w:ascii="Gill Sans Nova Light" w:hAnsi="Gill Sans Nova Light"/>
        <w:sz w:val="15"/>
        <w:szCs w:val="15"/>
      </w:rPr>
      <w:t>C/O Palace Fields Primary School, Badger Close, Runcorn, WA7 2QW</w:t>
    </w:r>
    <w:r>
      <w:rPr>
        <w:sz w:val="15"/>
        <w:szCs w:val="15"/>
      </w:rPr>
      <w:t xml:space="preserve"> </w:t>
    </w:r>
    <w:r>
      <w:ptab w:relativeTo="margin" w:alignment="center" w:leader="none"/>
    </w:r>
    <w:r>
      <w:ptab w:relativeTo="margin" w:alignment="right" w:leader="none"/>
    </w:r>
    <w:r w:rsidRPr="00F67333">
      <w:rPr>
        <w:rFonts w:ascii="Gill Sans Nova Light" w:hAnsi="Gill Sans Nova Light"/>
      </w:rPr>
      <w:fldChar w:fldCharType="begin"/>
    </w:r>
    <w:r w:rsidRPr="00F67333">
      <w:rPr>
        <w:rFonts w:ascii="Gill Sans Nova Light" w:hAnsi="Gill Sans Nova Light"/>
      </w:rPr>
      <w:instrText xml:space="preserve"> PAGE  \* Arabic  \* MERGEFORMAT </w:instrText>
    </w:r>
    <w:r w:rsidRPr="00F67333">
      <w:rPr>
        <w:rFonts w:ascii="Gill Sans Nova Light" w:hAnsi="Gill Sans Nova Light"/>
      </w:rPr>
      <w:fldChar w:fldCharType="separate"/>
    </w:r>
    <w:r w:rsidR="00E57350">
      <w:rPr>
        <w:rFonts w:ascii="Gill Sans Nova Light" w:hAnsi="Gill Sans Nova Light"/>
        <w:noProof/>
      </w:rPr>
      <w:t>52</w:t>
    </w:r>
    <w:r w:rsidRPr="00F67333">
      <w:rPr>
        <w:rFonts w:ascii="Gill Sans Nova Light" w:hAnsi="Gill Sans Nova Ligh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F8B7E" w14:textId="77777777" w:rsidR="009956BB" w:rsidRDefault="009956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DA109" w14:textId="77777777" w:rsidR="00991984" w:rsidRDefault="00991984">
      <w:pPr>
        <w:spacing w:after="0" w:line="240" w:lineRule="auto"/>
      </w:pPr>
      <w:r>
        <w:rPr>
          <w:color w:val="000000"/>
        </w:rPr>
        <w:separator/>
      </w:r>
    </w:p>
  </w:footnote>
  <w:footnote w:type="continuationSeparator" w:id="0">
    <w:p w14:paraId="6F4E7431" w14:textId="77777777" w:rsidR="00991984" w:rsidRDefault="00991984">
      <w:pPr>
        <w:spacing w:after="0" w:line="240" w:lineRule="auto"/>
      </w:pPr>
      <w:r>
        <w:continuationSeparator/>
      </w:r>
    </w:p>
  </w:footnote>
  <w:footnote w:type="continuationNotice" w:id="1">
    <w:p w14:paraId="4ECFF160" w14:textId="77777777" w:rsidR="00991984" w:rsidRDefault="0099198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DC7CE" w14:textId="26B13E1C" w:rsidR="00AC0F6C" w:rsidRDefault="00AC0F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6E1EC" w14:textId="6F63A7F8" w:rsidR="00AC0F6C" w:rsidRPr="00594C71" w:rsidRDefault="00AC0F6C">
    <w:pPr>
      <w:pStyle w:val="Header"/>
      <w:rPr>
        <w:lang w:val="en-US"/>
      </w:rPr>
    </w:pPr>
    <w:r>
      <w:rPr>
        <w:rFonts w:ascii="Gill Sans Nova Light" w:hAnsi="Gill Sans Nova Light"/>
        <w:lang w:val="en-US"/>
      </w:rPr>
      <w:t xml:space="preserve">Safeguarding and Child Protection Policy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6E1F0" w14:textId="58072F5F" w:rsidR="00AC0F6C" w:rsidRDefault="00AC0F6C">
    <w:pPr>
      <w:pStyle w:val="Header"/>
    </w:pPr>
    <w:r>
      <w:rPr>
        <w:noProof/>
        <w:lang w:eastAsia="en-GB"/>
      </w:rPr>
      <w:drawing>
        <wp:anchor distT="0" distB="0" distL="114300" distR="114300" simplePos="0" relativeHeight="251657728" behindDoc="0" locked="0" layoutInCell="1" allowOverlap="1" wp14:anchorId="08C6E1F2" wp14:editId="09F94A18">
          <wp:simplePos x="0" y="0"/>
          <wp:positionH relativeFrom="margin">
            <wp:posOffset>-907415</wp:posOffset>
          </wp:positionH>
          <wp:positionV relativeFrom="paragraph">
            <wp:posOffset>-441960</wp:posOffset>
          </wp:positionV>
          <wp:extent cx="7534275" cy="10657205"/>
          <wp:effectExtent l="0" t="0" r="9525" b="0"/>
          <wp:wrapTight wrapText="bothSides">
            <wp:wrapPolygon edited="0">
              <wp:start x="0" y="0"/>
              <wp:lineTo x="0" y="21545"/>
              <wp:lineTo x="21573" y="21545"/>
              <wp:lineTo x="21573" y="0"/>
              <wp:lineTo x="0" y="0"/>
            </wp:wrapPolygon>
          </wp:wrapTight>
          <wp:docPr id="2" name="Picture 2"/>
          <wp:cNvGraphicFramePr/>
          <a:graphic xmlns:a="http://schemas.openxmlformats.org/drawingml/2006/main">
            <a:graphicData uri="http://schemas.openxmlformats.org/drawingml/2006/picture">
              <pic:pic xmlns:pic="http://schemas.openxmlformats.org/drawingml/2006/picture">
                <pic:nvPicPr>
                  <pic:cNvPr id="8"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34275" cy="10657205"/>
                  </a:xfrm>
                  <a:prstGeom prst="rect">
                    <a:avLst/>
                  </a:prstGeom>
                  <a:noFill/>
                  <a:ln>
                    <a:noFill/>
                    <a:prstDash/>
                  </a:ln>
                </pic:spPr>
              </pic:pic>
            </a:graphicData>
          </a:graphic>
        </wp:anchor>
      </w:drawing>
    </w:r>
    <w:r>
      <w:rPr>
        <w:noProof/>
        <w:lang w:eastAsia="en-GB"/>
      </w:rPr>
      <w:drawing>
        <wp:anchor distT="0" distB="0" distL="114300" distR="114300" simplePos="0" relativeHeight="251656704" behindDoc="1" locked="0" layoutInCell="1" allowOverlap="1" wp14:anchorId="08C6E1E6" wp14:editId="1BFD7E7E">
          <wp:simplePos x="0" y="0"/>
          <wp:positionH relativeFrom="margin">
            <wp:align>center</wp:align>
          </wp:positionH>
          <wp:positionV relativeFrom="margin">
            <wp:align>center</wp:align>
          </wp:positionV>
          <wp:extent cx="7561575" cy="10695307"/>
          <wp:effectExtent l="0" t="0" r="1275" b="0"/>
          <wp:wrapNone/>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7561575" cy="10695307"/>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485AF9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8pt;height:166.25pt" o:bullet="t">
        <v:imagedata r:id="rId1" o:title="TK_LOGO_POINTER_RGB_bullet_blue"/>
      </v:shape>
    </w:pict>
  </w:numPicBullet>
  <w:abstractNum w:abstractNumId="0" w15:restartNumberingAfterBreak="0">
    <w:nsid w:val="020D50AE"/>
    <w:multiLevelType w:val="multilevel"/>
    <w:tmpl w:val="F50A04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 w15:restartNumberingAfterBreak="0">
    <w:nsid w:val="0BB838D3"/>
    <w:multiLevelType w:val="hybridMultilevel"/>
    <w:tmpl w:val="6B2E1B12"/>
    <w:lvl w:ilvl="0" w:tplc="D1E0279E">
      <w:start w:val="1"/>
      <w:numFmt w:val="bullet"/>
      <w:lvlText w:val=""/>
      <w:lvlJc w:val="left"/>
      <w:pPr>
        <w:ind w:left="1440" w:hanging="360"/>
      </w:pPr>
      <w:rPr>
        <w:rFonts w:ascii="Wingdings" w:hAnsi="Wingdings" w:hint="default"/>
        <w:color w:val="7030A0"/>
        <w:u w:color="FFFFFF" w:themeColor="background1"/>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F39370B"/>
    <w:multiLevelType w:val="hybridMultilevel"/>
    <w:tmpl w:val="00089BFC"/>
    <w:lvl w:ilvl="0" w:tplc="D1E0279E">
      <w:start w:val="1"/>
      <w:numFmt w:val="bullet"/>
      <w:lvlText w:val=""/>
      <w:lvlJc w:val="left"/>
      <w:pPr>
        <w:ind w:left="765" w:hanging="360"/>
      </w:pPr>
      <w:rPr>
        <w:rFonts w:ascii="Wingdings" w:hAnsi="Wingdings" w:hint="default"/>
        <w:color w:val="7030A0"/>
        <w:u w:color="FFFFFF" w:themeColor="background1"/>
      </w:rPr>
    </w:lvl>
    <w:lvl w:ilvl="1" w:tplc="88B881A8">
      <w:numFmt w:val="bullet"/>
      <w:lvlText w:val="•"/>
      <w:lvlJc w:val="left"/>
      <w:pPr>
        <w:ind w:left="1485" w:hanging="360"/>
      </w:pPr>
      <w:rPr>
        <w:rFonts w:ascii="Calibri" w:eastAsia="Calibri" w:hAnsi="Calibri" w:cs="Calibri"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13376B9C"/>
    <w:multiLevelType w:val="multilevel"/>
    <w:tmpl w:val="DF3A72B8"/>
    <w:lvl w:ilvl="0">
      <w:start w:val="3"/>
      <w:numFmt w:val="decimal"/>
      <w:lvlText w:val="%1"/>
      <w:lvlJc w:val="left"/>
      <w:pPr>
        <w:ind w:left="450" w:hanging="450"/>
      </w:pPr>
      <w:rPr>
        <w:rFonts w:hint="default"/>
      </w:rPr>
    </w:lvl>
    <w:lvl w:ilvl="1">
      <w:start w:val="6"/>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8470D15"/>
    <w:multiLevelType w:val="multilevel"/>
    <w:tmpl w:val="38882936"/>
    <w:lvl w:ilvl="0">
      <w:start w:val="1"/>
      <w:numFmt w:val="bullet"/>
      <w:lvlText w:val=""/>
      <w:lvlJc w:val="left"/>
      <w:pPr>
        <w:ind w:left="360" w:hanging="360"/>
      </w:pPr>
      <w:rPr>
        <w:rFonts w:ascii="Wingdings" w:hAnsi="Wingdings" w:hint="default"/>
        <w:color w:val="00B0F0"/>
      </w:rPr>
    </w:lvl>
    <w:lvl w:ilvl="1">
      <w:start w:val="1"/>
      <w:numFmt w:val="bullet"/>
      <w:lvlText w:val=""/>
      <w:lvlJc w:val="left"/>
      <w:pPr>
        <w:ind w:left="1070" w:hanging="360"/>
      </w:pPr>
      <w:rPr>
        <w:rFonts w:ascii="Wingdings" w:hAnsi="Wingdings" w:hint="default"/>
        <w:color w:val="7030A0"/>
        <w:u w:color="FFFFFF" w:themeColor="background1"/>
      </w:rPr>
    </w:lvl>
    <w:lvl w:ilvl="2">
      <w:start w:val="2"/>
      <w:numFmt w:val="bullet"/>
      <w:lvlText w:val=""/>
      <w:lvlJc w:val="left"/>
      <w:pPr>
        <w:ind w:left="1069" w:hanging="360"/>
      </w:pPr>
      <w:rPr>
        <w:rFonts w:ascii="Symbol" w:hAnsi="Symbol" w:cs="Times New Roman" w:hint="default"/>
        <w:color w:val="00B0F0"/>
      </w:rPr>
    </w:lvl>
    <w:lvl w:ilvl="3">
      <w:start w:val="2"/>
      <w:numFmt w:val="bullet"/>
      <w:lvlText w:val=""/>
      <w:lvlJc w:val="left"/>
      <w:pPr>
        <w:ind w:left="1440" w:hanging="360"/>
      </w:pPr>
      <w:rPr>
        <w:rFonts w:ascii="Symbol" w:hAnsi="Symbol" w:cs="Times New Roman" w:hint="default"/>
        <w:color w:val="00B0F0"/>
      </w:rPr>
    </w:lvl>
    <w:lvl w:ilvl="4">
      <w:start w:val="1"/>
      <w:numFmt w:val="lowerLetter"/>
      <w:lvlText w:val="(%5)"/>
      <w:lvlJc w:val="left"/>
      <w:pPr>
        <w:ind w:left="1800" w:hanging="360"/>
      </w:pPr>
      <w:rPr>
        <w:rFonts w:hint="default"/>
      </w:rPr>
    </w:lvl>
    <w:lvl w:ilvl="5">
      <w:start w:val="2"/>
      <w:numFmt w:val="bullet"/>
      <w:lvlText w:val=""/>
      <w:lvlJc w:val="left"/>
      <w:pPr>
        <w:ind w:left="2160" w:hanging="360"/>
      </w:pPr>
      <w:rPr>
        <w:rFonts w:ascii="Symbol" w:hAnsi="Symbol" w:cs="Times New Roman" w:hint="default"/>
        <w:color w:val="00B0F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86045B8"/>
    <w:multiLevelType w:val="multilevel"/>
    <w:tmpl w:val="B15479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672F21"/>
    <w:multiLevelType w:val="multilevel"/>
    <w:tmpl w:val="80188ADA"/>
    <w:lvl w:ilvl="0">
      <w:start w:val="1"/>
      <w:numFmt w:val="decimal"/>
      <w:lvlText w:val="%1"/>
      <w:lvlJc w:val="left"/>
      <w:pPr>
        <w:ind w:left="450" w:hanging="450"/>
      </w:pPr>
      <w:rPr>
        <w:rFonts w:hint="default"/>
        <w:color w:val="0B0C0C"/>
      </w:rPr>
    </w:lvl>
    <w:lvl w:ilvl="1">
      <w:start w:val="6"/>
      <w:numFmt w:val="decimal"/>
      <w:lvlText w:val="%1.%2"/>
      <w:lvlJc w:val="left"/>
      <w:pPr>
        <w:ind w:left="450" w:hanging="450"/>
      </w:pPr>
      <w:rPr>
        <w:rFonts w:hint="default"/>
        <w:color w:val="0B0C0C"/>
      </w:rPr>
    </w:lvl>
    <w:lvl w:ilvl="2">
      <w:start w:val="2"/>
      <w:numFmt w:val="decimal"/>
      <w:lvlText w:val="%1.%2.%3"/>
      <w:lvlJc w:val="left"/>
      <w:pPr>
        <w:ind w:left="720" w:hanging="720"/>
      </w:pPr>
      <w:rPr>
        <w:rFonts w:hint="default"/>
        <w:color w:val="0B0C0C"/>
      </w:rPr>
    </w:lvl>
    <w:lvl w:ilvl="3">
      <w:start w:val="1"/>
      <w:numFmt w:val="decimal"/>
      <w:lvlText w:val="%1.%2.%3.%4"/>
      <w:lvlJc w:val="left"/>
      <w:pPr>
        <w:ind w:left="720" w:hanging="720"/>
      </w:pPr>
      <w:rPr>
        <w:rFonts w:hint="default"/>
        <w:color w:val="0B0C0C"/>
      </w:rPr>
    </w:lvl>
    <w:lvl w:ilvl="4">
      <w:start w:val="1"/>
      <w:numFmt w:val="decimal"/>
      <w:lvlText w:val="%1.%2.%3.%4.%5"/>
      <w:lvlJc w:val="left"/>
      <w:pPr>
        <w:ind w:left="1080" w:hanging="1080"/>
      </w:pPr>
      <w:rPr>
        <w:rFonts w:hint="default"/>
        <w:color w:val="0B0C0C"/>
      </w:rPr>
    </w:lvl>
    <w:lvl w:ilvl="5">
      <w:start w:val="1"/>
      <w:numFmt w:val="decimal"/>
      <w:lvlText w:val="%1.%2.%3.%4.%5.%6"/>
      <w:lvlJc w:val="left"/>
      <w:pPr>
        <w:ind w:left="1080" w:hanging="1080"/>
      </w:pPr>
      <w:rPr>
        <w:rFonts w:hint="default"/>
        <w:color w:val="0B0C0C"/>
      </w:rPr>
    </w:lvl>
    <w:lvl w:ilvl="6">
      <w:start w:val="1"/>
      <w:numFmt w:val="decimal"/>
      <w:lvlText w:val="%1.%2.%3.%4.%5.%6.%7"/>
      <w:lvlJc w:val="left"/>
      <w:pPr>
        <w:ind w:left="1440" w:hanging="1440"/>
      </w:pPr>
      <w:rPr>
        <w:rFonts w:hint="default"/>
        <w:color w:val="0B0C0C"/>
      </w:rPr>
    </w:lvl>
    <w:lvl w:ilvl="7">
      <w:start w:val="1"/>
      <w:numFmt w:val="decimal"/>
      <w:lvlText w:val="%1.%2.%3.%4.%5.%6.%7.%8"/>
      <w:lvlJc w:val="left"/>
      <w:pPr>
        <w:ind w:left="1440" w:hanging="1440"/>
      </w:pPr>
      <w:rPr>
        <w:rFonts w:hint="default"/>
        <w:color w:val="0B0C0C"/>
      </w:rPr>
    </w:lvl>
    <w:lvl w:ilvl="8">
      <w:start w:val="1"/>
      <w:numFmt w:val="decimal"/>
      <w:lvlText w:val="%1.%2.%3.%4.%5.%6.%7.%8.%9"/>
      <w:lvlJc w:val="left"/>
      <w:pPr>
        <w:ind w:left="1440" w:hanging="1440"/>
      </w:pPr>
      <w:rPr>
        <w:rFonts w:hint="default"/>
        <w:color w:val="0B0C0C"/>
      </w:rPr>
    </w:lvl>
  </w:abstractNum>
  <w:abstractNum w:abstractNumId="8" w15:restartNumberingAfterBreak="0">
    <w:nsid w:val="199C2D0E"/>
    <w:multiLevelType w:val="multilevel"/>
    <w:tmpl w:val="A7BC5130"/>
    <w:lvl w:ilvl="0">
      <w:start w:val="1"/>
      <w:numFmt w:val="bullet"/>
      <w:lvlText w:val=""/>
      <w:lvlJc w:val="left"/>
      <w:pPr>
        <w:ind w:left="450" w:hanging="450"/>
      </w:pPr>
      <w:rPr>
        <w:rFonts w:ascii="Wingdings" w:hAnsi="Wingdings" w:hint="default"/>
        <w:color w:val="7030A0"/>
        <w:u w:color="FFFFFF" w:themeColor="background1"/>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0395325"/>
    <w:multiLevelType w:val="multilevel"/>
    <w:tmpl w:val="D3308A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05C2906"/>
    <w:multiLevelType w:val="hybridMultilevel"/>
    <w:tmpl w:val="58985750"/>
    <w:lvl w:ilvl="0" w:tplc="D1E0279E">
      <w:start w:val="1"/>
      <w:numFmt w:val="bullet"/>
      <w:lvlText w:val=""/>
      <w:lvlJc w:val="left"/>
      <w:pPr>
        <w:tabs>
          <w:tab w:val="num" w:pos="1077"/>
        </w:tabs>
        <w:ind w:left="1077" w:hanging="363"/>
      </w:pPr>
      <w:rPr>
        <w:rFonts w:ascii="Wingdings" w:hAnsi="Wingdings" w:hint="default"/>
        <w:color w:val="7030A0"/>
        <w:u w:color="FFFFFF" w:themeColor="background1"/>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11" w15:restartNumberingAfterBreak="0">
    <w:nsid w:val="215902E5"/>
    <w:multiLevelType w:val="multilevel"/>
    <w:tmpl w:val="6644A1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3750115"/>
    <w:multiLevelType w:val="hybridMultilevel"/>
    <w:tmpl w:val="7D80FE2A"/>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481EF4"/>
    <w:multiLevelType w:val="multilevel"/>
    <w:tmpl w:val="5F14F9BC"/>
    <w:lvl w:ilvl="0">
      <w:start w:val="1"/>
      <w:numFmt w:val="decimal"/>
      <w:lvlText w:val="%1"/>
      <w:lvlJc w:val="left"/>
      <w:pPr>
        <w:ind w:left="430" w:hanging="43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47313C1"/>
    <w:multiLevelType w:val="hybridMultilevel"/>
    <w:tmpl w:val="175C8354"/>
    <w:lvl w:ilvl="0" w:tplc="D1E0279E">
      <w:start w:val="1"/>
      <w:numFmt w:val="bullet"/>
      <w:lvlText w:val=""/>
      <w:lvlJc w:val="left"/>
      <w:pPr>
        <w:ind w:left="1713" w:hanging="360"/>
      </w:pPr>
      <w:rPr>
        <w:rFonts w:ascii="Wingdings" w:hAnsi="Wingdings" w:hint="default"/>
        <w:color w:val="7030A0"/>
        <w:u w:color="FFFFFF" w:themeColor="background1"/>
      </w:rPr>
    </w:lvl>
    <w:lvl w:ilvl="1" w:tplc="08090003" w:tentative="1">
      <w:start w:val="1"/>
      <w:numFmt w:val="bullet"/>
      <w:lvlText w:val="o"/>
      <w:lvlJc w:val="left"/>
      <w:pPr>
        <w:ind w:left="2433" w:hanging="360"/>
      </w:pPr>
      <w:rPr>
        <w:rFonts w:ascii="Courier New" w:hAnsi="Courier New" w:cs="Courier New" w:hint="default"/>
      </w:rPr>
    </w:lvl>
    <w:lvl w:ilvl="2" w:tplc="08090005">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15" w15:restartNumberingAfterBreak="0">
    <w:nsid w:val="24965765"/>
    <w:multiLevelType w:val="multilevel"/>
    <w:tmpl w:val="0462A7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4D07083"/>
    <w:multiLevelType w:val="multilevel"/>
    <w:tmpl w:val="327AE5E8"/>
    <w:lvl w:ilvl="0">
      <w:start w:val="5"/>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8C9562A"/>
    <w:multiLevelType w:val="hybridMultilevel"/>
    <w:tmpl w:val="84EAA38E"/>
    <w:lvl w:ilvl="0" w:tplc="083E6EC8">
      <w:start w:val="1"/>
      <w:numFmt w:val="bullet"/>
      <w:lvlText w:val=""/>
      <w:lvlJc w:val="left"/>
      <w:pPr>
        <w:ind w:left="1440" w:hanging="360"/>
      </w:pPr>
      <w:rPr>
        <w:rFonts w:ascii="Wingdings" w:hAnsi="Wingdings" w:hint="default"/>
        <w:color w:val="7030A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F6F7178"/>
    <w:multiLevelType w:val="hybridMultilevel"/>
    <w:tmpl w:val="B3C2B292"/>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6C3392"/>
    <w:multiLevelType w:val="hybridMultilevel"/>
    <w:tmpl w:val="96D056CC"/>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FB7758"/>
    <w:multiLevelType w:val="multilevel"/>
    <w:tmpl w:val="8BBA04D0"/>
    <w:lvl w:ilvl="0">
      <w:start w:val="3"/>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3271258"/>
    <w:multiLevelType w:val="multilevel"/>
    <w:tmpl w:val="CB82EC0C"/>
    <w:lvl w:ilvl="0">
      <w:start w:val="8"/>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3BF51EB"/>
    <w:multiLevelType w:val="hybridMultilevel"/>
    <w:tmpl w:val="B6DA5DFA"/>
    <w:lvl w:ilvl="0" w:tplc="C2C81F68">
      <w:start w:val="1"/>
      <w:numFmt w:val="lowerRoman"/>
      <w:pStyle w:val="Bulleti"/>
      <w:lvlText w:val="%1"/>
      <w:lvlJc w:val="left"/>
      <w:pPr>
        <w:tabs>
          <w:tab w:val="num" w:pos="720"/>
        </w:tabs>
        <w:ind w:left="454" w:hanging="454"/>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3D83271"/>
    <w:multiLevelType w:val="multilevel"/>
    <w:tmpl w:val="D0025E54"/>
    <w:lvl w:ilvl="0">
      <w:start w:val="1"/>
      <w:numFmt w:val="bullet"/>
      <w:lvlText w:val=""/>
      <w:lvlJc w:val="left"/>
      <w:pPr>
        <w:ind w:left="360" w:hanging="360"/>
      </w:pPr>
      <w:rPr>
        <w:rFonts w:ascii="Wingdings" w:hAnsi="Wingdings" w:hint="default"/>
        <w:color w:val="00B0F0"/>
      </w:rPr>
    </w:lvl>
    <w:lvl w:ilvl="1">
      <w:start w:val="1"/>
      <w:numFmt w:val="bullet"/>
      <w:lvlText w:val=""/>
      <w:lvlJc w:val="left"/>
      <w:pPr>
        <w:ind w:left="567" w:hanging="283"/>
      </w:pPr>
      <w:rPr>
        <w:rFonts w:ascii="Wingdings" w:hAnsi="Wingdings" w:hint="default"/>
        <w:color w:val="808080" w:themeColor="background1" w:themeShade="80"/>
      </w:rPr>
    </w:lvl>
    <w:lvl w:ilvl="2">
      <w:start w:val="1"/>
      <w:numFmt w:val="bullet"/>
      <w:lvlText w:val=""/>
      <w:lvlJc w:val="left"/>
      <w:pPr>
        <w:ind w:left="1070" w:hanging="360"/>
      </w:pPr>
      <w:rPr>
        <w:rFonts w:ascii="Wingdings" w:hAnsi="Wingdings" w:hint="default"/>
        <w:color w:val="7030A0"/>
        <w:u w:color="FFFFFF" w:themeColor="background1"/>
      </w:rPr>
    </w:lvl>
    <w:lvl w:ilvl="3">
      <w:start w:val="2"/>
      <w:numFmt w:val="bullet"/>
      <w:lvlText w:val=""/>
      <w:lvlJc w:val="left"/>
      <w:pPr>
        <w:ind w:left="1440" w:hanging="360"/>
      </w:pPr>
      <w:rPr>
        <w:rFonts w:ascii="Symbol" w:hAnsi="Symbol" w:cs="Times New Roman" w:hint="default"/>
        <w:color w:val="00B0F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34501FBA"/>
    <w:multiLevelType w:val="multilevel"/>
    <w:tmpl w:val="CEFC0F4C"/>
    <w:lvl w:ilvl="0">
      <w:start w:val="5"/>
      <w:numFmt w:val="decimal"/>
      <w:lvlText w:val="%1"/>
      <w:lvlJc w:val="left"/>
      <w:pPr>
        <w:ind w:left="430" w:hanging="430"/>
      </w:pPr>
      <w:rPr>
        <w:rFonts w:hint="default"/>
      </w:rPr>
    </w:lvl>
    <w:lvl w:ilvl="1">
      <w:start w:val="7"/>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368A1B90"/>
    <w:multiLevelType w:val="multilevel"/>
    <w:tmpl w:val="1856F7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36F937FC"/>
    <w:multiLevelType w:val="multilevel"/>
    <w:tmpl w:val="0F9E87B6"/>
    <w:lvl w:ilvl="0">
      <w:start w:val="6"/>
      <w:numFmt w:val="decimal"/>
      <w:lvlText w:val="%1"/>
      <w:lvlJc w:val="left"/>
      <w:pPr>
        <w:ind w:left="430" w:hanging="43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37CC5DDF"/>
    <w:multiLevelType w:val="multilevel"/>
    <w:tmpl w:val="5B58C6A0"/>
    <w:lvl w:ilvl="0">
      <w:start w:val="4"/>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38276752"/>
    <w:multiLevelType w:val="hybridMultilevel"/>
    <w:tmpl w:val="79C26D52"/>
    <w:lvl w:ilvl="0" w:tplc="FFFFFFFF">
      <w:start w:val="1"/>
      <w:numFmt w:val="bullet"/>
      <w:lvlText w:val=""/>
      <w:lvlJc w:val="left"/>
      <w:pPr>
        <w:ind w:left="340" w:hanging="170"/>
      </w:pPr>
      <w:rPr>
        <w:rFonts w:ascii="Wingdings" w:hAnsi="Wingdings" w:hint="default"/>
        <w:color w:val="7030A0"/>
        <w:u w:color="FFFFFF" w:themeColor="background1"/>
      </w:rPr>
    </w:lvl>
    <w:lvl w:ilvl="1" w:tplc="D1E0279E">
      <w:start w:val="1"/>
      <w:numFmt w:val="bullet"/>
      <w:lvlText w:val=""/>
      <w:lvlJc w:val="left"/>
      <w:pPr>
        <w:ind w:left="765" w:hanging="360"/>
      </w:pPr>
      <w:rPr>
        <w:rFonts w:ascii="Wingdings" w:hAnsi="Wingdings" w:hint="default"/>
        <w:color w:val="7030A0"/>
        <w:u w:color="FFFFFF" w:themeColor="background1"/>
      </w:rPr>
    </w:lvl>
    <w:lvl w:ilvl="2" w:tplc="FFFFFFFF">
      <w:start w:val="1"/>
      <w:numFmt w:val="bullet"/>
      <w:lvlText w:val=""/>
      <w:lvlJc w:val="left"/>
      <w:pPr>
        <w:ind w:left="1990"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start w:val="1"/>
      <w:numFmt w:val="bullet"/>
      <w:lvlText w:val="o"/>
      <w:lvlJc w:val="left"/>
      <w:pPr>
        <w:ind w:left="3430" w:hanging="360"/>
      </w:pPr>
      <w:rPr>
        <w:rFonts w:ascii="Courier New" w:hAnsi="Courier New" w:cs="Courier New" w:hint="default"/>
      </w:rPr>
    </w:lvl>
    <w:lvl w:ilvl="5" w:tplc="FFFFFFFF">
      <w:start w:val="1"/>
      <w:numFmt w:val="bullet"/>
      <w:lvlText w:val=""/>
      <w:lvlJc w:val="left"/>
      <w:pPr>
        <w:ind w:left="4150" w:hanging="360"/>
      </w:pPr>
      <w:rPr>
        <w:rFonts w:ascii="Wingdings" w:hAnsi="Wingdings" w:hint="default"/>
      </w:rPr>
    </w:lvl>
    <w:lvl w:ilvl="6" w:tplc="FFFFFFFF">
      <w:start w:val="1"/>
      <w:numFmt w:val="bullet"/>
      <w:lvlText w:val=""/>
      <w:lvlJc w:val="left"/>
      <w:pPr>
        <w:ind w:left="4870" w:hanging="360"/>
      </w:pPr>
      <w:rPr>
        <w:rFonts w:ascii="Symbol" w:hAnsi="Symbol" w:hint="default"/>
      </w:rPr>
    </w:lvl>
    <w:lvl w:ilvl="7" w:tplc="FFFFFFFF">
      <w:start w:val="1"/>
      <w:numFmt w:val="bullet"/>
      <w:lvlText w:val="o"/>
      <w:lvlJc w:val="left"/>
      <w:pPr>
        <w:ind w:left="5590" w:hanging="360"/>
      </w:pPr>
      <w:rPr>
        <w:rFonts w:ascii="Courier New" w:hAnsi="Courier New" w:cs="Courier New" w:hint="default"/>
      </w:rPr>
    </w:lvl>
    <w:lvl w:ilvl="8" w:tplc="FFFFFFFF">
      <w:start w:val="1"/>
      <w:numFmt w:val="bullet"/>
      <w:lvlText w:val=""/>
      <w:lvlJc w:val="left"/>
      <w:pPr>
        <w:ind w:left="6310" w:hanging="360"/>
      </w:pPr>
      <w:rPr>
        <w:rFonts w:ascii="Wingdings" w:hAnsi="Wingdings" w:hint="default"/>
      </w:rPr>
    </w:lvl>
  </w:abstractNum>
  <w:abstractNum w:abstractNumId="29" w15:restartNumberingAfterBreak="0">
    <w:nsid w:val="3A2435EF"/>
    <w:multiLevelType w:val="multilevel"/>
    <w:tmpl w:val="97B80382"/>
    <w:lvl w:ilvl="0">
      <w:start w:val="4"/>
      <w:numFmt w:val="decimal"/>
      <w:lvlText w:val="%1"/>
      <w:lvlJc w:val="left"/>
      <w:pPr>
        <w:ind w:left="450" w:hanging="450"/>
      </w:pPr>
      <w:rPr>
        <w:rFonts w:hint="default"/>
        <w:color w:val="auto"/>
      </w:rPr>
    </w:lvl>
    <w:lvl w:ilvl="1">
      <w:start w:val="1"/>
      <w:numFmt w:val="decimal"/>
      <w:lvlText w:val="%1.%2"/>
      <w:lvlJc w:val="left"/>
      <w:pPr>
        <w:ind w:left="2010" w:hanging="450"/>
      </w:pPr>
      <w:rPr>
        <w:rFonts w:hint="default"/>
        <w:color w:val="auto"/>
      </w:rPr>
    </w:lvl>
    <w:lvl w:ilvl="2">
      <w:start w:val="2"/>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30" w15:restartNumberingAfterBreak="0">
    <w:nsid w:val="3B57262C"/>
    <w:multiLevelType w:val="hybridMultilevel"/>
    <w:tmpl w:val="4FE0D24A"/>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CEE2801"/>
    <w:multiLevelType w:val="hybridMultilevel"/>
    <w:tmpl w:val="B7887C76"/>
    <w:lvl w:ilvl="0" w:tplc="D1E0279E">
      <w:start w:val="1"/>
      <w:numFmt w:val="bullet"/>
      <w:lvlText w:val=""/>
      <w:lvlJc w:val="left"/>
      <w:pPr>
        <w:ind w:left="1429" w:hanging="360"/>
      </w:pPr>
      <w:rPr>
        <w:rFonts w:ascii="Wingdings" w:hAnsi="Wingdings" w:hint="default"/>
        <w:color w:val="7030A0"/>
        <w:u w:color="FFFFFF" w:themeColor="background1"/>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2" w15:restartNumberingAfterBreak="0">
    <w:nsid w:val="3D7B5CCD"/>
    <w:multiLevelType w:val="hybridMultilevel"/>
    <w:tmpl w:val="B88A185E"/>
    <w:lvl w:ilvl="0" w:tplc="D194C8F8">
      <w:start w:val="1"/>
      <w:numFmt w:val="bullet"/>
      <w:lvlText w:val=""/>
      <w:lvlJc w:val="left"/>
      <w:pPr>
        <w:ind w:left="72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E267EC9"/>
    <w:multiLevelType w:val="multilevel"/>
    <w:tmpl w:val="964206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3F8629C6"/>
    <w:multiLevelType w:val="multilevel"/>
    <w:tmpl w:val="59D821C2"/>
    <w:lvl w:ilvl="0">
      <w:start w:val="3"/>
      <w:numFmt w:val="decimal"/>
      <w:lvlText w:val="%1"/>
      <w:lvlJc w:val="left"/>
      <w:pPr>
        <w:ind w:left="430" w:hanging="430"/>
      </w:pPr>
      <w:rPr>
        <w:rFonts w:hint="default"/>
      </w:rPr>
    </w:lvl>
    <w:lvl w:ilvl="1">
      <w:start w:val="1"/>
      <w:numFmt w:val="decimal"/>
      <w:lvlText w:val="%1.%2"/>
      <w:lvlJc w:val="left"/>
      <w:pPr>
        <w:ind w:left="720" w:hanging="720"/>
      </w:pPr>
      <w:rPr>
        <w:rFonts w:hint="default"/>
        <w:sz w:val="32"/>
        <w:szCs w:val="3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3FDD3723"/>
    <w:multiLevelType w:val="multilevel"/>
    <w:tmpl w:val="CB82EC0C"/>
    <w:lvl w:ilvl="0">
      <w:start w:val="8"/>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40B21E63"/>
    <w:multiLevelType w:val="hybridMultilevel"/>
    <w:tmpl w:val="CD1073E0"/>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1A75C0A"/>
    <w:multiLevelType w:val="multilevel"/>
    <w:tmpl w:val="6BB6AB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41AD5B33"/>
    <w:multiLevelType w:val="multilevel"/>
    <w:tmpl w:val="FA7036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43332D6F"/>
    <w:multiLevelType w:val="multilevel"/>
    <w:tmpl w:val="49EA1E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43433645"/>
    <w:multiLevelType w:val="hybridMultilevel"/>
    <w:tmpl w:val="71485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47747F5"/>
    <w:multiLevelType w:val="multilevel"/>
    <w:tmpl w:val="A6DA91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44D2683E"/>
    <w:multiLevelType w:val="multilevel"/>
    <w:tmpl w:val="C95C43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5BE3C50"/>
    <w:multiLevelType w:val="hybridMultilevel"/>
    <w:tmpl w:val="93D4A932"/>
    <w:lvl w:ilvl="0" w:tplc="FFFFFFFF">
      <w:start w:val="1"/>
      <w:numFmt w:val="bullet"/>
      <w:lvlText w:val=""/>
      <w:lvlJc w:val="left"/>
      <w:pPr>
        <w:ind w:left="340" w:hanging="170"/>
      </w:pPr>
      <w:rPr>
        <w:rFonts w:ascii="Wingdings" w:hAnsi="Wingdings" w:hint="default"/>
        <w:color w:val="7030A0"/>
        <w:u w:color="FFFFFF" w:themeColor="background1"/>
      </w:rPr>
    </w:lvl>
    <w:lvl w:ilvl="1" w:tplc="D1E0279E">
      <w:start w:val="1"/>
      <w:numFmt w:val="bullet"/>
      <w:lvlText w:val=""/>
      <w:lvlJc w:val="left"/>
      <w:pPr>
        <w:ind w:left="1440" w:hanging="360"/>
      </w:pPr>
      <w:rPr>
        <w:rFonts w:ascii="Wingdings" w:hAnsi="Wingdings" w:hint="default"/>
        <w:color w:val="7030A0"/>
        <w:u w:color="FFFFFF" w:themeColor="background1"/>
      </w:rPr>
    </w:lvl>
    <w:lvl w:ilvl="2" w:tplc="FFFFFFFF">
      <w:start w:val="1"/>
      <w:numFmt w:val="bullet"/>
      <w:lvlText w:val=""/>
      <w:lvlJc w:val="left"/>
      <w:pPr>
        <w:ind w:left="1990"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start w:val="1"/>
      <w:numFmt w:val="bullet"/>
      <w:lvlText w:val="o"/>
      <w:lvlJc w:val="left"/>
      <w:pPr>
        <w:ind w:left="3430" w:hanging="360"/>
      </w:pPr>
      <w:rPr>
        <w:rFonts w:ascii="Courier New" w:hAnsi="Courier New" w:cs="Courier New" w:hint="default"/>
      </w:rPr>
    </w:lvl>
    <w:lvl w:ilvl="5" w:tplc="FFFFFFFF">
      <w:start w:val="1"/>
      <w:numFmt w:val="bullet"/>
      <w:lvlText w:val=""/>
      <w:lvlJc w:val="left"/>
      <w:pPr>
        <w:ind w:left="4150" w:hanging="360"/>
      </w:pPr>
      <w:rPr>
        <w:rFonts w:ascii="Wingdings" w:hAnsi="Wingdings" w:hint="default"/>
      </w:rPr>
    </w:lvl>
    <w:lvl w:ilvl="6" w:tplc="FFFFFFFF">
      <w:start w:val="1"/>
      <w:numFmt w:val="bullet"/>
      <w:lvlText w:val=""/>
      <w:lvlJc w:val="left"/>
      <w:pPr>
        <w:ind w:left="4870" w:hanging="360"/>
      </w:pPr>
      <w:rPr>
        <w:rFonts w:ascii="Symbol" w:hAnsi="Symbol" w:hint="default"/>
      </w:rPr>
    </w:lvl>
    <w:lvl w:ilvl="7" w:tplc="FFFFFFFF">
      <w:start w:val="1"/>
      <w:numFmt w:val="bullet"/>
      <w:lvlText w:val="o"/>
      <w:lvlJc w:val="left"/>
      <w:pPr>
        <w:ind w:left="5590" w:hanging="360"/>
      </w:pPr>
      <w:rPr>
        <w:rFonts w:ascii="Courier New" w:hAnsi="Courier New" w:cs="Courier New" w:hint="default"/>
      </w:rPr>
    </w:lvl>
    <w:lvl w:ilvl="8" w:tplc="FFFFFFFF">
      <w:start w:val="1"/>
      <w:numFmt w:val="bullet"/>
      <w:lvlText w:val=""/>
      <w:lvlJc w:val="left"/>
      <w:pPr>
        <w:ind w:left="6310" w:hanging="360"/>
      </w:pPr>
      <w:rPr>
        <w:rFonts w:ascii="Wingdings" w:hAnsi="Wingdings" w:hint="default"/>
      </w:rPr>
    </w:lvl>
  </w:abstractNum>
  <w:abstractNum w:abstractNumId="44" w15:restartNumberingAfterBreak="0">
    <w:nsid w:val="47B40D7C"/>
    <w:multiLevelType w:val="multilevel"/>
    <w:tmpl w:val="E6EC85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4A462A65"/>
    <w:multiLevelType w:val="multilevel"/>
    <w:tmpl w:val="21BEF1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4AFA23EC"/>
    <w:multiLevelType w:val="multilevel"/>
    <w:tmpl w:val="94A03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4CAE73BA"/>
    <w:multiLevelType w:val="hybridMultilevel"/>
    <w:tmpl w:val="412457C4"/>
    <w:lvl w:ilvl="0" w:tplc="D1E0279E">
      <w:start w:val="1"/>
      <w:numFmt w:val="bullet"/>
      <w:lvlText w:val=""/>
      <w:lvlJc w:val="left"/>
      <w:pPr>
        <w:ind w:left="1429" w:hanging="360"/>
      </w:pPr>
      <w:rPr>
        <w:rFonts w:ascii="Wingdings" w:hAnsi="Wingdings" w:hint="default"/>
        <w:color w:val="7030A0"/>
        <w:u w:color="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4CB2137C"/>
    <w:multiLevelType w:val="hybridMultilevel"/>
    <w:tmpl w:val="64C67C6E"/>
    <w:lvl w:ilvl="0" w:tplc="D1E0279E">
      <w:start w:val="1"/>
      <w:numFmt w:val="bullet"/>
      <w:lvlText w:val=""/>
      <w:lvlJc w:val="left"/>
      <w:pPr>
        <w:ind w:left="1440" w:hanging="360"/>
      </w:pPr>
      <w:rPr>
        <w:rFonts w:ascii="Wingdings" w:hAnsi="Wingdings" w:hint="default"/>
        <w:color w:val="7030A0"/>
        <w:u w:color="FFFFFF" w:themeColor="background1"/>
      </w:rPr>
    </w:lvl>
    <w:lvl w:ilvl="1" w:tplc="D1E0279E">
      <w:start w:val="1"/>
      <w:numFmt w:val="bullet"/>
      <w:lvlText w:val=""/>
      <w:lvlJc w:val="left"/>
      <w:pPr>
        <w:ind w:left="765" w:hanging="360"/>
      </w:pPr>
      <w:rPr>
        <w:rFonts w:ascii="Wingdings" w:hAnsi="Wingdings" w:hint="default"/>
        <w:color w:val="7030A0"/>
        <w:u w:color="FFFFFF" w:themeColor="background1"/>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9" w15:restartNumberingAfterBreak="0">
    <w:nsid w:val="4D5C13BF"/>
    <w:multiLevelType w:val="hybridMultilevel"/>
    <w:tmpl w:val="6A107DFC"/>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F861273"/>
    <w:multiLevelType w:val="multilevel"/>
    <w:tmpl w:val="D77E9B6C"/>
    <w:lvl w:ilvl="0">
      <w:start w:val="3"/>
      <w:numFmt w:val="decimal"/>
      <w:lvlText w:val="%1"/>
      <w:lvlJc w:val="left"/>
      <w:pPr>
        <w:ind w:left="430" w:hanging="43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1" w15:restartNumberingAfterBreak="0">
    <w:nsid w:val="50602656"/>
    <w:multiLevelType w:val="hybridMultilevel"/>
    <w:tmpl w:val="6E64688C"/>
    <w:lvl w:ilvl="0" w:tplc="FB9670CC">
      <w:start w:val="1"/>
      <w:numFmt w:val="bullet"/>
      <w:pStyle w:val="3Bulletedcopyblue"/>
      <w:lvlText w:val=""/>
      <w:lvlPicBulletId w:val="0"/>
      <w:lvlJc w:val="left"/>
      <w:pPr>
        <w:ind w:left="53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52" w15:restartNumberingAfterBreak="0">
    <w:nsid w:val="51463E28"/>
    <w:multiLevelType w:val="multilevel"/>
    <w:tmpl w:val="B89CB16C"/>
    <w:lvl w:ilvl="0">
      <w:start w:val="1"/>
      <w:numFmt w:val="bullet"/>
      <w:lvlText w:val=""/>
      <w:lvlJc w:val="left"/>
      <w:pPr>
        <w:ind w:left="360" w:hanging="360"/>
      </w:pPr>
      <w:rPr>
        <w:rFonts w:ascii="Wingdings" w:hAnsi="Wingdings" w:hint="default"/>
        <w:color w:val="00B0F0"/>
      </w:rPr>
    </w:lvl>
    <w:lvl w:ilvl="1">
      <w:start w:val="1"/>
      <w:numFmt w:val="bullet"/>
      <w:lvlText w:val=""/>
      <w:lvlJc w:val="left"/>
      <w:pPr>
        <w:ind w:left="1429" w:hanging="360"/>
      </w:pPr>
      <w:rPr>
        <w:rFonts w:ascii="Wingdings" w:hAnsi="Wingdings" w:hint="default"/>
        <w:color w:val="7030A0"/>
        <w:u w:color="FFFFFF" w:themeColor="background1"/>
      </w:rPr>
    </w:lvl>
    <w:lvl w:ilvl="2">
      <w:start w:val="2"/>
      <w:numFmt w:val="bullet"/>
      <w:lvlText w:val=""/>
      <w:lvlJc w:val="left"/>
      <w:pPr>
        <w:ind w:left="1069" w:hanging="360"/>
      </w:pPr>
      <w:rPr>
        <w:rFonts w:ascii="Symbol" w:hAnsi="Symbol" w:cs="Times New Roman" w:hint="default"/>
        <w:color w:val="00B0F0"/>
      </w:rPr>
    </w:lvl>
    <w:lvl w:ilvl="3">
      <w:start w:val="2"/>
      <w:numFmt w:val="bullet"/>
      <w:lvlText w:val=""/>
      <w:lvlJc w:val="left"/>
      <w:pPr>
        <w:ind w:left="1440" w:hanging="360"/>
      </w:pPr>
      <w:rPr>
        <w:rFonts w:ascii="Symbol" w:hAnsi="Symbol" w:cs="Times New Roman" w:hint="default"/>
        <w:color w:val="00B0F0"/>
      </w:rPr>
    </w:lvl>
    <w:lvl w:ilvl="4">
      <w:start w:val="1"/>
      <w:numFmt w:val="lowerLetter"/>
      <w:lvlText w:val="(%5)"/>
      <w:lvlJc w:val="left"/>
      <w:pPr>
        <w:ind w:left="1800" w:hanging="360"/>
      </w:pPr>
      <w:rPr>
        <w:rFonts w:hint="default"/>
      </w:rPr>
    </w:lvl>
    <w:lvl w:ilvl="5">
      <w:start w:val="2"/>
      <w:numFmt w:val="bullet"/>
      <w:lvlText w:val=""/>
      <w:lvlJc w:val="left"/>
      <w:pPr>
        <w:ind w:left="2160" w:hanging="360"/>
      </w:pPr>
      <w:rPr>
        <w:rFonts w:ascii="Symbol" w:hAnsi="Symbol" w:cs="Times New Roman" w:hint="default"/>
        <w:color w:val="00B0F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3" w15:restartNumberingAfterBreak="0">
    <w:nsid w:val="545C23E0"/>
    <w:multiLevelType w:val="hybridMultilevel"/>
    <w:tmpl w:val="0DBAE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57E7C88"/>
    <w:multiLevelType w:val="multilevel"/>
    <w:tmpl w:val="6436C3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5AEB2978"/>
    <w:multiLevelType w:val="multilevel"/>
    <w:tmpl w:val="53788E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5C33688E"/>
    <w:multiLevelType w:val="multilevel"/>
    <w:tmpl w:val="BA307A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5CC2372F"/>
    <w:multiLevelType w:val="multilevel"/>
    <w:tmpl w:val="2A3C909C"/>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070" w:hanging="360"/>
      </w:pPr>
      <w:rPr>
        <w:rFonts w:ascii="Wingdings" w:hAnsi="Wingdings" w:hint="default"/>
        <w:color w:val="7030A0"/>
        <w:u w:color="FFFFFF" w:themeColor="background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5E104D5A"/>
    <w:multiLevelType w:val="multilevel"/>
    <w:tmpl w:val="5262CAFE"/>
    <w:lvl w:ilvl="0">
      <w:start w:val="5"/>
      <w:numFmt w:val="decimal"/>
      <w:lvlText w:val="%1"/>
      <w:lvlJc w:val="left"/>
      <w:pPr>
        <w:ind w:left="645" w:hanging="645"/>
      </w:pPr>
      <w:rPr>
        <w:rFonts w:cstheme="minorBidi" w:hint="default"/>
      </w:rPr>
    </w:lvl>
    <w:lvl w:ilvl="1">
      <w:start w:val="27"/>
      <w:numFmt w:val="decimal"/>
      <w:lvlText w:val="%1.%2"/>
      <w:lvlJc w:val="left"/>
      <w:pPr>
        <w:ind w:left="787" w:hanging="645"/>
      </w:pPr>
      <w:rPr>
        <w:rFonts w:cstheme="minorBidi" w:hint="default"/>
      </w:rPr>
    </w:lvl>
    <w:lvl w:ilvl="2">
      <w:start w:val="1"/>
      <w:numFmt w:val="decimal"/>
      <w:lvlText w:val="%1.%2.%3"/>
      <w:lvlJc w:val="left"/>
      <w:pPr>
        <w:ind w:left="1004" w:hanging="720"/>
      </w:pPr>
      <w:rPr>
        <w:rFonts w:cstheme="minorBidi" w:hint="default"/>
      </w:rPr>
    </w:lvl>
    <w:lvl w:ilvl="3">
      <w:start w:val="1"/>
      <w:numFmt w:val="decimal"/>
      <w:lvlText w:val="%1.%2.%3.%4"/>
      <w:lvlJc w:val="left"/>
      <w:pPr>
        <w:ind w:left="1146" w:hanging="720"/>
      </w:pPr>
      <w:rPr>
        <w:rFonts w:cstheme="minorBidi" w:hint="default"/>
      </w:rPr>
    </w:lvl>
    <w:lvl w:ilvl="4">
      <w:start w:val="1"/>
      <w:numFmt w:val="decimal"/>
      <w:lvlText w:val="%1.%2.%3.%4.%5"/>
      <w:lvlJc w:val="left"/>
      <w:pPr>
        <w:ind w:left="1648" w:hanging="1080"/>
      </w:pPr>
      <w:rPr>
        <w:rFonts w:cstheme="minorBidi" w:hint="default"/>
      </w:rPr>
    </w:lvl>
    <w:lvl w:ilvl="5">
      <w:start w:val="1"/>
      <w:numFmt w:val="decimal"/>
      <w:lvlText w:val="%1.%2.%3.%4.%5.%6"/>
      <w:lvlJc w:val="left"/>
      <w:pPr>
        <w:ind w:left="1790" w:hanging="1080"/>
      </w:pPr>
      <w:rPr>
        <w:rFonts w:cstheme="minorBidi" w:hint="default"/>
      </w:rPr>
    </w:lvl>
    <w:lvl w:ilvl="6">
      <w:start w:val="1"/>
      <w:numFmt w:val="decimal"/>
      <w:lvlText w:val="%1.%2.%3.%4.%5.%6.%7"/>
      <w:lvlJc w:val="left"/>
      <w:pPr>
        <w:ind w:left="2292" w:hanging="1440"/>
      </w:pPr>
      <w:rPr>
        <w:rFonts w:cstheme="minorBidi" w:hint="default"/>
      </w:rPr>
    </w:lvl>
    <w:lvl w:ilvl="7">
      <w:start w:val="1"/>
      <w:numFmt w:val="decimal"/>
      <w:lvlText w:val="%1.%2.%3.%4.%5.%6.%7.%8"/>
      <w:lvlJc w:val="left"/>
      <w:pPr>
        <w:ind w:left="2434" w:hanging="1440"/>
      </w:pPr>
      <w:rPr>
        <w:rFonts w:cstheme="minorBidi" w:hint="default"/>
      </w:rPr>
    </w:lvl>
    <w:lvl w:ilvl="8">
      <w:start w:val="1"/>
      <w:numFmt w:val="decimal"/>
      <w:lvlText w:val="%1.%2.%3.%4.%5.%6.%7.%8.%9"/>
      <w:lvlJc w:val="left"/>
      <w:pPr>
        <w:ind w:left="2936" w:hanging="1800"/>
      </w:pPr>
      <w:rPr>
        <w:rFonts w:cstheme="minorBidi" w:hint="default"/>
      </w:rPr>
    </w:lvl>
  </w:abstractNum>
  <w:abstractNum w:abstractNumId="59" w15:restartNumberingAfterBreak="0">
    <w:nsid w:val="64320FF9"/>
    <w:multiLevelType w:val="multilevel"/>
    <w:tmpl w:val="0A269A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66510D8A"/>
    <w:multiLevelType w:val="multilevel"/>
    <w:tmpl w:val="E418F854"/>
    <w:lvl w:ilvl="0">
      <w:start w:val="1"/>
      <w:numFmt w:val="bullet"/>
      <w:lvlText w:val=""/>
      <w:lvlJc w:val="left"/>
      <w:pPr>
        <w:ind w:left="360" w:hanging="360"/>
      </w:pPr>
      <w:rPr>
        <w:rFonts w:ascii="Wingdings" w:hAnsi="Wingdings" w:hint="default"/>
        <w:color w:val="7030A0"/>
        <w:u w:color="FFFFFF" w:themeColor="background1"/>
      </w:rPr>
    </w:lvl>
    <w:lvl w:ilvl="1">
      <w:start w:val="1"/>
      <w:numFmt w:val="bullet"/>
      <w:lvlText w:val=""/>
      <w:lvlJc w:val="left"/>
      <w:pPr>
        <w:ind w:left="644" w:hanging="360"/>
      </w:pPr>
      <w:rPr>
        <w:rFonts w:ascii="Wingdings" w:hAnsi="Wingdings" w:hint="default"/>
        <w:color w:val="7030A0"/>
        <w:u w:color="FFFFFF" w:themeColor="background1"/>
      </w:rPr>
    </w:lvl>
    <w:lvl w:ilvl="2">
      <w:start w:val="1"/>
      <w:numFmt w:val="bullet"/>
      <w:lvlText w:val=""/>
      <w:lvlJc w:val="left"/>
      <w:pPr>
        <w:ind w:left="993" w:hanging="284"/>
      </w:pPr>
      <w:rPr>
        <w:rFonts w:ascii="Wingdings" w:hAnsi="Wingdings" w:hint="default"/>
        <w:color w:val="808080" w:themeColor="background1" w:themeShade="80"/>
      </w:rPr>
    </w:lvl>
    <w:lvl w:ilvl="3">
      <w:start w:val="2"/>
      <w:numFmt w:val="bullet"/>
      <w:lvlText w:val=""/>
      <w:lvlJc w:val="left"/>
      <w:pPr>
        <w:ind w:left="1440" w:hanging="360"/>
      </w:pPr>
      <w:rPr>
        <w:rFonts w:ascii="Symbol" w:hAnsi="Symbol" w:cs="Times New Roman" w:hint="default"/>
        <w:color w:val="00B0F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66CD1368"/>
    <w:multiLevelType w:val="multilevel"/>
    <w:tmpl w:val="5DAE381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2" w15:restartNumberingAfterBreak="0">
    <w:nsid w:val="674A4E1D"/>
    <w:multiLevelType w:val="multilevel"/>
    <w:tmpl w:val="F70E83C4"/>
    <w:lvl w:ilvl="0">
      <w:start w:val="8"/>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68427782"/>
    <w:multiLevelType w:val="hybridMultilevel"/>
    <w:tmpl w:val="0C0C9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86E0F82"/>
    <w:multiLevelType w:val="hybridMultilevel"/>
    <w:tmpl w:val="5B40158E"/>
    <w:lvl w:ilvl="0" w:tplc="08090001">
      <w:start w:val="1"/>
      <w:numFmt w:val="bullet"/>
      <w:lvlText w:val=""/>
      <w:lvlJc w:val="left"/>
      <w:pPr>
        <w:ind w:left="1373" w:hanging="360"/>
      </w:pPr>
      <w:rPr>
        <w:rFonts w:ascii="Symbol" w:hAnsi="Symbol" w:hint="default"/>
      </w:rPr>
    </w:lvl>
    <w:lvl w:ilvl="1" w:tplc="08090003" w:tentative="1">
      <w:start w:val="1"/>
      <w:numFmt w:val="bullet"/>
      <w:lvlText w:val="o"/>
      <w:lvlJc w:val="left"/>
      <w:pPr>
        <w:ind w:left="2093" w:hanging="360"/>
      </w:pPr>
      <w:rPr>
        <w:rFonts w:ascii="Courier New" w:hAnsi="Courier New" w:cs="Courier New" w:hint="default"/>
      </w:rPr>
    </w:lvl>
    <w:lvl w:ilvl="2" w:tplc="08090005" w:tentative="1">
      <w:start w:val="1"/>
      <w:numFmt w:val="bullet"/>
      <w:lvlText w:val=""/>
      <w:lvlJc w:val="left"/>
      <w:pPr>
        <w:ind w:left="2813" w:hanging="360"/>
      </w:pPr>
      <w:rPr>
        <w:rFonts w:ascii="Wingdings" w:hAnsi="Wingdings" w:hint="default"/>
      </w:rPr>
    </w:lvl>
    <w:lvl w:ilvl="3" w:tplc="08090001" w:tentative="1">
      <w:start w:val="1"/>
      <w:numFmt w:val="bullet"/>
      <w:lvlText w:val=""/>
      <w:lvlJc w:val="left"/>
      <w:pPr>
        <w:ind w:left="3533" w:hanging="360"/>
      </w:pPr>
      <w:rPr>
        <w:rFonts w:ascii="Symbol" w:hAnsi="Symbol" w:hint="default"/>
      </w:rPr>
    </w:lvl>
    <w:lvl w:ilvl="4" w:tplc="08090003" w:tentative="1">
      <w:start w:val="1"/>
      <w:numFmt w:val="bullet"/>
      <w:lvlText w:val="o"/>
      <w:lvlJc w:val="left"/>
      <w:pPr>
        <w:ind w:left="4253" w:hanging="360"/>
      </w:pPr>
      <w:rPr>
        <w:rFonts w:ascii="Courier New" w:hAnsi="Courier New" w:cs="Courier New" w:hint="default"/>
      </w:rPr>
    </w:lvl>
    <w:lvl w:ilvl="5" w:tplc="08090005" w:tentative="1">
      <w:start w:val="1"/>
      <w:numFmt w:val="bullet"/>
      <w:lvlText w:val=""/>
      <w:lvlJc w:val="left"/>
      <w:pPr>
        <w:ind w:left="4973" w:hanging="360"/>
      </w:pPr>
      <w:rPr>
        <w:rFonts w:ascii="Wingdings" w:hAnsi="Wingdings" w:hint="default"/>
      </w:rPr>
    </w:lvl>
    <w:lvl w:ilvl="6" w:tplc="08090001" w:tentative="1">
      <w:start w:val="1"/>
      <w:numFmt w:val="bullet"/>
      <w:lvlText w:val=""/>
      <w:lvlJc w:val="left"/>
      <w:pPr>
        <w:ind w:left="5693" w:hanging="360"/>
      </w:pPr>
      <w:rPr>
        <w:rFonts w:ascii="Symbol" w:hAnsi="Symbol" w:hint="default"/>
      </w:rPr>
    </w:lvl>
    <w:lvl w:ilvl="7" w:tplc="08090003" w:tentative="1">
      <w:start w:val="1"/>
      <w:numFmt w:val="bullet"/>
      <w:lvlText w:val="o"/>
      <w:lvlJc w:val="left"/>
      <w:pPr>
        <w:ind w:left="6413" w:hanging="360"/>
      </w:pPr>
      <w:rPr>
        <w:rFonts w:ascii="Courier New" w:hAnsi="Courier New" w:cs="Courier New" w:hint="default"/>
      </w:rPr>
    </w:lvl>
    <w:lvl w:ilvl="8" w:tplc="08090005" w:tentative="1">
      <w:start w:val="1"/>
      <w:numFmt w:val="bullet"/>
      <w:lvlText w:val=""/>
      <w:lvlJc w:val="left"/>
      <w:pPr>
        <w:ind w:left="7133" w:hanging="360"/>
      </w:pPr>
      <w:rPr>
        <w:rFonts w:ascii="Wingdings" w:hAnsi="Wingdings" w:hint="default"/>
      </w:rPr>
    </w:lvl>
  </w:abstractNum>
  <w:abstractNum w:abstractNumId="65" w15:restartNumberingAfterBreak="0">
    <w:nsid w:val="6C0849E6"/>
    <w:multiLevelType w:val="hybridMultilevel"/>
    <w:tmpl w:val="13365F5A"/>
    <w:lvl w:ilvl="0" w:tplc="D1E0279E">
      <w:start w:val="1"/>
      <w:numFmt w:val="bullet"/>
      <w:lvlText w:val=""/>
      <w:lvlJc w:val="left"/>
      <w:pPr>
        <w:ind w:left="720" w:hanging="360"/>
      </w:pPr>
      <w:rPr>
        <w:rFonts w:ascii="Wingdings" w:hAnsi="Wingdings" w:hint="default"/>
        <w:color w:val="7030A0"/>
        <w:u w:color="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6C7C23B9"/>
    <w:multiLevelType w:val="multilevel"/>
    <w:tmpl w:val="3190E0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7" w15:restartNumberingAfterBreak="0">
    <w:nsid w:val="6D7E54BD"/>
    <w:multiLevelType w:val="multilevel"/>
    <w:tmpl w:val="1958C948"/>
    <w:lvl w:ilvl="0">
      <w:start w:val="2"/>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8" w15:restartNumberingAfterBreak="0">
    <w:nsid w:val="6EDC326F"/>
    <w:multiLevelType w:val="hybridMultilevel"/>
    <w:tmpl w:val="8F1CAEE6"/>
    <w:lvl w:ilvl="0" w:tplc="083E6EC8">
      <w:start w:val="1"/>
      <w:numFmt w:val="bullet"/>
      <w:lvlText w:val=""/>
      <w:lvlJc w:val="left"/>
      <w:pPr>
        <w:ind w:left="1440" w:hanging="360"/>
      </w:pPr>
      <w:rPr>
        <w:rFonts w:ascii="Wingdings" w:hAnsi="Wingdings" w:hint="default"/>
        <w:color w:val="7030A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9" w15:restartNumberingAfterBreak="0">
    <w:nsid w:val="723D601D"/>
    <w:multiLevelType w:val="multilevel"/>
    <w:tmpl w:val="E05481A2"/>
    <w:lvl w:ilvl="0">
      <w:start w:val="1"/>
      <w:numFmt w:val="bullet"/>
      <w:lvlText w:val=""/>
      <w:lvlJc w:val="left"/>
      <w:pPr>
        <w:ind w:left="360" w:hanging="360"/>
      </w:pPr>
      <w:rPr>
        <w:rFonts w:ascii="Wingdings" w:hAnsi="Wingdings" w:hint="default"/>
        <w:color w:val="00B0F0"/>
      </w:rPr>
    </w:lvl>
    <w:lvl w:ilvl="1">
      <w:start w:val="1"/>
      <w:numFmt w:val="bullet"/>
      <w:lvlText w:val=""/>
      <w:lvlJc w:val="left"/>
      <w:pPr>
        <w:ind w:left="644" w:hanging="360"/>
      </w:pPr>
      <w:rPr>
        <w:rFonts w:ascii="Wingdings" w:hAnsi="Wingdings" w:hint="default"/>
        <w:color w:val="7030A0"/>
        <w:u w:color="FFFFFF" w:themeColor="background1"/>
      </w:rPr>
    </w:lvl>
    <w:lvl w:ilvl="2">
      <w:start w:val="1"/>
      <w:numFmt w:val="bullet"/>
      <w:lvlText w:val=""/>
      <w:lvlJc w:val="left"/>
      <w:pPr>
        <w:ind w:left="993" w:hanging="284"/>
      </w:pPr>
      <w:rPr>
        <w:rFonts w:ascii="Wingdings" w:hAnsi="Wingdings" w:hint="default"/>
        <w:color w:val="808080" w:themeColor="background1" w:themeShade="80"/>
      </w:rPr>
    </w:lvl>
    <w:lvl w:ilvl="3">
      <w:start w:val="2"/>
      <w:numFmt w:val="bullet"/>
      <w:lvlText w:val=""/>
      <w:lvlJc w:val="left"/>
      <w:pPr>
        <w:ind w:left="1440" w:hanging="360"/>
      </w:pPr>
      <w:rPr>
        <w:rFonts w:ascii="Symbol" w:hAnsi="Symbol" w:cs="Times New Roman" w:hint="default"/>
        <w:color w:val="00B0F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0" w15:restartNumberingAfterBreak="0">
    <w:nsid w:val="75865F1F"/>
    <w:multiLevelType w:val="multilevel"/>
    <w:tmpl w:val="5B58C6A0"/>
    <w:lvl w:ilvl="0">
      <w:start w:val="4"/>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76C45CC"/>
    <w:multiLevelType w:val="multilevel"/>
    <w:tmpl w:val="F22AC3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3" w15:restartNumberingAfterBreak="0">
    <w:nsid w:val="78220331"/>
    <w:multiLevelType w:val="multilevel"/>
    <w:tmpl w:val="23CA5F72"/>
    <w:lvl w:ilvl="0">
      <w:start w:val="7"/>
      <w:numFmt w:val="decimal"/>
      <w:lvlText w:val="%1"/>
      <w:lvlJc w:val="left"/>
      <w:pPr>
        <w:ind w:left="430" w:hanging="430"/>
      </w:pPr>
      <w:rPr>
        <w:rFonts w:hint="default"/>
      </w:rPr>
    </w:lvl>
    <w:lvl w:ilvl="1">
      <w:start w:val="2"/>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4" w15:restartNumberingAfterBreak="0">
    <w:nsid w:val="78A519D1"/>
    <w:multiLevelType w:val="multilevel"/>
    <w:tmpl w:val="55D2B3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5" w15:restartNumberingAfterBreak="0">
    <w:nsid w:val="793F4688"/>
    <w:multiLevelType w:val="hybridMultilevel"/>
    <w:tmpl w:val="A6186EF4"/>
    <w:lvl w:ilvl="0" w:tplc="FFFFFFFF">
      <w:start w:val="1"/>
      <w:numFmt w:val="bullet"/>
      <w:lvlText w:val=""/>
      <w:lvlJc w:val="left"/>
      <w:pPr>
        <w:ind w:left="340" w:hanging="170"/>
      </w:pPr>
      <w:rPr>
        <w:rFonts w:ascii="Wingdings" w:hAnsi="Wingdings" w:hint="default"/>
        <w:color w:val="7030A0"/>
        <w:u w:color="FFFFFF" w:themeColor="background1"/>
      </w:rPr>
    </w:lvl>
    <w:lvl w:ilvl="1" w:tplc="D1E0279E">
      <w:start w:val="1"/>
      <w:numFmt w:val="bullet"/>
      <w:lvlText w:val=""/>
      <w:lvlJc w:val="left"/>
      <w:pPr>
        <w:ind w:left="765" w:hanging="360"/>
      </w:pPr>
      <w:rPr>
        <w:rFonts w:ascii="Wingdings" w:hAnsi="Wingdings" w:hint="default"/>
        <w:color w:val="7030A0"/>
        <w:u w:color="FFFFFF" w:themeColor="background1"/>
      </w:rPr>
    </w:lvl>
    <w:lvl w:ilvl="2" w:tplc="FFFFFFFF">
      <w:start w:val="1"/>
      <w:numFmt w:val="bullet"/>
      <w:lvlText w:val=""/>
      <w:lvlJc w:val="left"/>
      <w:pPr>
        <w:ind w:left="1990"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start w:val="1"/>
      <w:numFmt w:val="bullet"/>
      <w:lvlText w:val="o"/>
      <w:lvlJc w:val="left"/>
      <w:pPr>
        <w:ind w:left="3430" w:hanging="360"/>
      </w:pPr>
      <w:rPr>
        <w:rFonts w:ascii="Courier New" w:hAnsi="Courier New" w:cs="Courier New" w:hint="default"/>
      </w:rPr>
    </w:lvl>
    <w:lvl w:ilvl="5" w:tplc="FFFFFFFF">
      <w:start w:val="1"/>
      <w:numFmt w:val="bullet"/>
      <w:lvlText w:val=""/>
      <w:lvlJc w:val="left"/>
      <w:pPr>
        <w:ind w:left="4150" w:hanging="360"/>
      </w:pPr>
      <w:rPr>
        <w:rFonts w:ascii="Wingdings" w:hAnsi="Wingdings" w:hint="default"/>
      </w:rPr>
    </w:lvl>
    <w:lvl w:ilvl="6" w:tplc="FFFFFFFF">
      <w:start w:val="1"/>
      <w:numFmt w:val="bullet"/>
      <w:lvlText w:val=""/>
      <w:lvlJc w:val="left"/>
      <w:pPr>
        <w:ind w:left="4870" w:hanging="360"/>
      </w:pPr>
      <w:rPr>
        <w:rFonts w:ascii="Symbol" w:hAnsi="Symbol" w:hint="default"/>
      </w:rPr>
    </w:lvl>
    <w:lvl w:ilvl="7" w:tplc="FFFFFFFF">
      <w:start w:val="1"/>
      <w:numFmt w:val="bullet"/>
      <w:lvlText w:val="o"/>
      <w:lvlJc w:val="left"/>
      <w:pPr>
        <w:ind w:left="5590" w:hanging="360"/>
      </w:pPr>
      <w:rPr>
        <w:rFonts w:ascii="Courier New" w:hAnsi="Courier New" w:cs="Courier New" w:hint="default"/>
      </w:rPr>
    </w:lvl>
    <w:lvl w:ilvl="8" w:tplc="FFFFFFFF">
      <w:start w:val="1"/>
      <w:numFmt w:val="bullet"/>
      <w:lvlText w:val=""/>
      <w:lvlJc w:val="left"/>
      <w:pPr>
        <w:ind w:left="6310" w:hanging="360"/>
      </w:pPr>
      <w:rPr>
        <w:rFonts w:ascii="Wingdings" w:hAnsi="Wingdings" w:hint="default"/>
      </w:rPr>
    </w:lvl>
  </w:abstractNum>
  <w:abstractNum w:abstractNumId="76" w15:restartNumberingAfterBreak="0">
    <w:nsid w:val="7C3436B1"/>
    <w:multiLevelType w:val="hybridMultilevel"/>
    <w:tmpl w:val="3BA0C9C2"/>
    <w:lvl w:ilvl="0" w:tplc="D1E0279E">
      <w:start w:val="1"/>
      <w:numFmt w:val="bullet"/>
      <w:lvlText w:val=""/>
      <w:lvlJc w:val="left"/>
      <w:pPr>
        <w:ind w:left="340" w:hanging="170"/>
      </w:pPr>
      <w:rPr>
        <w:rFonts w:ascii="Wingdings" w:hAnsi="Wingdings" w:hint="default"/>
        <w:color w:val="7030A0"/>
        <w:u w:color="FFFFFF" w:themeColor="background1"/>
      </w:rPr>
    </w:lvl>
    <w:lvl w:ilvl="1" w:tplc="D1E0279E">
      <w:start w:val="1"/>
      <w:numFmt w:val="bullet"/>
      <w:lvlText w:val=""/>
      <w:lvlJc w:val="left"/>
      <w:pPr>
        <w:ind w:left="1270" w:hanging="360"/>
      </w:pPr>
      <w:rPr>
        <w:rFonts w:ascii="Wingdings" w:hAnsi="Wingdings" w:hint="default"/>
        <w:color w:val="7030A0"/>
        <w:u w:color="FFFFFF" w:themeColor="background1"/>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77" w15:restartNumberingAfterBreak="0">
    <w:nsid w:val="7E543618"/>
    <w:multiLevelType w:val="multilevel"/>
    <w:tmpl w:val="CB82EC0C"/>
    <w:lvl w:ilvl="0">
      <w:start w:val="8"/>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921916979">
    <w:abstractNumId w:val="12"/>
  </w:num>
  <w:num w:numId="2" w16cid:durableId="415832383">
    <w:abstractNumId w:val="17"/>
  </w:num>
  <w:num w:numId="3" w16cid:durableId="470680527">
    <w:abstractNumId w:val="1"/>
  </w:num>
  <w:num w:numId="4" w16cid:durableId="2045906679">
    <w:abstractNumId w:val="22"/>
  </w:num>
  <w:num w:numId="5" w16cid:durableId="223684375">
    <w:abstractNumId w:val="76"/>
  </w:num>
  <w:num w:numId="6" w16cid:durableId="1474832399">
    <w:abstractNumId w:val="58"/>
  </w:num>
  <w:num w:numId="7" w16cid:durableId="146434867">
    <w:abstractNumId w:val="10"/>
  </w:num>
  <w:num w:numId="8" w16cid:durableId="332075508">
    <w:abstractNumId w:val="14"/>
  </w:num>
  <w:num w:numId="9" w16cid:durableId="1416240166">
    <w:abstractNumId w:val="18"/>
  </w:num>
  <w:num w:numId="10" w16cid:durableId="396055100">
    <w:abstractNumId w:val="49"/>
  </w:num>
  <w:num w:numId="11" w16cid:durableId="1157306789">
    <w:abstractNumId w:val="30"/>
  </w:num>
  <w:num w:numId="12" w16cid:durableId="812066705">
    <w:abstractNumId w:val="69"/>
  </w:num>
  <w:num w:numId="13" w16cid:durableId="278143452">
    <w:abstractNumId w:val="34"/>
  </w:num>
  <w:num w:numId="14" w16cid:durableId="1853180553">
    <w:abstractNumId w:val="20"/>
  </w:num>
  <w:num w:numId="15" w16cid:durableId="333187868">
    <w:abstractNumId w:val="60"/>
  </w:num>
  <w:num w:numId="16" w16cid:durableId="951933654">
    <w:abstractNumId w:val="4"/>
  </w:num>
  <w:num w:numId="17" w16cid:durableId="261230538">
    <w:abstractNumId w:val="67"/>
  </w:num>
  <w:num w:numId="18" w16cid:durableId="199246194">
    <w:abstractNumId w:val="50"/>
  </w:num>
  <w:num w:numId="19" w16cid:durableId="1811053784">
    <w:abstractNumId w:val="29"/>
  </w:num>
  <w:num w:numId="20" w16cid:durableId="1900238522">
    <w:abstractNumId w:val="57"/>
  </w:num>
  <w:num w:numId="21" w16cid:durableId="1394814068">
    <w:abstractNumId w:val="70"/>
  </w:num>
  <w:num w:numId="22" w16cid:durableId="1517424278">
    <w:abstractNumId w:val="23"/>
  </w:num>
  <w:num w:numId="23" w16cid:durableId="1414162342">
    <w:abstractNumId w:val="5"/>
  </w:num>
  <w:num w:numId="24" w16cid:durableId="1856454906">
    <w:abstractNumId w:val="31"/>
  </w:num>
  <w:num w:numId="25" w16cid:durableId="252906021">
    <w:abstractNumId w:val="52"/>
  </w:num>
  <w:num w:numId="26" w16cid:durableId="407460949">
    <w:abstractNumId w:val="36"/>
  </w:num>
  <w:num w:numId="27" w16cid:durableId="93282425">
    <w:abstractNumId w:val="3"/>
  </w:num>
  <w:num w:numId="28" w16cid:durableId="1175920317">
    <w:abstractNumId w:val="48"/>
  </w:num>
  <w:num w:numId="29" w16cid:durableId="1976832205">
    <w:abstractNumId w:val="2"/>
  </w:num>
  <w:num w:numId="30" w16cid:durableId="1510027549">
    <w:abstractNumId w:val="71"/>
  </w:num>
  <w:num w:numId="31" w16cid:durableId="310864530">
    <w:abstractNumId w:val="16"/>
  </w:num>
  <w:num w:numId="32" w16cid:durableId="1018118664">
    <w:abstractNumId w:val="8"/>
  </w:num>
  <w:num w:numId="33" w16cid:durableId="1390811318">
    <w:abstractNumId w:val="75"/>
  </w:num>
  <w:num w:numId="34" w16cid:durableId="131678387">
    <w:abstractNumId w:val="28"/>
  </w:num>
  <w:num w:numId="35" w16cid:durableId="958997742">
    <w:abstractNumId w:val="43"/>
  </w:num>
  <w:num w:numId="36" w16cid:durableId="68693780">
    <w:abstractNumId w:val="26"/>
  </w:num>
  <w:num w:numId="37" w16cid:durableId="158544220">
    <w:abstractNumId w:val="73"/>
  </w:num>
  <w:num w:numId="38" w16cid:durableId="1280382113">
    <w:abstractNumId w:val="21"/>
  </w:num>
  <w:num w:numId="39" w16cid:durableId="1455561042">
    <w:abstractNumId w:val="77"/>
  </w:num>
  <w:num w:numId="40" w16cid:durableId="233661879">
    <w:abstractNumId w:val="32"/>
  </w:num>
  <w:num w:numId="41" w16cid:durableId="562377108">
    <w:abstractNumId w:val="35"/>
  </w:num>
  <w:num w:numId="42" w16cid:durableId="527448308">
    <w:abstractNumId w:val="65"/>
  </w:num>
  <w:num w:numId="43" w16cid:durableId="1099181934">
    <w:abstractNumId w:val="51"/>
  </w:num>
  <w:num w:numId="44" w16cid:durableId="591814112">
    <w:abstractNumId w:val="13"/>
  </w:num>
  <w:num w:numId="45" w16cid:durableId="191461233">
    <w:abstractNumId w:val="7"/>
  </w:num>
  <w:num w:numId="46" w16cid:durableId="388965805">
    <w:abstractNumId w:val="55"/>
  </w:num>
  <w:num w:numId="47" w16cid:durableId="1387990339">
    <w:abstractNumId w:val="54"/>
  </w:num>
  <w:num w:numId="48" w16cid:durableId="742220208">
    <w:abstractNumId w:val="62"/>
  </w:num>
  <w:num w:numId="49" w16cid:durableId="51926659">
    <w:abstractNumId w:val="19"/>
  </w:num>
  <w:num w:numId="50" w16cid:durableId="661473622">
    <w:abstractNumId w:val="24"/>
  </w:num>
  <w:num w:numId="51" w16cid:durableId="1734816552">
    <w:abstractNumId w:val="27"/>
  </w:num>
  <w:num w:numId="52" w16cid:durableId="111675207">
    <w:abstractNumId w:val="68"/>
  </w:num>
  <w:num w:numId="53" w16cid:durableId="1814365303">
    <w:abstractNumId w:val="15"/>
  </w:num>
  <w:num w:numId="54" w16cid:durableId="2020886109">
    <w:abstractNumId w:val="61"/>
  </w:num>
  <w:num w:numId="55" w16cid:durableId="50469998">
    <w:abstractNumId w:val="46"/>
  </w:num>
  <w:num w:numId="56" w16cid:durableId="1107432889">
    <w:abstractNumId w:val="9"/>
  </w:num>
  <w:num w:numId="57" w16cid:durableId="34544073">
    <w:abstractNumId w:val="66"/>
  </w:num>
  <w:num w:numId="58" w16cid:durableId="1524972505">
    <w:abstractNumId w:val="72"/>
  </w:num>
  <w:num w:numId="59" w16cid:durableId="986740575">
    <w:abstractNumId w:val="25"/>
  </w:num>
  <w:num w:numId="60" w16cid:durableId="1313825245">
    <w:abstractNumId w:val="39"/>
  </w:num>
  <w:num w:numId="61" w16cid:durableId="1190335082">
    <w:abstractNumId w:val="74"/>
  </w:num>
  <w:num w:numId="62" w16cid:durableId="241529069">
    <w:abstractNumId w:val="56"/>
  </w:num>
  <w:num w:numId="63" w16cid:durableId="1728185223">
    <w:abstractNumId w:val="44"/>
  </w:num>
  <w:num w:numId="64" w16cid:durableId="1162820146">
    <w:abstractNumId w:val="33"/>
  </w:num>
  <w:num w:numId="65" w16cid:durableId="1567564751">
    <w:abstractNumId w:val="41"/>
  </w:num>
  <w:num w:numId="66" w16cid:durableId="2116709334">
    <w:abstractNumId w:val="37"/>
  </w:num>
  <w:num w:numId="67" w16cid:durableId="706757505">
    <w:abstractNumId w:val="45"/>
  </w:num>
  <w:num w:numId="68" w16cid:durableId="2086877526">
    <w:abstractNumId w:val="59"/>
  </w:num>
  <w:num w:numId="69" w16cid:durableId="1915312749">
    <w:abstractNumId w:val="53"/>
  </w:num>
  <w:num w:numId="70" w16cid:durableId="332150024">
    <w:abstractNumId w:val="40"/>
  </w:num>
  <w:num w:numId="71" w16cid:durableId="419525410">
    <w:abstractNumId w:val="0"/>
  </w:num>
  <w:num w:numId="72" w16cid:durableId="513764484">
    <w:abstractNumId w:val="11"/>
  </w:num>
  <w:num w:numId="73" w16cid:durableId="1520005910">
    <w:abstractNumId w:val="38"/>
  </w:num>
  <w:num w:numId="74" w16cid:durableId="854879054">
    <w:abstractNumId w:val="64"/>
  </w:num>
  <w:num w:numId="75" w16cid:durableId="1273515679">
    <w:abstractNumId w:val="63"/>
  </w:num>
  <w:num w:numId="76" w16cid:durableId="24214590">
    <w:abstractNumId w:val="47"/>
  </w:num>
  <w:num w:numId="77" w16cid:durableId="11803563">
    <w:abstractNumId w:val="42"/>
  </w:num>
  <w:num w:numId="78" w16cid:durableId="1592930103">
    <w:abstractNumId w:val="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B75"/>
    <w:rsid w:val="00000F6F"/>
    <w:rsid w:val="00002074"/>
    <w:rsid w:val="000023C4"/>
    <w:rsid w:val="00005F19"/>
    <w:rsid w:val="000074D5"/>
    <w:rsid w:val="00012D56"/>
    <w:rsid w:val="00013AFC"/>
    <w:rsid w:val="0001573C"/>
    <w:rsid w:val="00017360"/>
    <w:rsid w:val="000207E5"/>
    <w:rsid w:val="00020A39"/>
    <w:rsid w:val="00021CC1"/>
    <w:rsid w:val="00022F4F"/>
    <w:rsid w:val="000266D8"/>
    <w:rsid w:val="00027BBF"/>
    <w:rsid w:val="000340F2"/>
    <w:rsid w:val="00037BA7"/>
    <w:rsid w:val="00040F98"/>
    <w:rsid w:val="0004117A"/>
    <w:rsid w:val="000418F6"/>
    <w:rsid w:val="00041FF9"/>
    <w:rsid w:val="0004434C"/>
    <w:rsid w:val="00044D52"/>
    <w:rsid w:val="00045CC0"/>
    <w:rsid w:val="00045E7D"/>
    <w:rsid w:val="00050480"/>
    <w:rsid w:val="00050E2C"/>
    <w:rsid w:val="000529C5"/>
    <w:rsid w:val="00053A1E"/>
    <w:rsid w:val="0005479B"/>
    <w:rsid w:val="0005536C"/>
    <w:rsid w:val="00056D13"/>
    <w:rsid w:val="00061C81"/>
    <w:rsid w:val="00061EC7"/>
    <w:rsid w:val="00062432"/>
    <w:rsid w:val="00064B2A"/>
    <w:rsid w:val="0006590E"/>
    <w:rsid w:val="00065D97"/>
    <w:rsid w:val="00067150"/>
    <w:rsid w:val="0006782D"/>
    <w:rsid w:val="00071938"/>
    <w:rsid w:val="0007374D"/>
    <w:rsid w:val="00074076"/>
    <w:rsid w:val="00075A10"/>
    <w:rsid w:val="00076FB3"/>
    <w:rsid w:val="00077A1D"/>
    <w:rsid w:val="00080068"/>
    <w:rsid w:val="0008269C"/>
    <w:rsid w:val="00083A23"/>
    <w:rsid w:val="00084938"/>
    <w:rsid w:val="00085A8D"/>
    <w:rsid w:val="00085AD7"/>
    <w:rsid w:val="000903CD"/>
    <w:rsid w:val="00091769"/>
    <w:rsid w:val="00091A06"/>
    <w:rsid w:val="00091F62"/>
    <w:rsid w:val="00095B60"/>
    <w:rsid w:val="00096C92"/>
    <w:rsid w:val="000A1CAA"/>
    <w:rsid w:val="000A27AF"/>
    <w:rsid w:val="000A2816"/>
    <w:rsid w:val="000A2ABF"/>
    <w:rsid w:val="000A55A6"/>
    <w:rsid w:val="000B28AC"/>
    <w:rsid w:val="000B4681"/>
    <w:rsid w:val="000B4EE2"/>
    <w:rsid w:val="000B7F19"/>
    <w:rsid w:val="000C6D29"/>
    <w:rsid w:val="000D20DE"/>
    <w:rsid w:val="000D30CF"/>
    <w:rsid w:val="000D5261"/>
    <w:rsid w:val="000D6106"/>
    <w:rsid w:val="000E0473"/>
    <w:rsid w:val="000E24CC"/>
    <w:rsid w:val="000E2502"/>
    <w:rsid w:val="000E2BAD"/>
    <w:rsid w:val="000E30CC"/>
    <w:rsid w:val="000E531A"/>
    <w:rsid w:val="000F0C52"/>
    <w:rsid w:val="000F337A"/>
    <w:rsid w:val="00105CB1"/>
    <w:rsid w:val="00106C3A"/>
    <w:rsid w:val="00110C1F"/>
    <w:rsid w:val="0011517B"/>
    <w:rsid w:val="00115A30"/>
    <w:rsid w:val="00116D7A"/>
    <w:rsid w:val="00117736"/>
    <w:rsid w:val="00117F32"/>
    <w:rsid w:val="00131459"/>
    <w:rsid w:val="00133142"/>
    <w:rsid w:val="0013395F"/>
    <w:rsid w:val="00134328"/>
    <w:rsid w:val="00137039"/>
    <w:rsid w:val="001371B0"/>
    <w:rsid w:val="001371D8"/>
    <w:rsid w:val="00137E1E"/>
    <w:rsid w:val="001419BD"/>
    <w:rsid w:val="001423B2"/>
    <w:rsid w:val="00143BCB"/>
    <w:rsid w:val="001501F9"/>
    <w:rsid w:val="00150ED1"/>
    <w:rsid w:val="00152CA6"/>
    <w:rsid w:val="001537D0"/>
    <w:rsid w:val="00153D3A"/>
    <w:rsid w:val="00154264"/>
    <w:rsid w:val="00156642"/>
    <w:rsid w:val="00157533"/>
    <w:rsid w:val="00161A81"/>
    <w:rsid w:val="00162D34"/>
    <w:rsid w:val="00166DA8"/>
    <w:rsid w:val="001678C8"/>
    <w:rsid w:val="00172E0D"/>
    <w:rsid w:val="00174BBD"/>
    <w:rsid w:val="00174C2B"/>
    <w:rsid w:val="001776E4"/>
    <w:rsid w:val="001836B7"/>
    <w:rsid w:val="0018471A"/>
    <w:rsid w:val="00187643"/>
    <w:rsid w:val="00187CC9"/>
    <w:rsid w:val="00191CD0"/>
    <w:rsid w:val="00192488"/>
    <w:rsid w:val="00192563"/>
    <w:rsid w:val="00193953"/>
    <w:rsid w:val="00193989"/>
    <w:rsid w:val="00195DF1"/>
    <w:rsid w:val="00197477"/>
    <w:rsid w:val="001A08C7"/>
    <w:rsid w:val="001A5369"/>
    <w:rsid w:val="001A71AF"/>
    <w:rsid w:val="001A71DA"/>
    <w:rsid w:val="001A7541"/>
    <w:rsid w:val="001B321D"/>
    <w:rsid w:val="001B4974"/>
    <w:rsid w:val="001C0500"/>
    <w:rsid w:val="001C0E0B"/>
    <w:rsid w:val="001C7732"/>
    <w:rsid w:val="001C7E27"/>
    <w:rsid w:val="001D27AC"/>
    <w:rsid w:val="001D62A5"/>
    <w:rsid w:val="001D6499"/>
    <w:rsid w:val="001D6D75"/>
    <w:rsid w:val="001E0335"/>
    <w:rsid w:val="001E0D8F"/>
    <w:rsid w:val="001F34B4"/>
    <w:rsid w:val="001F402D"/>
    <w:rsid w:val="001F790D"/>
    <w:rsid w:val="002017C9"/>
    <w:rsid w:val="002021F0"/>
    <w:rsid w:val="00203396"/>
    <w:rsid w:val="00207742"/>
    <w:rsid w:val="002117D3"/>
    <w:rsid w:val="002142B9"/>
    <w:rsid w:val="0021446E"/>
    <w:rsid w:val="0022044B"/>
    <w:rsid w:val="00220CF7"/>
    <w:rsid w:val="00221C05"/>
    <w:rsid w:val="002332EA"/>
    <w:rsid w:val="00233780"/>
    <w:rsid w:val="00235ED1"/>
    <w:rsid w:val="002363B2"/>
    <w:rsid w:val="002418AC"/>
    <w:rsid w:val="00242B48"/>
    <w:rsid w:val="00242B88"/>
    <w:rsid w:val="0024780D"/>
    <w:rsid w:val="002504C5"/>
    <w:rsid w:val="0025444A"/>
    <w:rsid w:val="00256078"/>
    <w:rsid w:val="00262448"/>
    <w:rsid w:val="002646FE"/>
    <w:rsid w:val="002670A0"/>
    <w:rsid w:val="002670F6"/>
    <w:rsid w:val="00272A4A"/>
    <w:rsid w:val="00272D54"/>
    <w:rsid w:val="00273D1C"/>
    <w:rsid w:val="002767C1"/>
    <w:rsid w:val="00280823"/>
    <w:rsid w:val="00280984"/>
    <w:rsid w:val="00280BFD"/>
    <w:rsid w:val="002817C6"/>
    <w:rsid w:val="00284205"/>
    <w:rsid w:val="00286364"/>
    <w:rsid w:val="00286C4F"/>
    <w:rsid w:val="00290355"/>
    <w:rsid w:val="00292360"/>
    <w:rsid w:val="00293A83"/>
    <w:rsid w:val="002949C8"/>
    <w:rsid w:val="00295305"/>
    <w:rsid w:val="00295CFA"/>
    <w:rsid w:val="00296DE8"/>
    <w:rsid w:val="002A04E7"/>
    <w:rsid w:val="002A20A2"/>
    <w:rsid w:val="002A42AF"/>
    <w:rsid w:val="002B0A4F"/>
    <w:rsid w:val="002B11EF"/>
    <w:rsid w:val="002B1B6C"/>
    <w:rsid w:val="002B1BDC"/>
    <w:rsid w:val="002B2A4F"/>
    <w:rsid w:val="002B50C8"/>
    <w:rsid w:val="002B68D3"/>
    <w:rsid w:val="002C202C"/>
    <w:rsid w:val="002C5A6E"/>
    <w:rsid w:val="002C5A96"/>
    <w:rsid w:val="002C7279"/>
    <w:rsid w:val="002D39D4"/>
    <w:rsid w:val="002D4124"/>
    <w:rsid w:val="002D7CF1"/>
    <w:rsid w:val="002E1350"/>
    <w:rsid w:val="002E2114"/>
    <w:rsid w:val="002E2B0E"/>
    <w:rsid w:val="002E5216"/>
    <w:rsid w:val="002E52A6"/>
    <w:rsid w:val="002E5901"/>
    <w:rsid w:val="002E61F3"/>
    <w:rsid w:val="002E651A"/>
    <w:rsid w:val="002E6885"/>
    <w:rsid w:val="002E73BE"/>
    <w:rsid w:val="002E7A3B"/>
    <w:rsid w:val="002F2F2B"/>
    <w:rsid w:val="002F2F8D"/>
    <w:rsid w:val="002F7007"/>
    <w:rsid w:val="002F797F"/>
    <w:rsid w:val="002F7E7F"/>
    <w:rsid w:val="00300124"/>
    <w:rsid w:val="003016AC"/>
    <w:rsid w:val="00302579"/>
    <w:rsid w:val="0030406C"/>
    <w:rsid w:val="0030496B"/>
    <w:rsid w:val="00306AF2"/>
    <w:rsid w:val="00312D40"/>
    <w:rsid w:val="003137A7"/>
    <w:rsid w:val="00321A29"/>
    <w:rsid w:val="00325985"/>
    <w:rsid w:val="00327E1A"/>
    <w:rsid w:val="003339EE"/>
    <w:rsid w:val="00336D4F"/>
    <w:rsid w:val="0033713B"/>
    <w:rsid w:val="00340183"/>
    <w:rsid w:val="0034180B"/>
    <w:rsid w:val="003439F4"/>
    <w:rsid w:val="00343B7F"/>
    <w:rsid w:val="00345A9F"/>
    <w:rsid w:val="00350E13"/>
    <w:rsid w:val="0035258A"/>
    <w:rsid w:val="00354E8A"/>
    <w:rsid w:val="00360B1D"/>
    <w:rsid w:val="00361267"/>
    <w:rsid w:val="00361DBA"/>
    <w:rsid w:val="00361EEB"/>
    <w:rsid w:val="00363421"/>
    <w:rsid w:val="00363470"/>
    <w:rsid w:val="0036493B"/>
    <w:rsid w:val="00365090"/>
    <w:rsid w:val="0037340B"/>
    <w:rsid w:val="00373FA1"/>
    <w:rsid w:val="00374952"/>
    <w:rsid w:val="003749F9"/>
    <w:rsid w:val="00374EA3"/>
    <w:rsid w:val="00376EF2"/>
    <w:rsid w:val="003803F7"/>
    <w:rsid w:val="00380E71"/>
    <w:rsid w:val="00383616"/>
    <w:rsid w:val="00385BC7"/>
    <w:rsid w:val="00385FF6"/>
    <w:rsid w:val="0039188B"/>
    <w:rsid w:val="00396F6D"/>
    <w:rsid w:val="003A0D12"/>
    <w:rsid w:val="003A1074"/>
    <w:rsid w:val="003A1364"/>
    <w:rsid w:val="003A49D2"/>
    <w:rsid w:val="003A4EFB"/>
    <w:rsid w:val="003A7C56"/>
    <w:rsid w:val="003B4E61"/>
    <w:rsid w:val="003B540C"/>
    <w:rsid w:val="003B655F"/>
    <w:rsid w:val="003C36C5"/>
    <w:rsid w:val="003C39FB"/>
    <w:rsid w:val="003C4251"/>
    <w:rsid w:val="003C451C"/>
    <w:rsid w:val="003C6A18"/>
    <w:rsid w:val="003C7033"/>
    <w:rsid w:val="003C745C"/>
    <w:rsid w:val="003D080A"/>
    <w:rsid w:val="003D2A02"/>
    <w:rsid w:val="003D378B"/>
    <w:rsid w:val="003D37DF"/>
    <w:rsid w:val="003E0080"/>
    <w:rsid w:val="003E4F7D"/>
    <w:rsid w:val="003E769B"/>
    <w:rsid w:val="003F0797"/>
    <w:rsid w:val="003F0F87"/>
    <w:rsid w:val="003F26B8"/>
    <w:rsid w:val="003F3BA7"/>
    <w:rsid w:val="003F6939"/>
    <w:rsid w:val="00402B87"/>
    <w:rsid w:val="00417056"/>
    <w:rsid w:val="004227E4"/>
    <w:rsid w:val="004275C5"/>
    <w:rsid w:val="004306C3"/>
    <w:rsid w:val="00432260"/>
    <w:rsid w:val="00432E2C"/>
    <w:rsid w:val="00437086"/>
    <w:rsid w:val="00437F71"/>
    <w:rsid w:val="0044167F"/>
    <w:rsid w:val="00442A02"/>
    <w:rsid w:val="00442CB0"/>
    <w:rsid w:val="004447AF"/>
    <w:rsid w:val="0044481C"/>
    <w:rsid w:val="004459A1"/>
    <w:rsid w:val="004468EC"/>
    <w:rsid w:val="004539EC"/>
    <w:rsid w:val="00454C93"/>
    <w:rsid w:val="00456ABF"/>
    <w:rsid w:val="00457929"/>
    <w:rsid w:val="0046109C"/>
    <w:rsid w:val="0046285A"/>
    <w:rsid w:val="004645A7"/>
    <w:rsid w:val="0046501E"/>
    <w:rsid w:val="004669A2"/>
    <w:rsid w:val="00466D36"/>
    <w:rsid w:val="00471627"/>
    <w:rsid w:val="00476DA6"/>
    <w:rsid w:val="00480D92"/>
    <w:rsid w:val="00480FF5"/>
    <w:rsid w:val="00483F96"/>
    <w:rsid w:val="00484EF7"/>
    <w:rsid w:val="00485A63"/>
    <w:rsid w:val="00486741"/>
    <w:rsid w:val="004872A2"/>
    <w:rsid w:val="004917D4"/>
    <w:rsid w:val="004923BE"/>
    <w:rsid w:val="00492E7E"/>
    <w:rsid w:val="004933AB"/>
    <w:rsid w:val="00493494"/>
    <w:rsid w:val="00493F74"/>
    <w:rsid w:val="004A5DBA"/>
    <w:rsid w:val="004B1B6A"/>
    <w:rsid w:val="004B27F7"/>
    <w:rsid w:val="004B3010"/>
    <w:rsid w:val="004B3FB9"/>
    <w:rsid w:val="004B5DE2"/>
    <w:rsid w:val="004C2E56"/>
    <w:rsid w:val="004C7595"/>
    <w:rsid w:val="004D31D4"/>
    <w:rsid w:val="004D6518"/>
    <w:rsid w:val="004E0068"/>
    <w:rsid w:val="004E5B33"/>
    <w:rsid w:val="004E6418"/>
    <w:rsid w:val="004F3067"/>
    <w:rsid w:val="004F42DB"/>
    <w:rsid w:val="00500180"/>
    <w:rsid w:val="0050142D"/>
    <w:rsid w:val="00504E7E"/>
    <w:rsid w:val="00506EA3"/>
    <w:rsid w:val="00507566"/>
    <w:rsid w:val="00510947"/>
    <w:rsid w:val="005138B7"/>
    <w:rsid w:val="005144C9"/>
    <w:rsid w:val="005247EC"/>
    <w:rsid w:val="00525F4B"/>
    <w:rsid w:val="00527324"/>
    <w:rsid w:val="00537869"/>
    <w:rsid w:val="00537DCA"/>
    <w:rsid w:val="005408FA"/>
    <w:rsid w:val="00541DCF"/>
    <w:rsid w:val="0054314A"/>
    <w:rsid w:val="005437FD"/>
    <w:rsid w:val="005459AB"/>
    <w:rsid w:val="00550C3E"/>
    <w:rsid w:val="00551E1B"/>
    <w:rsid w:val="005537D0"/>
    <w:rsid w:val="0055549A"/>
    <w:rsid w:val="00556104"/>
    <w:rsid w:val="00560B35"/>
    <w:rsid w:val="005611BE"/>
    <w:rsid w:val="00562A2B"/>
    <w:rsid w:val="005655F1"/>
    <w:rsid w:val="00573491"/>
    <w:rsid w:val="00577459"/>
    <w:rsid w:val="00581280"/>
    <w:rsid w:val="00585107"/>
    <w:rsid w:val="00585468"/>
    <w:rsid w:val="005856B9"/>
    <w:rsid w:val="00585759"/>
    <w:rsid w:val="005909FF"/>
    <w:rsid w:val="0059302C"/>
    <w:rsid w:val="00594C71"/>
    <w:rsid w:val="0059522D"/>
    <w:rsid w:val="00595D4C"/>
    <w:rsid w:val="005A1DEB"/>
    <w:rsid w:val="005A2945"/>
    <w:rsid w:val="005A66AB"/>
    <w:rsid w:val="005B2227"/>
    <w:rsid w:val="005B6BE9"/>
    <w:rsid w:val="005C2874"/>
    <w:rsid w:val="005C5207"/>
    <w:rsid w:val="005C53BF"/>
    <w:rsid w:val="005C568F"/>
    <w:rsid w:val="005D1D64"/>
    <w:rsid w:val="005D3821"/>
    <w:rsid w:val="005D65B2"/>
    <w:rsid w:val="005E1313"/>
    <w:rsid w:val="005E19B8"/>
    <w:rsid w:val="005E22CB"/>
    <w:rsid w:val="005E4995"/>
    <w:rsid w:val="005E4AC5"/>
    <w:rsid w:val="005F0029"/>
    <w:rsid w:val="005F11C0"/>
    <w:rsid w:val="005F19E9"/>
    <w:rsid w:val="005F1C89"/>
    <w:rsid w:val="005F30B7"/>
    <w:rsid w:val="005F4C0F"/>
    <w:rsid w:val="005F54B7"/>
    <w:rsid w:val="005F70D7"/>
    <w:rsid w:val="006015A6"/>
    <w:rsid w:val="0060176E"/>
    <w:rsid w:val="00602D5E"/>
    <w:rsid w:val="006047FD"/>
    <w:rsid w:val="006051E9"/>
    <w:rsid w:val="00607A25"/>
    <w:rsid w:val="00610B86"/>
    <w:rsid w:val="00610D2B"/>
    <w:rsid w:val="006126AC"/>
    <w:rsid w:val="00613AF6"/>
    <w:rsid w:val="006140B7"/>
    <w:rsid w:val="00614753"/>
    <w:rsid w:val="00616644"/>
    <w:rsid w:val="00616C3A"/>
    <w:rsid w:val="00616C6B"/>
    <w:rsid w:val="0061787F"/>
    <w:rsid w:val="00624AB2"/>
    <w:rsid w:val="0062512C"/>
    <w:rsid w:val="00627D83"/>
    <w:rsid w:val="0063381F"/>
    <w:rsid w:val="00636C92"/>
    <w:rsid w:val="00636CED"/>
    <w:rsid w:val="00644D39"/>
    <w:rsid w:val="006455E0"/>
    <w:rsid w:val="0065530E"/>
    <w:rsid w:val="00656303"/>
    <w:rsid w:val="00656C00"/>
    <w:rsid w:val="00664C3D"/>
    <w:rsid w:val="0066604A"/>
    <w:rsid w:val="00667E77"/>
    <w:rsid w:val="00670705"/>
    <w:rsid w:val="006710BD"/>
    <w:rsid w:val="00676206"/>
    <w:rsid w:val="00676581"/>
    <w:rsid w:val="00677E03"/>
    <w:rsid w:val="00683251"/>
    <w:rsid w:val="0068478D"/>
    <w:rsid w:val="00687AC7"/>
    <w:rsid w:val="0069124E"/>
    <w:rsid w:val="00695A9D"/>
    <w:rsid w:val="006A0207"/>
    <w:rsid w:val="006A2974"/>
    <w:rsid w:val="006B18F1"/>
    <w:rsid w:val="006B3A6B"/>
    <w:rsid w:val="006B521C"/>
    <w:rsid w:val="006B54E0"/>
    <w:rsid w:val="006B7BEF"/>
    <w:rsid w:val="006B7F96"/>
    <w:rsid w:val="006C3ABE"/>
    <w:rsid w:val="006C6B7D"/>
    <w:rsid w:val="006C719D"/>
    <w:rsid w:val="006D14DB"/>
    <w:rsid w:val="006D23AC"/>
    <w:rsid w:val="006D2AE0"/>
    <w:rsid w:val="006D413D"/>
    <w:rsid w:val="006D4246"/>
    <w:rsid w:val="006E0E1B"/>
    <w:rsid w:val="006E1C27"/>
    <w:rsid w:val="006E2C03"/>
    <w:rsid w:val="006E40FE"/>
    <w:rsid w:val="006F009C"/>
    <w:rsid w:val="006F1BE3"/>
    <w:rsid w:val="006F25F1"/>
    <w:rsid w:val="006F55EB"/>
    <w:rsid w:val="006F6542"/>
    <w:rsid w:val="006F6CC5"/>
    <w:rsid w:val="006F78EC"/>
    <w:rsid w:val="00700106"/>
    <w:rsid w:val="0070077F"/>
    <w:rsid w:val="00701B4D"/>
    <w:rsid w:val="00705F5B"/>
    <w:rsid w:val="007109F2"/>
    <w:rsid w:val="00712EFA"/>
    <w:rsid w:val="00713E79"/>
    <w:rsid w:val="00716473"/>
    <w:rsid w:val="007231D2"/>
    <w:rsid w:val="00723A11"/>
    <w:rsid w:val="00727573"/>
    <w:rsid w:val="00730BB4"/>
    <w:rsid w:val="00733E04"/>
    <w:rsid w:val="007405AA"/>
    <w:rsid w:val="00741EDC"/>
    <w:rsid w:val="00743DA5"/>
    <w:rsid w:val="00747250"/>
    <w:rsid w:val="0075071C"/>
    <w:rsid w:val="00753905"/>
    <w:rsid w:val="00756201"/>
    <w:rsid w:val="0076082E"/>
    <w:rsid w:val="007619CB"/>
    <w:rsid w:val="007676C8"/>
    <w:rsid w:val="00770A29"/>
    <w:rsid w:val="007725F3"/>
    <w:rsid w:val="00780104"/>
    <w:rsid w:val="007803AD"/>
    <w:rsid w:val="00781FD3"/>
    <w:rsid w:val="0078685C"/>
    <w:rsid w:val="00787FB4"/>
    <w:rsid w:val="007936E3"/>
    <w:rsid w:val="007A05FB"/>
    <w:rsid w:val="007A434E"/>
    <w:rsid w:val="007A456B"/>
    <w:rsid w:val="007A4CFE"/>
    <w:rsid w:val="007A6466"/>
    <w:rsid w:val="007A76B1"/>
    <w:rsid w:val="007B0EB7"/>
    <w:rsid w:val="007B20EE"/>
    <w:rsid w:val="007B7573"/>
    <w:rsid w:val="007C1658"/>
    <w:rsid w:val="007C598D"/>
    <w:rsid w:val="007C74C9"/>
    <w:rsid w:val="007D014A"/>
    <w:rsid w:val="007D0B1E"/>
    <w:rsid w:val="007D0DDF"/>
    <w:rsid w:val="007D0E79"/>
    <w:rsid w:val="007D384A"/>
    <w:rsid w:val="007D7212"/>
    <w:rsid w:val="007E2FF8"/>
    <w:rsid w:val="007E4192"/>
    <w:rsid w:val="007E4A65"/>
    <w:rsid w:val="007E6809"/>
    <w:rsid w:val="007F20FB"/>
    <w:rsid w:val="007F465D"/>
    <w:rsid w:val="007F7FDD"/>
    <w:rsid w:val="00801D90"/>
    <w:rsid w:val="008035C4"/>
    <w:rsid w:val="008113F5"/>
    <w:rsid w:val="00811C64"/>
    <w:rsid w:val="00811E45"/>
    <w:rsid w:val="00813D0F"/>
    <w:rsid w:val="00813EB7"/>
    <w:rsid w:val="00814DA6"/>
    <w:rsid w:val="00816E8F"/>
    <w:rsid w:val="00820268"/>
    <w:rsid w:val="008209D6"/>
    <w:rsid w:val="008230E7"/>
    <w:rsid w:val="008231AD"/>
    <w:rsid w:val="008261A0"/>
    <w:rsid w:val="008266DF"/>
    <w:rsid w:val="00827024"/>
    <w:rsid w:val="00830F95"/>
    <w:rsid w:val="0083479B"/>
    <w:rsid w:val="00834FF2"/>
    <w:rsid w:val="00835A73"/>
    <w:rsid w:val="00842AAF"/>
    <w:rsid w:val="00844919"/>
    <w:rsid w:val="008508FD"/>
    <w:rsid w:val="008513D9"/>
    <w:rsid w:val="00852FD7"/>
    <w:rsid w:val="0085389A"/>
    <w:rsid w:val="0085645B"/>
    <w:rsid w:val="00857F7C"/>
    <w:rsid w:val="008604E0"/>
    <w:rsid w:val="0086262B"/>
    <w:rsid w:val="008716B8"/>
    <w:rsid w:val="0087191A"/>
    <w:rsid w:val="00873F8A"/>
    <w:rsid w:val="008777A7"/>
    <w:rsid w:val="00883ACE"/>
    <w:rsid w:val="0089005E"/>
    <w:rsid w:val="008902B0"/>
    <w:rsid w:val="00892462"/>
    <w:rsid w:val="008924BA"/>
    <w:rsid w:val="008A45EC"/>
    <w:rsid w:val="008A5CEF"/>
    <w:rsid w:val="008B33FC"/>
    <w:rsid w:val="008B375C"/>
    <w:rsid w:val="008B46EA"/>
    <w:rsid w:val="008B53F3"/>
    <w:rsid w:val="008B720C"/>
    <w:rsid w:val="008C02CA"/>
    <w:rsid w:val="008C28B4"/>
    <w:rsid w:val="008C4480"/>
    <w:rsid w:val="008C59A2"/>
    <w:rsid w:val="008D1E6F"/>
    <w:rsid w:val="008D4E51"/>
    <w:rsid w:val="008D6A3B"/>
    <w:rsid w:val="008E05EC"/>
    <w:rsid w:val="008E0DB0"/>
    <w:rsid w:val="008E598D"/>
    <w:rsid w:val="008E7C2A"/>
    <w:rsid w:val="008F3834"/>
    <w:rsid w:val="00900532"/>
    <w:rsid w:val="0090265E"/>
    <w:rsid w:val="00902F60"/>
    <w:rsid w:val="0090314D"/>
    <w:rsid w:val="00904008"/>
    <w:rsid w:val="009051B6"/>
    <w:rsid w:val="00910421"/>
    <w:rsid w:val="0091071D"/>
    <w:rsid w:val="00910C33"/>
    <w:rsid w:val="00915233"/>
    <w:rsid w:val="009200D0"/>
    <w:rsid w:val="00920A02"/>
    <w:rsid w:val="00922DFF"/>
    <w:rsid w:val="0092697D"/>
    <w:rsid w:val="00926AB8"/>
    <w:rsid w:val="00933427"/>
    <w:rsid w:val="00933668"/>
    <w:rsid w:val="00933706"/>
    <w:rsid w:val="00936225"/>
    <w:rsid w:val="00937279"/>
    <w:rsid w:val="009406D7"/>
    <w:rsid w:val="00940C36"/>
    <w:rsid w:val="009422BD"/>
    <w:rsid w:val="00945D43"/>
    <w:rsid w:val="00950C9D"/>
    <w:rsid w:val="00953545"/>
    <w:rsid w:val="00955328"/>
    <w:rsid w:val="00955EF9"/>
    <w:rsid w:val="0096445B"/>
    <w:rsid w:val="0096555B"/>
    <w:rsid w:val="0096593D"/>
    <w:rsid w:val="00965F7E"/>
    <w:rsid w:val="00970B1A"/>
    <w:rsid w:val="00974B61"/>
    <w:rsid w:val="00976FA9"/>
    <w:rsid w:val="0097776B"/>
    <w:rsid w:val="00982D70"/>
    <w:rsid w:val="00984C03"/>
    <w:rsid w:val="00985736"/>
    <w:rsid w:val="00986E3F"/>
    <w:rsid w:val="00987787"/>
    <w:rsid w:val="009910B4"/>
    <w:rsid w:val="00991984"/>
    <w:rsid w:val="00991A78"/>
    <w:rsid w:val="00994FE5"/>
    <w:rsid w:val="0099561E"/>
    <w:rsid w:val="009956BB"/>
    <w:rsid w:val="00995E92"/>
    <w:rsid w:val="00995EA0"/>
    <w:rsid w:val="009961A7"/>
    <w:rsid w:val="009A27C4"/>
    <w:rsid w:val="009A3C61"/>
    <w:rsid w:val="009A4C3A"/>
    <w:rsid w:val="009A6E60"/>
    <w:rsid w:val="009B12ED"/>
    <w:rsid w:val="009B4D1B"/>
    <w:rsid w:val="009B4DF2"/>
    <w:rsid w:val="009B70FB"/>
    <w:rsid w:val="009B728C"/>
    <w:rsid w:val="009C731F"/>
    <w:rsid w:val="009D01DA"/>
    <w:rsid w:val="009D1E0C"/>
    <w:rsid w:val="009D7578"/>
    <w:rsid w:val="009D79DE"/>
    <w:rsid w:val="009E03CC"/>
    <w:rsid w:val="009E157F"/>
    <w:rsid w:val="009E2866"/>
    <w:rsid w:val="009E39E4"/>
    <w:rsid w:val="009E50C0"/>
    <w:rsid w:val="009E5943"/>
    <w:rsid w:val="009E7EC6"/>
    <w:rsid w:val="009F44FC"/>
    <w:rsid w:val="00A013E1"/>
    <w:rsid w:val="00A02074"/>
    <w:rsid w:val="00A02120"/>
    <w:rsid w:val="00A033A1"/>
    <w:rsid w:val="00A05447"/>
    <w:rsid w:val="00A07EA6"/>
    <w:rsid w:val="00A10B63"/>
    <w:rsid w:val="00A12032"/>
    <w:rsid w:val="00A135E1"/>
    <w:rsid w:val="00A1649A"/>
    <w:rsid w:val="00A17961"/>
    <w:rsid w:val="00A224E6"/>
    <w:rsid w:val="00A22849"/>
    <w:rsid w:val="00A23002"/>
    <w:rsid w:val="00A25854"/>
    <w:rsid w:val="00A27A48"/>
    <w:rsid w:val="00A3073A"/>
    <w:rsid w:val="00A32DD6"/>
    <w:rsid w:val="00A32DDD"/>
    <w:rsid w:val="00A33294"/>
    <w:rsid w:val="00A35872"/>
    <w:rsid w:val="00A37B65"/>
    <w:rsid w:val="00A404A3"/>
    <w:rsid w:val="00A41E66"/>
    <w:rsid w:val="00A45ABB"/>
    <w:rsid w:val="00A47A21"/>
    <w:rsid w:val="00A50786"/>
    <w:rsid w:val="00A50CE2"/>
    <w:rsid w:val="00A548DE"/>
    <w:rsid w:val="00A55637"/>
    <w:rsid w:val="00A5618C"/>
    <w:rsid w:val="00A57C4A"/>
    <w:rsid w:val="00A57FC3"/>
    <w:rsid w:val="00A57FC6"/>
    <w:rsid w:val="00A614CD"/>
    <w:rsid w:val="00A61EC1"/>
    <w:rsid w:val="00A6217A"/>
    <w:rsid w:val="00A62F93"/>
    <w:rsid w:val="00A62FC7"/>
    <w:rsid w:val="00A641C1"/>
    <w:rsid w:val="00A66A3D"/>
    <w:rsid w:val="00A7050B"/>
    <w:rsid w:val="00A70DB6"/>
    <w:rsid w:val="00A719C5"/>
    <w:rsid w:val="00A72366"/>
    <w:rsid w:val="00A7256A"/>
    <w:rsid w:val="00A733B6"/>
    <w:rsid w:val="00A749D7"/>
    <w:rsid w:val="00A74CC2"/>
    <w:rsid w:val="00A7528C"/>
    <w:rsid w:val="00A75E21"/>
    <w:rsid w:val="00A80C41"/>
    <w:rsid w:val="00A81B55"/>
    <w:rsid w:val="00A83A2B"/>
    <w:rsid w:val="00A87073"/>
    <w:rsid w:val="00A87A0B"/>
    <w:rsid w:val="00A87EA3"/>
    <w:rsid w:val="00A940BF"/>
    <w:rsid w:val="00A96024"/>
    <w:rsid w:val="00A96802"/>
    <w:rsid w:val="00A97850"/>
    <w:rsid w:val="00AA270B"/>
    <w:rsid w:val="00AA2A38"/>
    <w:rsid w:val="00AB1B6A"/>
    <w:rsid w:val="00AB1B94"/>
    <w:rsid w:val="00AB46DD"/>
    <w:rsid w:val="00AB4EDA"/>
    <w:rsid w:val="00AB6E86"/>
    <w:rsid w:val="00AB77A1"/>
    <w:rsid w:val="00AB7A9D"/>
    <w:rsid w:val="00AC0F6C"/>
    <w:rsid w:val="00AC159F"/>
    <w:rsid w:val="00AC1ED8"/>
    <w:rsid w:val="00AC209B"/>
    <w:rsid w:val="00AC2CE4"/>
    <w:rsid w:val="00AC5ADB"/>
    <w:rsid w:val="00AC72BD"/>
    <w:rsid w:val="00AC792A"/>
    <w:rsid w:val="00AD3192"/>
    <w:rsid w:val="00AD31C5"/>
    <w:rsid w:val="00AD6810"/>
    <w:rsid w:val="00AD7574"/>
    <w:rsid w:val="00AD79F9"/>
    <w:rsid w:val="00AE2D75"/>
    <w:rsid w:val="00AE6577"/>
    <w:rsid w:val="00AF08A3"/>
    <w:rsid w:val="00AF1AA6"/>
    <w:rsid w:val="00AF3151"/>
    <w:rsid w:val="00AF4E62"/>
    <w:rsid w:val="00AF4F5E"/>
    <w:rsid w:val="00B04F79"/>
    <w:rsid w:val="00B05B64"/>
    <w:rsid w:val="00B132C1"/>
    <w:rsid w:val="00B13ED7"/>
    <w:rsid w:val="00B15FC0"/>
    <w:rsid w:val="00B2159C"/>
    <w:rsid w:val="00B25E73"/>
    <w:rsid w:val="00B27AD1"/>
    <w:rsid w:val="00B30E8B"/>
    <w:rsid w:val="00B33D95"/>
    <w:rsid w:val="00B37897"/>
    <w:rsid w:val="00B37A80"/>
    <w:rsid w:val="00B37D37"/>
    <w:rsid w:val="00B41FFF"/>
    <w:rsid w:val="00B4476D"/>
    <w:rsid w:val="00B459BE"/>
    <w:rsid w:val="00B47C73"/>
    <w:rsid w:val="00B503E4"/>
    <w:rsid w:val="00B51366"/>
    <w:rsid w:val="00B535AF"/>
    <w:rsid w:val="00B55CA6"/>
    <w:rsid w:val="00B56625"/>
    <w:rsid w:val="00B56FC4"/>
    <w:rsid w:val="00B60BF9"/>
    <w:rsid w:val="00B628D9"/>
    <w:rsid w:val="00B642D2"/>
    <w:rsid w:val="00B64496"/>
    <w:rsid w:val="00B66C0E"/>
    <w:rsid w:val="00B7026D"/>
    <w:rsid w:val="00B776C4"/>
    <w:rsid w:val="00B82E56"/>
    <w:rsid w:val="00B83821"/>
    <w:rsid w:val="00BA00BC"/>
    <w:rsid w:val="00BA0598"/>
    <w:rsid w:val="00BA07D4"/>
    <w:rsid w:val="00BA1C15"/>
    <w:rsid w:val="00BA3622"/>
    <w:rsid w:val="00BA4DBC"/>
    <w:rsid w:val="00BB2993"/>
    <w:rsid w:val="00BB77E7"/>
    <w:rsid w:val="00BC0C57"/>
    <w:rsid w:val="00BC6C0E"/>
    <w:rsid w:val="00BC734E"/>
    <w:rsid w:val="00BD000D"/>
    <w:rsid w:val="00BD10E1"/>
    <w:rsid w:val="00BD2138"/>
    <w:rsid w:val="00BD3D2F"/>
    <w:rsid w:val="00BD5120"/>
    <w:rsid w:val="00BD78F4"/>
    <w:rsid w:val="00BE3438"/>
    <w:rsid w:val="00BE3ED3"/>
    <w:rsid w:val="00BE7CB0"/>
    <w:rsid w:val="00BF1C50"/>
    <w:rsid w:val="00BF27FA"/>
    <w:rsid w:val="00BF2FEE"/>
    <w:rsid w:val="00BF77EF"/>
    <w:rsid w:val="00C001E7"/>
    <w:rsid w:val="00C006B8"/>
    <w:rsid w:val="00C00DD9"/>
    <w:rsid w:val="00C01200"/>
    <w:rsid w:val="00C0490F"/>
    <w:rsid w:val="00C07EBD"/>
    <w:rsid w:val="00C10133"/>
    <w:rsid w:val="00C14540"/>
    <w:rsid w:val="00C148AF"/>
    <w:rsid w:val="00C14E39"/>
    <w:rsid w:val="00C246AC"/>
    <w:rsid w:val="00C2573A"/>
    <w:rsid w:val="00C25F10"/>
    <w:rsid w:val="00C27735"/>
    <w:rsid w:val="00C34060"/>
    <w:rsid w:val="00C34218"/>
    <w:rsid w:val="00C34A9A"/>
    <w:rsid w:val="00C360EA"/>
    <w:rsid w:val="00C40E00"/>
    <w:rsid w:val="00C43549"/>
    <w:rsid w:val="00C50A5D"/>
    <w:rsid w:val="00C50F36"/>
    <w:rsid w:val="00C51ABA"/>
    <w:rsid w:val="00C57EA2"/>
    <w:rsid w:val="00C629E9"/>
    <w:rsid w:val="00C6469D"/>
    <w:rsid w:val="00C66A7E"/>
    <w:rsid w:val="00C6758B"/>
    <w:rsid w:val="00C67E2F"/>
    <w:rsid w:val="00C67EAD"/>
    <w:rsid w:val="00C70666"/>
    <w:rsid w:val="00C71F25"/>
    <w:rsid w:val="00C72AFE"/>
    <w:rsid w:val="00C77A1B"/>
    <w:rsid w:val="00C77FAF"/>
    <w:rsid w:val="00C82C06"/>
    <w:rsid w:val="00C83662"/>
    <w:rsid w:val="00C83CF4"/>
    <w:rsid w:val="00C86FCF"/>
    <w:rsid w:val="00C92D4E"/>
    <w:rsid w:val="00C934D2"/>
    <w:rsid w:val="00C95DB6"/>
    <w:rsid w:val="00C961DD"/>
    <w:rsid w:val="00C96F0D"/>
    <w:rsid w:val="00CA0E97"/>
    <w:rsid w:val="00CA1AD3"/>
    <w:rsid w:val="00CB16C6"/>
    <w:rsid w:val="00CB2325"/>
    <w:rsid w:val="00CB276C"/>
    <w:rsid w:val="00CB27B9"/>
    <w:rsid w:val="00CB4193"/>
    <w:rsid w:val="00CB41BA"/>
    <w:rsid w:val="00CB5305"/>
    <w:rsid w:val="00CB54CC"/>
    <w:rsid w:val="00CB5C9E"/>
    <w:rsid w:val="00CC14AD"/>
    <w:rsid w:val="00CC1E22"/>
    <w:rsid w:val="00CC3B78"/>
    <w:rsid w:val="00CC6B7E"/>
    <w:rsid w:val="00CC6D7C"/>
    <w:rsid w:val="00CD359C"/>
    <w:rsid w:val="00CE1449"/>
    <w:rsid w:val="00CE451E"/>
    <w:rsid w:val="00CE6615"/>
    <w:rsid w:val="00CF01F4"/>
    <w:rsid w:val="00CF4DA5"/>
    <w:rsid w:val="00D02F48"/>
    <w:rsid w:val="00D0348E"/>
    <w:rsid w:val="00D041E6"/>
    <w:rsid w:val="00D04A22"/>
    <w:rsid w:val="00D1068C"/>
    <w:rsid w:val="00D10E44"/>
    <w:rsid w:val="00D13858"/>
    <w:rsid w:val="00D15E5E"/>
    <w:rsid w:val="00D15F5A"/>
    <w:rsid w:val="00D16290"/>
    <w:rsid w:val="00D17369"/>
    <w:rsid w:val="00D17D71"/>
    <w:rsid w:val="00D20038"/>
    <w:rsid w:val="00D273E6"/>
    <w:rsid w:val="00D36AF8"/>
    <w:rsid w:val="00D37E39"/>
    <w:rsid w:val="00D41C56"/>
    <w:rsid w:val="00D43F37"/>
    <w:rsid w:val="00D46E76"/>
    <w:rsid w:val="00D5045C"/>
    <w:rsid w:val="00D558BE"/>
    <w:rsid w:val="00D55C14"/>
    <w:rsid w:val="00D55F41"/>
    <w:rsid w:val="00D56AB2"/>
    <w:rsid w:val="00D60C02"/>
    <w:rsid w:val="00D61FBF"/>
    <w:rsid w:val="00D6404F"/>
    <w:rsid w:val="00D65402"/>
    <w:rsid w:val="00D65F06"/>
    <w:rsid w:val="00D71A16"/>
    <w:rsid w:val="00D71C18"/>
    <w:rsid w:val="00D71F36"/>
    <w:rsid w:val="00D72AE1"/>
    <w:rsid w:val="00D73C2F"/>
    <w:rsid w:val="00D742CA"/>
    <w:rsid w:val="00D77C8B"/>
    <w:rsid w:val="00D83E92"/>
    <w:rsid w:val="00D852EE"/>
    <w:rsid w:val="00D85333"/>
    <w:rsid w:val="00D940D0"/>
    <w:rsid w:val="00D97E14"/>
    <w:rsid w:val="00DA1BC7"/>
    <w:rsid w:val="00DA604B"/>
    <w:rsid w:val="00DB05B6"/>
    <w:rsid w:val="00DB1AC0"/>
    <w:rsid w:val="00DB2F1D"/>
    <w:rsid w:val="00DB3CC0"/>
    <w:rsid w:val="00DC103F"/>
    <w:rsid w:val="00DC174E"/>
    <w:rsid w:val="00DC1DC7"/>
    <w:rsid w:val="00DC244E"/>
    <w:rsid w:val="00DC2F78"/>
    <w:rsid w:val="00DC4141"/>
    <w:rsid w:val="00DC61AF"/>
    <w:rsid w:val="00DC67A8"/>
    <w:rsid w:val="00DC6F7B"/>
    <w:rsid w:val="00DC7106"/>
    <w:rsid w:val="00DD2773"/>
    <w:rsid w:val="00DD3538"/>
    <w:rsid w:val="00DD5232"/>
    <w:rsid w:val="00DD60D2"/>
    <w:rsid w:val="00DD751E"/>
    <w:rsid w:val="00DE00C3"/>
    <w:rsid w:val="00DE2A38"/>
    <w:rsid w:val="00DE5BE1"/>
    <w:rsid w:val="00DF5C19"/>
    <w:rsid w:val="00DF5D14"/>
    <w:rsid w:val="00DF6C06"/>
    <w:rsid w:val="00DF7475"/>
    <w:rsid w:val="00DF7C93"/>
    <w:rsid w:val="00DF7DDB"/>
    <w:rsid w:val="00E02FA7"/>
    <w:rsid w:val="00E059B3"/>
    <w:rsid w:val="00E077EC"/>
    <w:rsid w:val="00E07997"/>
    <w:rsid w:val="00E1174B"/>
    <w:rsid w:val="00E12DBA"/>
    <w:rsid w:val="00E20C26"/>
    <w:rsid w:val="00E23CBD"/>
    <w:rsid w:val="00E27199"/>
    <w:rsid w:val="00E27B31"/>
    <w:rsid w:val="00E27B75"/>
    <w:rsid w:val="00E33317"/>
    <w:rsid w:val="00E34D58"/>
    <w:rsid w:val="00E403F4"/>
    <w:rsid w:val="00E42243"/>
    <w:rsid w:val="00E43794"/>
    <w:rsid w:val="00E4410E"/>
    <w:rsid w:val="00E456D5"/>
    <w:rsid w:val="00E4648C"/>
    <w:rsid w:val="00E5269D"/>
    <w:rsid w:val="00E57350"/>
    <w:rsid w:val="00E60118"/>
    <w:rsid w:val="00E60888"/>
    <w:rsid w:val="00E61AC8"/>
    <w:rsid w:val="00E65C5A"/>
    <w:rsid w:val="00E662C5"/>
    <w:rsid w:val="00E66E93"/>
    <w:rsid w:val="00E67004"/>
    <w:rsid w:val="00E72BAB"/>
    <w:rsid w:val="00E76C58"/>
    <w:rsid w:val="00E77B9A"/>
    <w:rsid w:val="00E8295C"/>
    <w:rsid w:val="00E82A47"/>
    <w:rsid w:val="00E841F6"/>
    <w:rsid w:val="00E8619D"/>
    <w:rsid w:val="00E86AD1"/>
    <w:rsid w:val="00E87323"/>
    <w:rsid w:val="00E91604"/>
    <w:rsid w:val="00E93039"/>
    <w:rsid w:val="00E9536A"/>
    <w:rsid w:val="00E96030"/>
    <w:rsid w:val="00EA013E"/>
    <w:rsid w:val="00EA03C2"/>
    <w:rsid w:val="00EA1D85"/>
    <w:rsid w:val="00EA20BA"/>
    <w:rsid w:val="00EA2AE3"/>
    <w:rsid w:val="00EA3048"/>
    <w:rsid w:val="00EA349C"/>
    <w:rsid w:val="00EA4296"/>
    <w:rsid w:val="00EB09B7"/>
    <w:rsid w:val="00EB16A6"/>
    <w:rsid w:val="00EB2D1D"/>
    <w:rsid w:val="00EB527D"/>
    <w:rsid w:val="00EB6144"/>
    <w:rsid w:val="00EC031B"/>
    <w:rsid w:val="00EC3B23"/>
    <w:rsid w:val="00EC5D50"/>
    <w:rsid w:val="00EC6265"/>
    <w:rsid w:val="00ED2899"/>
    <w:rsid w:val="00ED7C9F"/>
    <w:rsid w:val="00EE2894"/>
    <w:rsid w:val="00EE29A2"/>
    <w:rsid w:val="00EE37B2"/>
    <w:rsid w:val="00EE4168"/>
    <w:rsid w:val="00EE49AA"/>
    <w:rsid w:val="00EE4E70"/>
    <w:rsid w:val="00EE5561"/>
    <w:rsid w:val="00EE7A6D"/>
    <w:rsid w:val="00EF37CB"/>
    <w:rsid w:val="00F0016C"/>
    <w:rsid w:val="00F0035F"/>
    <w:rsid w:val="00F02134"/>
    <w:rsid w:val="00F03DD4"/>
    <w:rsid w:val="00F04E80"/>
    <w:rsid w:val="00F11444"/>
    <w:rsid w:val="00F16712"/>
    <w:rsid w:val="00F20FFA"/>
    <w:rsid w:val="00F21E59"/>
    <w:rsid w:val="00F30BA1"/>
    <w:rsid w:val="00F31A3C"/>
    <w:rsid w:val="00F32F87"/>
    <w:rsid w:val="00F33913"/>
    <w:rsid w:val="00F4162A"/>
    <w:rsid w:val="00F51F5E"/>
    <w:rsid w:val="00F52421"/>
    <w:rsid w:val="00F52CCE"/>
    <w:rsid w:val="00F55F41"/>
    <w:rsid w:val="00F569D3"/>
    <w:rsid w:val="00F6132C"/>
    <w:rsid w:val="00F63FCA"/>
    <w:rsid w:val="00F640B9"/>
    <w:rsid w:val="00F67333"/>
    <w:rsid w:val="00F71AED"/>
    <w:rsid w:val="00F77895"/>
    <w:rsid w:val="00F820A2"/>
    <w:rsid w:val="00F85EF1"/>
    <w:rsid w:val="00F86E34"/>
    <w:rsid w:val="00F9033C"/>
    <w:rsid w:val="00F91B40"/>
    <w:rsid w:val="00F94338"/>
    <w:rsid w:val="00FA0AE5"/>
    <w:rsid w:val="00FA1841"/>
    <w:rsid w:val="00FA4AFC"/>
    <w:rsid w:val="00FA4DF7"/>
    <w:rsid w:val="00FA58B3"/>
    <w:rsid w:val="00FB017A"/>
    <w:rsid w:val="00FB6FB4"/>
    <w:rsid w:val="00FB7C11"/>
    <w:rsid w:val="00FC1AC5"/>
    <w:rsid w:val="00FC33AF"/>
    <w:rsid w:val="00FC3BB5"/>
    <w:rsid w:val="00FD0D51"/>
    <w:rsid w:val="00FD129C"/>
    <w:rsid w:val="00FD4044"/>
    <w:rsid w:val="00FD5148"/>
    <w:rsid w:val="00FD6C39"/>
    <w:rsid w:val="00FE3F2F"/>
    <w:rsid w:val="00FE5BA4"/>
    <w:rsid w:val="00FE642B"/>
    <w:rsid w:val="00FE6BAD"/>
    <w:rsid w:val="00FF29E0"/>
    <w:rsid w:val="00FF38BF"/>
    <w:rsid w:val="00FF57C1"/>
    <w:rsid w:val="00FF591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6E1E4"/>
  <w15:docId w15:val="{E925CEEB-B989-44B3-8356-94E91F18C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1"/>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667E7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67E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67E7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67E7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67E77"/>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67E77"/>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67E7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67E7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paragraph" w:styleId="ListParagraph">
    <w:name w:val="List Paragraph"/>
    <w:basedOn w:val="Normal"/>
    <w:uiPriority w:val="34"/>
    <w:qFormat/>
    <w:pPr>
      <w:ind w:left="720"/>
      <w:contextualSpacing/>
    </w:pPr>
  </w:style>
  <w:style w:type="paragraph" w:styleId="TOCHeading">
    <w:name w:val="TOC Heading"/>
    <w:basedOn w:val="Heading1"/>
    <w:next w:val="Normal"/>
    <w:uiPriority w:val="39"/>
    <w:qFormat/>
    <w:rPr>
      <w:kern w:val="0"/>
      <w:lang w:val="en-US"/>
    </w:rPr>
  </w:style>
  <w:style w:type="paragraph" w:styleId="TOC2">
    <w:name w:val="toc 2"/>
    <w:basedOn w:val="Normal"/>
    <w:next w:val="Normal"/>
    <w:autoRedefine/>
    <w:uiPriority w:val="39"/>
    <w:pPr>
      <w:spacing w:after="100"/>
      <w:ind w:left="220"/>
    </w:pPr>
    <w:rPr>
      <w:rFonts w:eastAsia="Times New Roman"/>
      <w:kern w:val="0"/>
      <w:lang w:val="en-US"/>
    </w:rPr>
  </w:style>
  <w:style w:type="paragraph" w:styleId="TOC1">
    <w:name w:val="toc 1"/>
    <w:basedOn w:val="Normal"/>
    <w:next w:val="Normal"/>
    <w:autoRedefine/>
    <w:uiPriority w:val="39"/>
    <w:rsid w:val="000B4681"/>
    <w:pPr>
      <w:tabs>
        <w:tab w:val="left" w:pos="440"/>
        <w:tab w:val="right" w:leader="dot" w:pos="9038"/>
      </w:tabs>
      <w:spacing w:after="100"/>
      <w:ind w:left="142" w:firstLine="142"/>
    </w:pPr>
    <w:rPr>
      <w:rFonts w:asciiTheme="majorHAnsi" w:eastAsia="Times New Roman" w:hAnsiTheme="majorHAnsi" w:cstheme="majorHAnsi"/>
      <w:noProof/>
      <w:kern w:val="0"/>
      <w:lang w:val="en-US"/>
    </w:rPr>
  </w:style>
  <w:style w:type="paragraph" w:styleId="TOC3">
    <w:name w:val="toc 3"/>
    <w:basedOn w:val="Normal"/>
    <w:next w:val="Normal"/>
    <w:autoRedefine/>
    <w:uiPriority w:val="39"/>
    <w:pPr>
      <w:spacing w:after="100"/>
      <w:ind w:left="440"/>
    </w:pPr>
    <w:rPr>
      <w:rFonts w:eastAsia="Times New Roman"/>
      <w:kern w:val="0"/>
      <w:lang w:val="en-US"/>
    </w:rPr>
  </w:style>
  <w:style w:type="character" w:styleId="PlaceholderText">
    <w:name w:val="Placeholder Text"/>
    <w:basedOn w:val="DefaultParagraphFont"/>
    <w:rPr>
      <w:color w:val="808080"/>
    </w:rPr>
  </w:style>
  <w:style w:type="paragraph" w:customStyle="1" w:styleId="Style1">
    <w:name w:val="Style1"/>
    <w:basedOn w:val="Heading1"/>
    <w:next w:val="Normal"/>
    <w:rPr>
      <w:rFonts w:ascii="Gill Sans MT" w:hAnsi="Gill Sans MT"/>
      <w:b/>
      <w:bCs/>
      <w:color w:val="217D6F"/>
      <w:sz w:val="48"/>
      <w:szCs w:val="48"/>
    </w:rPr>
  </w:style>
  <w:style w:type="character" w:customStyle="1" w:styleId="Style1Char">
    <w:name w:val="Style1 Char"/>
    <w:basedOn w:val="Heading1Char"/>
    <w:rPr>
      <w:rFonts w:ascii="Gill Sans MT" w:eastAsia="Times New Roman" w:hAnsi="Gill Sans MT" w:cs="Times New Roman"/>
      <w:b/>
      <w:bCs/>
      <w:color w:val="217D6F"/>
      <w:sz w:val="48"/>
      <w:szCs w:val="48"/>
    </w:rPr>
  </w:style>
  <w:style w:type="character" w:styleId="Hyperlink">
    <w:name w:val="Hyperlink"/>
    <w:basedOn w:val="DefaultParagraphFont"/>
    <w:uiPriority w:val="99"/>
    <w:rPr>
      <w:color w:val="0563C1"/>
      <w:u w:val="single"/>
    </w:rPr>
  </w:style>
  <w:style w:type="character" w:styleId="CommentReference">
    <w:name w:val="annotation reference"/>
    <w:basedOn w:val="DefaultParagraphFont"/>
    <w:uiPriority w:val="99"/>
    <w:rPr>
      <w:sz w:val="16"/>
      <w:szCs w:val="16"/>
    </w:rPr>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rPr>
      <w:sz w:val="20"/>
      <w:szCs w:val="20"/>
    </w:rPr>
  </w:style>
  <w:style w:type="paragraph" w:styleId="CommentSubject">
    <w:name w:val="annotation subject"/>
    <w:basedOn w:val="CommentText"/>
    <w:next w:val="CommentText"/>
    <w:uiPriority w:val="99"/>
    <w:rPr>
      <w:b/>
      <w:bCs/>
    </w:rPr>
  </w:style>
  <w:style w:type="character" w:customStyle="1" w:styleId="CommentSubjectChar">
    <w:name w:val="Comment Subject Char"/>
    <w:basedOn w:val="CommentTextChar"/>
    <w:uiPriority w:val="99"/>
    <w:rPr>
      <w:b/>
      <w:bCs/>
      <w:sz w:val="20"/>
      <w:szCs w:val="20"/>
    </w:rPr>
  </w:style>
  <w:style w:type="character" w:customStyle="1" w:styleId="Heading2Char">
    <w:name w:val="Heading 2 Char"/>
    <w:basedOn w:val="DefaultParagraphFont"/>
    <w:link w:val="Heading2"/>
    <w:uiPriority w:val="9"/>
    <w:rsid w:val="00667E7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67E7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67E7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67E7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67E7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67E7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67E7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67E77"/>
    <w:rPr>
      <w:rFonts w:asciiTheme="majorHAnsi" w:eastAsiaTheme="majorEastAsia" w:hAnsiTheme="majorHAnsi" w:cstheme="majorBidi"/>
      <w:i/>
      <w:iCs/>
      <w:color w:val="272727" w:themeColor="text1" w:themeTint="D8"/>
      <w:sz w:val="21"/>
      <w:szCs w:val="21"/>
    </w:rPr>
  </w:style>
  <w:style w:type="paragraph" w:customStyle="1" w:styleId="Style2">
    <w:name w:val="Style2"/>
    <w:basedOn w:val="Heading1"/>
    <w:next w:val="Heading1"/>
    <w:link w:val="Style2Char"/>
    <w:qFormat/>
    <w:rsid w:val="004C7595"/>
    <w:rPr>
      <w:b/>
      <w:bCs/>
      <w:color w:val="217D6F"/>
    </w:rPr>
  </w:style>
  <w:style w:type="character" w:customStyle="1" w:styleId="Heading1Char1">
    <w:name w:val="Heading 1 Char1"/>
    <w:basedOn w:val="DefaultParagraphFont"/>
    <w:link w:val="Heading1"/>
    <w:uiPriority w:val="9"/>
    <w:rsid w:val="00667E77"/>
    <w:rPr>
      <w:rFonts w:ascii="Calibri Light" w:eastAsia="Times New Roman" w:hAnsi="Calibri Light"/>
      <w:color w:val="2F5496"/>
      <w:sz w:val="32"/>
      <w:szCs w:val="32"/>
    </w:rPr>
  </w:style>
  <w:style w:type="character" w:customStyle="1" w:styleId="Style2Char">
    <w:name w:val="Style2 Char"/>
    <w:basedOn w:val="Heading1Char1"/>
    <w:link w:val="Style2"/>
    <w:rsid w:val="004C7595"/>
    <w:rPr>
      <w:rFonts w:ascii="Calibri Light" w:eastAsia="Times New Roman" w:hAnsi="Calibri Light"/>
      <w:b/>
      <w:bCs/>
      <w:color w:val="217D6F"/>
      <w:sz w:val="32"/>
      <w:szCs w:val="32"/>
    </w:rPr>
  </w:style>
  <w:style w:type="paragraph" w:customStyle="1" w:styleId="Style3">
    <w:name w:val="Style3"/>
    <w:basedOn w:val="Heading2"/>
    <w:link w:val="Style3Char"/>
    <w:qFormat/>
    <w:rsid w:val="004C7595"/>
    <w:rPr>
      <w:b/>
      <w:bCs/>
      <w:color w:val="5D5593"/>
    </w:rPr>
  </w:style>
  <w:style w:type="character" w:customStyle="1" w:styleId="Style3Char">
    <w:name w:val="Style3 Char"/>
    <w:basedOn w:val="Heading2Char"/>
    <w:link w:val="Style3"/>
    <w:rsid w:val="004C7595"/>
    <w:rPr>
      <w:rFonts w:asciiTheme="majorHAnsi" w:eastAsiaTheme="majorEastAsia" w:hAnsiTheme="majorHAnsi" w:cstheme="majorBidi"/>
      <w:b/>
      <w:bCs/>
      <w:color w:val="5D5593"/>
      <w:sz w:val="26"/>
      <w:szCs w:val="26"/>
    </w:rPr>
  </w:style>
  <w:style w:type="table" w:styleId="TableGrid">
    <w:name w:val="Table Grid"/>
    <w:basedOn w:val="TableNormal"/>
    <w:uiPriority w:val="59"/>
    <w:rsid w:val="004B1B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67333"/>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paragraph" w:styleId="BodyText">
    <w:name w:val="Body Text"/>
    <w:basedOn w:val="Normal"/>
    <w:link w:val="BodyTextChar"/>
    <w:uiPriority w:val="1"/>
    <w:qFormat/>
    <w:rsid w:val="006126AC"/>
    <w:pPr>
      <w:widowControl w:val="0"/>
      <w:suppressAutoHyphens w:val="0"/>
      <w:autoSpaceDE w:val="0"/>
      <w:spacing w:after="0" w:line="240" w:lineRule="auto"/>
    </w:pPr>
    <w:rPr>
      <w:rFonts w:cs="Calibri"/>
      <w:kern w:val="0"/>
      <w:sz w:val="24"/>
      <w:szCs w:val="24"/>
      <w:lang w:val="en-US"/>
    </w:rPr>
  </w:style>
  <w:style w:type="character" w:customStyle="1" w:styleId="BodyTextChar">
    <w:name w:val="Body Text Char"/>
    <w:basedOn w:val="DefaultParagraphFont"/>
    <w:link w:val="BodyText"/>
    <w:uiPriority w:val="1"/>
    <w:rsid w:val="006126AC"/>
    <w:rPr>
      <w:rFonts w:cs="Calibri"/>
      <w:kern w:val="0"/>
      <w:sz w:val="24"/>
      <w:szCs w:val="24"/>
      <w:lang w:val="en-US"/>
    </w:rPr>
  </w:style>
  <w:style w:type="paragraph" w:customStyle="1" w:styleId="OATbodystyle">
    <w:name w:val="OAT body style"/>
    <w:basedOn w:val="Normal"/>
    <w:qFormat/>
    <w:rsid w:val="00096C92"/>
    <w:pPr>
      <w:tabs>
        <w:tab w:val="left" w:pos="284"/>
      </w:tabs>
      <w:suppressAutoHyphens w:val="0"/>
      <w:autoSpaceDN/>
      <w:spacing w:after="250" w:line="250" w:lineRule="exact"/>
      <w:ind w:left="284" w:hanging="284"/>
    </w:pPr>
    <w:rPr>
      <w:rFonts w:ascii="Arial" w:eastAsiaTheme="minorEastAsia" w:hAnsi="Arial" w:cstheme="minorBidi"/>
      <w:kern w:val="0"/>
      <w:sz w:val="20"/>
      <w:szCs w:val="20"/>
      <w:lang w:val="en-US"/>
    </w:rPr>
  </w:style>
  <w:style w:type="paragraph" w:customStyle="1" w:styleId="OATliststyle">
    <w:name w:val="OAT list style"/>
    <w:basedOn w:val="OATbodystyle"/>
    <w:qFormat/>
    <w:rsid w:val="00174C2B"/>
    <w:pPr>
      <w:spacing w:line="280" w:lineRule="exact"/>
      <w:ind w:left="0" w:firstLine="0"/>
      <w:contextualSpacing/>
    </w:pPr>
  </w:style>
  <w:style w:type="paragraph" w:customStyle="1" w:styleId="OATsubheader1">
    <w:name w:val="OAT sub header 1"/>
    <w:basedOn w:val="Heading2"/>
    <w:qFormat/>
    <w:rsid w:val="00174C2B"/>
    <w:pPr>
      <w:tabs>
        <w:tab w:val="left" w:pos="2800"/>
      </w:tabs>
      <w:suppressAutoHyphens w:val="0"/>
      <w:autoSpaceDN/>
      <w:spacing w:after="60" w:line="270" w:lineRule="exact"/>
    </w:pPr>
    <w:rPr>
      <w:rFonts w:ascii="Arial" w:hAnsi="Arial" w:cs="Gill Sans"/>
      <w:color w:val="00AFF0"/>
      <w:kern w:val="0"/>
      <w:lang w:val="en-US"/>
    </w:rPr>
  </w:style>
  <w:style w:type="character" w:styleId="Strong">
    <w:name w:val="Strong"/>
    <w:basedOn w:val="DefaultParagraphFont"/>
    <w:uiPriority w:val="22"/>
    <w:qFormat/>
    <w:rsid w:val="006F25F1"/>
    <w:rPr>
      <w:b/>
      <w:bCs/>
    </w:rPr>
  </w:style>
  <w:style w:type="paragraph" w:customStyle="1" w:styleId="DfESBullets">
    <w:name w:val="DfESBullets"/>
    <w:basedOn w:val="Normal"/>
    <w:rsid w:val="00396F6D"/>
    <w:pPr>
      <w:widowControl w:val="0"/>
      <w:numPr>
        <w:numId w:val="3"/>
      </w:numPr>
      <w:suppressAutoHyphens w:val="0"/>
      <w:overflowPunct w:val="0"/>
      <w:autoSpaceDE w:val="0"/>
      <w:adjustRightInd w:val="0"/>
      <w:spacing w:after="240" w:line="240" w:lineRule="auto"/>
      <w:textAlignment w:val="baseline"/>
    </w:pPr>
    <w:rPr>
      <w:rFonts w:ascii="Arial" w:eastAsia="Times New Roman" w:hAnsi="Arial"/>
      <w:kern w:val="0"/>
      <w:sz w:val="24"/>
      <w:szCs w:val="20"/>
    </w:rPr>
  </w:style>
  <w:style w:type="paragraph" w:styleId="BalloonText">
    <w:name w:val="Balloon Text"/>
    <w:basedOn w:val="Normal"/>
    <w:link w:val="BalloonTextChar"/>
    <w:uiPriority w:val="99"/>
    <w:semiHidden/>
    <w:unhideWhenUsed/>
    <w:rsid w:val="00493F74"/>
    <w:pPr>
      <w:suppressAutoHyphens w:val="0"/>
      <w:autoSpaceDN/>
      <w:spacing w:after="0" w:line="240" w:lineRule="auto"/>
    </w:pPr>
    <w:rPr>
      <w:rFonts w:ascii="Lucida Grande" w:eastAsiaTheme="minorEastAsia" w:hAnsi="Lucida Grande" w:cs="Lucida Grande"/>
      <w:kern w:val="0"/>
      <w:sz w:val="18"/>
      <w:szCs w:val="18"/>
    </w:rPr>
  </w:style>
  <w:style w:type="character" w:customStyle="1" w:styleId="BalloonTextChar">
    <w:name w:val="Balloon Text Char"/>
    <w:basedOn w:val="DefaultParagraphFont"/>
    <w:link w:val="BalloonText"/>
    <w:uiPriority w:val="99"/>
    <w:semiHidden/>
    <w:rsid w:val="00493F74"/>
    <w:rPr>
      <w:rFonts w:ascii="Lucida Grande" w:eastAsiaTheme="minorEastAsia" w:hAnsi="Lucida Grande" w:cs="Lucida Grande"/>
      <w:kern w:val="0"/>
      <w:sz w:val="18"/>
      <w:szCs w:val="18"/>
    </w:rPr>
  </w:style>
  <w:style w:type="paragraph" w:customStyle="1" w:styleId="OATheader">
    <w:name w:val="OAT header"/>
    <w:basedOn w:val="Heading1"/>
    <w:qFormat/>
    <w:rsid w:val="00493F74"/>
    <w:pPr>
      <w:keepLines w:val="0"/>
      <w:suppressAutoHyphens w:val="0"/>
      <w:autoSpaceDN/>
      <w:spacing w:before="480" w:after="120" w:line="400" w:lineRule="exact"/>
    </w:pPr>
    <w:rPr>
      <w:rFonts w:ascii="Arial" w:hAnsi="Arial" w:cs="Arial"/>
      <w:bCs/>
      <w:color w:val="00AFF0"/>
      <w:kern w:val="32"/>
      <w:sz w:val="42"/>
      <w:szCs w:val="40"/>
      <w:lang w:val="en-US"/>
    </w:rPr>
  </w:style>
  <w:style w:type="paragraph" w:customStyle="1" w:styleId="OATsubheader2">
    <w:name w:val="OAT sub header 2"/>
    <w:basedOn w:val="Heading3"/>
    <w:qFormat/>
    <w:rsid w:val="00493F74"/>
    <w:pPr>
      <w:suppressAutoHyphens w:val="0"/>
      <w:autoSpaceDN/>
      <w:spacing w:line="240" w:lineRule="auto"/>
    </w:pPr>
    <w:rPr>
      <w:rFonts w:ascii="Arial" w:hAnsi="Arial"/>
      <w:i/>
      <w:color w:val="00B0F0"/>
      <w:kern w:val="0"/>
      <w:sz w:val="22"/>
      <w:szCs w:val="22"/>
    </w:rPr>
  </w:style>
  <w:style w:type="paragraph" w:customStyle="1" w:styleId="Bulleti">
    <w:name w:val="Bullet i"/>
    <w:basedOn w:val="Normal"/>
    <w:link w:val="BulletiChar"/>
    <w:rsid w:val="00493F74"/>
    <w:pPr>
      <w:numPr>
        <w:numId w:val="4"/>
      </w:numPr>
      <w:tabs>
        <w:tab w:val="left" w:pos="454"/>
      </w:tabs>
      <w:suppressAutoHyphens w:val="0"/>
      <w:autoSpaceDN/>
      <w:spacing w:after="0" w:line="240" w:lineRule="auto"/>
    </w:pPr>
    <w:rPr>
      <w:rFonts w:ascii="Garamond" w:eastAsia="Times New Roman" w:hAnsi="Garamond"/>
      <w:kern w:val="0"/>
      <w:sz w:val="24"/>
      <w:szCs w:val="24"/>
      <w:lang w:val="en-US"/>
    </w:rPr>
  </w:style>
  <w:style w:type="paragraph" w:customStyle="1" w:styleId="Bullet2">
    <w:name w:val="Bullet 2"/>
    <w:basedOn w:val="Normal"/>
    <w:link w:val="Bullet2Char"/>
    <w:rsid w:val="00493F74"/>
    <w:pPr>
      <w:tabs>
        <w:tab w:val="left" w:pos="680"/>
        <w:tab w:val="num" w:pos="814"/>
      </w:tabs>
      <w:suppressAutoHyphens w:val="0"/>
      <w:autoSpaceDN/>
      <w:spacing w:after="0" w:line="240" w:lineRule="auto"/>
      <w:ind w:left="680" w:hanging="226"/>
    </w:pPr>
    <w:rPr>
      <w:rFonts w:ascii="Garamond" w:eastAsia="Times New Roman" w:hAnsi="Garamond"/>
      <w:kern w:val="0"/>
      <w:sz w:val="24"/>
      <w:szCs w:val="24"/>
      <w:lang w:val="en-US"/>
    </w:rPr>
  </w:style>
  <w:style w:type="character" w:customStyle="1" w:styleId="BulletiChar">
    <w:name w:val="Bullet i Char"/>
    <w:link w:val="Bulleti"/>
    <w:rsid w:val="00493F74"/>
    <w:rPr>
      <w:rFonts w:ascii="Garamond" w:eastAsia="Times New Roman" w:hAnsi="Garamond"/>
      <w:kern w:val="0"/>
      <w:sz w:val="24"/>
      <w:szCs w:val="24"/>
      <w:lang w:val="en-US"/>
    </w:rPr>
  </w:style>
  <w:style w:type="character" w:customStyle="1" w:styleId="Bullet2Char">
    <w:name w:val="Bullet 2 Char"/>
    <w:link w:val="Bullet2"/>
    <w:locked/>
    <w:rsid w:val="00493F74"/>
    <w:rPr>
      <w:rFonts w:ascii="Garamond" w:eastAsia="Times New Roman" w:hAnsi="Garamond"/>
      <w:kern w:val="0"/>
      <w:sz w:val="24"/>
      <w:szCs w:val="24"/>
      <w:lang w:val="en-US"/>
    </w:rPr>
  </w:style>
  <w:style w:type="paragraph" w:customStyle="1" w:styleId="Titlepgcustom1">
    <w:name w:val="Title pg custom 1"/>
    <w:basedOn w:val="Normal"/>
    <w:qFormat/>
    <w:rsid w:val="00493F74"/>
    <w:pPr>
      <w:suppressAutoHyphens w:val="0"/>
      <w:autoSpaceDN/>
      <w:spacing w:after="60" w:line="270" w:lineRule="exact"/>
    </w:pPr>
    <w:rPr>
      <w:rFonts w:ascii="Arial" w:hAnsi="Arial" w:cstheme="minorBidi"/>
      <w:kern w:val="0"/>
      <w:sz w:val="26"/>
      <w:szCs w:val="26"/>
    </w:rPr>
  </w:style>
  <w:style w:type="table" w:customStyle="1" w:styleId="TableGrid2">
    <w:name w:val="Table Grid2"/>
    <w:basedOn w:val="TableNormal"/>
    <w:next w:val="TableGrid"/>
    <w:uiPriority w:val="59"/>
    <w:rsid w:val="00493F74"/>
    <w:pPr>
      <w:autoSpaceDN/>
      <w:spacing w:after="0" w:line="240" w:lineRule="auto"/>
    </w:pPr>
    <w:rPr>
      <w:rFonts w:asciiTheme="minorHAnsi" w:hAnsiTheme="minorHAnsi" w:cstheme="minorBidi"/>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ATbodystyle1">
    <w:name w:val="OAT body style 1"/>
    <w:basedOn w:val="Normal"/>
    <w:qFormat/>
    <w:rsid w:val="00493F74"/>
    <w:pPr>
      <w:tabs>
        <w:tab w:val="left" w:pos="284"/>
      </w:tabs>
      <w:suppressAutoHyphens w:val="0"/>
      <w:autoSpaceDN/>
      <w:spacing w:after="240" w:line="240" w:lineRule="exact"/>
    </w:pPr>
    <w:rPr>
      <w:rFonts w:ascii="Arial" w:eastAsiaTheme="minorEastAsia" w:hAnsi="Arial" w:cstheme="minorBidi"/>
      <w:kern w:val="0"/>
      <w:sz w:val="20"/>
      <w:szCs w:val="18"/>
      <w:lang w:val="en-US"/>
    </w:rPr>
  </w:style>
  <w:style w:type="paragraph" w:customStyle="1" w:styleId="OATsubheader">
    <w:name w:val="OAT sub header"/>
    <w:basedOn w:val="Normal"/>
    <w:qFormat/>
    <w:rsid w:val="00493F74"/>
    <w:pPr>
      <w:suppressAutoHyphens w:val="0"/>
      <w:autoSpaceDN/>
      <w:spacing w:after="60" w:line="270" w:lineRule="exact"/>
    </w:pPr>
    <w:rPr>
      <w:rFonts w:ascii="Arial" w:eastAsiaTheme="minorEastAsia" w:hAnsi="Arial" w:cs="Gill Sans"/>
      <w:kern w:val="0"/>
      <w:sz w:val="26"/>
      <w:szCs w:val="24"/>
      <w:lang w:val="en-US"/>
    </w:rPr>
  </w:style>
  <w:style w:type="table" w:customStyle="1" w:styleId="TableGrid1">
    <w:name w:val="Table Grid1"/>
    <w:basedOn w:val="TableNormal"/>
    <w:next w:val="TableGrid"/>
    <w:uiPriority w:val="59"/>
    <w:rsid w:val="00493F74"/>
    <w:pPr>
      <w:autoSpaceDN/>
      <w:spacing w:after="0" w:line="240" w:lineRule="auto"/>
    </w:pPr>
    <w:rPr>
      <w:rFonts w:asciiTheme="minorHAnsi" w:eastAsiaTheme="minorHAnsi" w:hAnsiTheme="minorHAnsi" w:cstheme="minorBidi"/>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ATliststyles">
    <w:name w:val="OAT list styles"/>
    <w:basedOn w:val="OATbodystyle1"/>
    <w:qFormat/>
    <w:rsid w:val="00493F74"/>
    <w:pPr>
      <w:ind w:left="567" w:hanging="283"/>
      <w:contextualSpacing/>
    </w:pPr>
    <w:rPr>
      <w:lang w:val="en-GB"/>
    </w:rPr>
  </w:style>
  <w:style w:type="character" w:styleId="PageNumber">
    <w:name w:val="page number"/>
    <w:basedOn w:val="DefaultParagraphFont"/>
    <w:uiPriority w:val="99"/>
    <w:semiHidden/>
    <w:unhideWhenUsed/>
    <w:rsid w:val="00493F74"/>
  </w:style>
  <w:style w:type="paragraph" w:styleId="NoSpacing">
    <w:name w:val="No Spacing"/>
    <w:uiPriority w:val="1"/>
    <w:qFormat/>
    <w:rsid w:val="00493F74"/>
    <w:pPr>
      <w:autoSpaceDN/>
      <w:spacing w:after="240" w:line="240" w:lineRule="exact"/>
    </w:pPr>
    <w:rPr>
      <w:kern w:val="0"/>
    </w:rPr>
  </w:style>
  <w:style w:type="paragraph" w:customStyle="1" w:styleId="BulletLarge">
    <w:name w:val="Bullet Large"/>
    <w:basedOn w:val="Normal"/>
    <w:link w:val="BulletLargeCharChar"/>
    <w:autoRedefine/>
    <w:rsid w:val="00493F74"/>
    <w:pPr>
      <w:suppressAutoHyphens w:val="0"/>
      <w:autoSpaceDN/>
      <w:spacing w:before="40" w:after="40" w:line="240" w:lineRule="exact"/>
    </w:pPr>
    <w:rPr>
      <w:rFonts w:ascii="Arial" w:eastAsia="Times New Roman" w:hAnsi="Arial" w:cs="Arial"/>
      <w:bCs/>
      <w:color w:val="000000"/>
      <w:kern w:val="0"/>
      <w:sz w:val="23"/>
      <w:szCs w:val="23"/>
    </w:rPr>
  </w:style>
  <w:style w:type="character" w:customStyle="1" w:styleId="BulletLargeCharChar">
    <w:name w:val="Bullet Large Char Char"/>
    <w:link w:val="BulletLarge"/>
    <w:rsid w:val="00493F74"/>
    <w:rPr>
      <w:rFonts w:ascii="Arial" w:eastAsia="Times New Roman" w:hAnsi="Arial" w:cs="Arial"/>
      <w:bCs/>
      <w:color w:val="000000"/>
      <w:kern w:val="0"/>
      <w:sz w:val="23"/>
      <w:szCs w:val="23"/>
    </w:rPr>
  </w:style>
  <w:style w:type="character" w:styleId="FollowedHyperlink">
    <w:name w:val="FollowedHyperlink"/>
    <w:basedOn w:val="DefaultParagraphFont"/>
    <w:uiPriority w:val="99"/>
    <w:semiHidden/>
    <w:unhideWhenUsed/>
    <w:rsid w:val="00493F74"/>
    <w:rPr>
      <w:color w:val="954F72" w:themeColor="followedHyperlink"/>
      <w:u w:val="single"/>
    </w:rPr>
  </w:style>
  <w:style w:type="paragraph" w:styleId="DocumentMap">
    <w:name w:val="Document Map"/>
    <w:basedOn w:val="Normal"/>
    <w:link w:val="DocumentMapChar"/>
    <w:uiPriority w:val="99"/>
    <w:semiHidden/>
    <w:unhideWhenUsed/>
    <w:rsid w:val="00493F74"/>
    <w:pPr>
      <w:suppressAutoHyphens w:val="0"/>
      <w:autoSpaceDN/>
      <w:spacing w:after="0" w:line="240" w:lineRule="auto"/>
    </w:pPr>
    <w:rPr>
      <w:rFonts w:ascii="Times New Roman" w:eastAsiaTheme="minorEastAsia" w:hAnsi="Times New Roman"/>
      <w:kern w:val="0"/>
      <w:sz w:val="24"/>
      <w:szCs w:val="24"/>
      <w:lang w:val="en-US"/>
    </w:rPr>
  </w:style>
  <w:style w:type="character" w:customStyle="1" w:styleId="DocumentMapChar">
    <w:name w:val="Document Map Char"/>
    <w:basedOn w:val="DefaultParagraphFont"/>
    <w:link w:val="DocumentMap"/>
    <w:uiPriority w:val="99"/>
    <w:semiHidden/>
    <w:rsid w:val="00493F74"/>
    <w:rPr>
      <w:rFonts w:ascii="Times New Roman" w:eastAsiaTheme="minorEastAsia" w:hAnsi="Times New Roman"/>
      <w:kern w:val="0"/>
      <w:sz w:val="24"/>
      <w:szCs w:val="24"/>
      <w:lang w:val="en-US"/>
    </w:rPr>
  </w:style>
  <w:style w:type="character" w:customStyle="1" w:styleId="UnresolvedMention1">
    <w:name w:val="Unresolved Mention1"/>
    <w:basedOn w:val="DefaultParagraphFont"/>
    <w:uiPriority w:val="99"/>
    <w:semiHidden/>
    <w:unhideWhenUsed/>
    <w:rsid w:val="00493F74"/>
    <w:rPr>
      <w:color w:val="808080"/>
      <w:shd w:val="clear" w:color="auto" w:fill="E6E6E6"/>
    </w:rPr>
  </w:style>
  <w:style w:type="paragraph" w:styleId="Revision">
    <w:name w:val="Revision"/>
    <w:hidden/>
    <w:uiPriority w:val="99"/>
    <w:semiHidden/>
    <w:rsid w:val="00493F74"/>
    <w:pPr>
      <w:autoSpaceDN/>
      <w:spacing w:after="0" w:line="240" w:lineRule="auto"/>
    </w:pPr>
    <w:rPr>
      <w:rFonts w:asciiTheme="minorHAnsi" w:eastAsiaTheme="minorEastAsia" w:hAnsiTheme="minorHAnsi" w:cstheme="minorBidi"/>
      <w:kern w:val="0"/>
      <w:sz w:val="24"/>
      <w:szCs w:val="24"/>
    </w:rPr>
  </w:style>
  <w:style w:type="character" w:customStyle="1" w:styleId="s1">
    <w:name w:val="s1"/>
    <w:basedOn w:val="DefaultParagraphFont"/>
    <w:rsid w:val="00493F74"/>
  </w:style>
  <w:style w:type="paragraph" w:customStyle="1" w:styleId="4Bulletedcopyblue">
    <w:name w:val="4 Bulleted copy blue"/>
    <w:basedOn w:val="Normal"/>
    <w:qFormat/>
    <w:rsid w:val="00493F74"/>
    <w:pPr>
      <w:suppressAutoHyphens w:val="0"/>
      <w:autoSpaceDN/>
      <w:spacing w:after="120" w:line="240" w:lineRule="auto"/>
    </w:pPr>
    <w:rPr>
      <w:rFonts w:ascii="Arial" w:eastAsia="MS Mincho" w:hAnsi="Arial" w:cs="Arial"/>
      <w:kern w:val="0"/>
      <w:sz w:val="20"/>
      <w:szCs w:val="20"/>
    </w:rPr>
  </w:style>
  <w:style w:type="paragraph" w:customStyle="1" w:styleId="1bodycopy10pt">
    <w:name w:val="1 body copy 10pt"/>
    <w:basedOn w:val="Normal"/>
    <w:link w:val="1bodycopy10ptChar"/>
    <w:qFormat/>
    <w:rsid w:val="00037BA7"/>
    <w:pPr>
      <w:suppressAutoHyphens w:val="0"/>
      <w:autoSpaceDN/>
      <w:spacing w:after="120" w:line="240" w:lineRule="auto"/>
    </w:pPr>
    <w:rPr>
      <w:rFonts w:ascii="Arial" w:eastAsia="MS Mincho" w:hAnsi="Arial"/>
      <w:kern w:val="0"/>
      <w:sz w:val="20"/>
      <w:szCs w:val="24"/>
      <w:lang w:val="en-US"/>
    </w:rPr>
  </w:style>
  <w:style w:type="paragraph" w:customStyle="1" w:styleId="9Secondbullet">
    <w:name w:val="9 Second bullet"/>
    <w:basedOn w:val="1bodycopy10pt"/>
    <w:rsid w:val="00037BA7"/>
    <w:pPr>
      <w:numPr>
        <w:numId w:val="30"/>
      </w:numPr>
      <w:ind w:left="360" w:right="567" w:hanging="360"/>
    </w:pPr>
  </w:style>
  <w:style w:type="character" w:customStyle="1" w:styleId="1bodycopy10ptChar">
    <w:name w:val="1 body copy 10pt Char"/>
    <w:link w:val="1bodycopy10pt"/>
    <w:rsid w:val="00037BA7"/>
    <w:rPr>
      <w:rFonts w:ascii="Arial" w:eastAsia="MS Mincho" w:hAnsi="Arial"/>
      <w:kern w:val="0"/>
      <w:sz w:val="20"/>
      <w:szCs w:val="24"/>
      <w:lang w:val="en-US"/>
    </w:rPr>
  </w:style>
  <w:style w:type="paragraph" w:customStyle="1" w:styleId="Subhead2">
    <w:name w:val="Subhead 2"/>
    <w:basedOn w:val="1bodycopy10pt"/>
    <w:next w:val="1bodycopy10pt"/>
    <w:link w:val="Subhead2Char"/>
    <w:qFormat/>
    <w:rsid w:val="009422BD"/>
    <w:pPr>
      <w:spacing w:before="240"/>
    </w:pPr>
    <w:rPr>
      <w:b/>
      <w:color w:val="12263F"/>
      <w:sz w:val="24"/>
    </w:rPr>
  </w:style>
  <w:style w:type="character" w:customStyle="1" w:styleId="Subhead2Char">
    <w:name w:val="Subhead 2 Char"/>
    <w:link w:val="Subhead2"/>
    <w:rsid w:val="009422BD"/>
    <w:rPr>
      <w:rFonts w:ascii="Arial" w:eastAsia="MS Mincho" w:hAnsi="Arial"/>
      <w:b/>
      <w:color w:val="12263F"/>
      <w:kern w:val="0"/>
      <w:sz w:val="24"/>
      <w:szCs w:val="24"/>
      <w:lang w:val="en-US"/>
    </w:rPr>
  </w:style>
  <w:style w:type="paragraph" w:customStyle="1" w:styleId="3Policytitle">
    <w:name w:val="3 Policy title"/>
    <w:basedOn w:val="Normal"/>
    <w:qFormat/>
    <w:rsid w:val="00B56625"/>
    <w:pPr>
      <w:suppressAutoHyphens w:val="0"/>
      <w:autoSpaceDN/>
      <w:spacing w:after="120" w:line="240" w:lineRule="auto"/>
    </w:pPr>
    <w:rPr>
      <w:rFonts w:ascii="Arial" w:eastAsia="MS Mincho" w:hAnsi="Arial"/>
      <w:b/>
      <w:kern w:val="0"/>
      <w:sz w:val="72"/>
      <w:szCs w:val="24"/>
      <w:lang w:val="en-US"/>
    </w:rPr>
  </w:style>
  <w:style w:type="paragraph" w:styleId="Title">
    <w:name w:val="Title"/>
    <w:basedOn w:val="Normal"/>
    <w:link w:val="TitleChar"/>
    <w:qFormat/>
    <w:rsid w:val="00134328"/>
    <w:pPr>
      <w:suppressAutoHyphens w:val="0"/>
      <w:autoSpaceDN/>
      <w:spacing w:after="0" w:line="240" w:lineRule="auto"/>
      <w:jc w:val="center"/>
    </w:pPr>
    <w:rPr>
      <w:rFonts w:ascii="Arial" w:eastAsia="Times New Roman" w:hAnsi="Arial" w:cs="Arial"/>
      <w:b/>
      <w:bCs/>
      <w:kern w:val="0"/>
      <w:sz w:val="24"/>
      <w:szCs w:val="24"/>
      <w:u w:val="single"/>
    </w:rPr>
  </w:style>
  <w:style w:type="character" w:customStyle="1" w:styleId="TitleChar">
    <w:name w:val="Title Char"/>
    <w:basedOn w:val="DefaultParagraphFont"/>
    <w:link w:val="Title"/>
    <w:rsid w:val="00134328"/>
    <w:rPr>
      <w:rFonts w:ascii="Arial" w:eastAsia="Times New Roman" w:hAnsi="Arial" w:cs="Arial"/>
      <w:b/>
      <w:bCs/>
      <w:kern w:val="0"/>
      <w:sz w:val="24"/>
      <w:szCs w:val="24"/>
      <w:u w:val="single"/>
    </w:rPr>
  </w:style>
  <w:style w:type="character" w:customStyle="1" w:styleId="1bodycopyChar">
    <w:name w:val="1 body copy Char"/>
    <w:link w:val="1bodycopy"/>
    <w:locked/>
    <w:rsid w:val="00B776C4"/>
    <w:rPr>
      <w:rFonts w:ascii="MS Mincho" w:eastAsia="MS Mincho" w:hAnsi="MS Mincho"/>
      <w:szCs w:val="24"/>
      <w:lang w:val="en-US"/>
    </w:rPr>
  </w:style>
  <w:style w:type="paragraph" w:customStyle="1" w:styleId="1bodycopy">
    <w:name w:val="1 body copy"/>
    <w:basedOn w:val="Normal"/>
    <w:link w:val="1bodycopyChar"/>
    <w:qFormat/>
    <w:rsid w:val="00B776C4"/>
    <w:pPr>
      <w:suppressAutoHyphens w:val="0"/>
      <w:autoSpaceDN/>
      <w:spacing w:after="120" w:line="240" w:lineRule="auto"/>
    </w:pPr>
    <w:rPr>
      <w:rFonts w:ascii="MS Mincho" w:eastAsia="MS Mincho" w:hAnsi="MS Mincho"/>
      <w:szCs w:val="24"/>
      <w:lang w:val="en-US"/>
    </w:rPr>
  </w:style>
  <w:style w:type="paragraph" w:customStyle="1" w:styleId="3Bulletedcopyblue">
    <w:name w:val="3 Bulleted copy blue"/>
    <w:basedOn w:val="Normal"/>
    <w:qFormat/>
    <w:rsid w:val="00B776C4"/>
    <w:pPr>
      <w:numPr>
        <w:numId w:val="43"/>
      </w:numPr>
      <w:suppressAutoHyphens w:val="0"/>
      <w:autoSpaceDN/>
      <w:spacing w:after="120" w:line="240" w:lineRule="auto"/>
      <w:ind w:left="340" w:hanging="170"/>
    </w:pPr>
    <w:rPr>
      <w:rFonts w:ascii="Arial" w:eastAsia="MS Mincho" w:hAnsi="Arial" w:cs="Arial"/>
      <w:kern w:val="0"/>
      <w:sz w:val="20"/>
      <w:szCs w:val="20"/>
      <w:lang w:val="en-US"/>
    </w:rPr>
  </w:style>
  <w:style w:type="character" w:customStyle="1" w:styleId="7TableHeadingChar">
    <w:name w:val="7 Table Heading Char"/>
    <w:link w:val="7TableHeading"/>
    <w:locked/>
    <w:rsid w:val="00B776C4"/>
    <w:rPr>
      <w:rFonts w:ascii="MS Mincho" w:eastAsia="MS Mincho" w:hAnsi="MS Mincho" w:cs="Arial"/>
      <w:color w:val="FFFFFF"/>
      <w:lang w:val="en-US"/>
    </w:rPr>
  </w:style>
  <w:style w:type="paragraph" w:customStyle="1" w:styleId="7TableHeading">
    <w:name w:val="7 Table Heading"/>
    <w:basedOn w:val="Normal"/>
    <w:link w:val="7TableHeadingChar"/>
    <w:qFormat/>
    <w:rsid w:val="00B776C4"/>
    <w:pPr>
      <w:suppressAutoHyphens w:val="0"/>
      <w:autoSpaceDN/>
      <w:spacing w:after="0" w:line="240" w:lineRule="auto"/>
    </w:pPr>
    <w:rPr>
      <w:rFonts w:ascii="MS Mincho" w:eastAsia="MS Mincho" w:hAnsi="MS Mincho" w:cs="Arial"/>
      <w:color w:val="FFFFFF"/>
      <w:lang w:val="en-US"/>
    </w:rPr>
  </w:style>
  <w:style w:type="paragraph" w:customStyle="1" w:styleId="7Tablebodycopy">
    <w:name w:val="7 Table body copy"/>
    <w:basedOn w:val="1bodycopy"/>
    <w:qFormat/>
    <w:rsid w:val="00B776C4"/>
    <w:pPr>
      <w:spacing w:after="60"/>
    </w:pPr>
  </w:style>
  <w:style w:type="paragraph" w:styleId="TOC4">
    <w:name w:val="toc 4"/>
    <w:basedOn w:val="Normal"/>
    <w:next w:val="Normal"/>
    <w:autoRedefine/>
    <w:uiPriority w:val="39"/>
    <w:unhideWhenUsed/>
    <w:rsid w:val="00CE6615"/>
    <w:pPr>
      <w:suppressAutoHyphens w:val="0"/>
      <w:autoSpaceDN/>
      <w:spacing w:after="100" w:line="259" w:lineRule="auto"/>
      <w:ind w:left="660"/>
    </w:pPr>
    <w:rPr>
      <w:rFonts w:asciiTheme="minorHAnsi" w:eastAsiaTheme="minorEastAsia" w:hAnsiTheme="minorHAnsi" w:cstheme="minorBidi"/>
      <w:kern w:val="2"/>
      <w:lang w:eastAsia="en-GB"/>
      <w14:ligatures w14:val="standardContextual"/>
    </w:rPr>
  </w:style>
  <w:style w:type="paragraph" w:styleId="TOC5">
    <w:name w:val="toc 5"/>
    <w:basedOn w:val="Normal"/>
    <w:next w:val="Normal"/>
    <w:autoRedefine/>
    <w:uiPriority w:val="39"/>
    <w:unhideWhenUsed/>
    <w:rsid w:val="00CE6615"/>
    <w:pPr>
      <w:suppressAutoHyphens w:val="0"/>
      <w:autoSpaceDN/>
      <w:spacing w:after="100" w:line="259" w:lineRule="auto"/>
      <w:ind w:left="880"/>
    </w:pPr>
    <w:rPr>
      <w:rFonts w:asciiTheme="minorHAnsi" w:eastAsiaTheme="minorEastAsia" w:hAnsiTheme="minorHAnsi" w:cstheme="minorBidi"/>
      <w:kern w:val="2"/>
      <w:lang w:eastAsia="en-GB"/>
      <w14:ligatures w14:val="standardContextual"/>
    </w:rPr>
  </w:style>
  <w:style w:type="paragraph" w:styleId="TOC6">
    <w:name w:val="toc 6"/>
    <w:basedOn w:val="Normal"/>
    <w:next w:val="Normal"/>
    <w:autoRedefine/>
    <w:uiPriority w:val="39"/>
    <w:unhideWhenUsed/>
    <w:rsid w:val="00CE6615"/>
    <w:pPr>
      <w:suppressAutoHyphens w:val="0"/>
      <w:autoSpaceDN/>
      <w:spacing w:after="100" w:line="259" w:lineRule="auto"/>
      <w:ind w:left="1100"/>
    </w:pPr>
    <w:rPr>
      <w:rFonts w:asciiTheme="minorHAnsi" w:eastAsiaTheme="minorEastAsia" w:hAnsiTheme="minorHAnsi" w:cstheme="minorBidi"/>
      <w:kern w:val="2"/>
      <w:lang w:eastAsia="en-GB"/>
      <w14:ligatures w14:val="standardContextual"/>
    </w:rPr>
  </w:style>
  <w:style w:type="paragraph" w:styleId="TOC7">
    <w:name w:val="toc 7"/>
    <w:basedOn w:val="Normal"/>
    <w:next w:val="Normal"/>
    <w:autoRedefine/>
    <w:uiPriority w:val="39"/>
    <w:unhideWhenUsed/>
    <w:rsid w:val="00CE6615"/>
    <w:pPr>
      <w:suppressAutoHyphens w:val="0"/>
      <w:autoSpaceDN/>
      <w:spacing w:after="100" w:line="259" w:lineRule="auto"/>
      <w:ind w:left="1320"/>
    </w:pPr>
    <w:rPr>
      <w:rFonts w:asciiTheme="minorHAnsi" w:eastAsiaTheme="minorEastAsia" w:hAnsiTheme="minorHAnsi" w:cstheme="minorBidi"/>
      <w:kern w:val="2"/>
      <w:lang w:eastAsia="en-GB"/>
      <w14:ligatures w14:val="standardContextual"/>
    </w:rPr>
  </w:style>
  <w:style w:type="paragraph" w:styleId="TOC8">
    <w:name w:val="toc 8"/>
    <w:basedOn w:val="Normal"/>
    <w:next w:val="Normal"/>
    <w:autoRedefine/>
    <w:uiPriority w:val="39"/>
    <w:unhideWhenUsed/>
    <w:rsid w:val="00CE6615"/>
    <w:pPr>
      <w:suppressAutoHyphens w:val="0"/>
      <w:autoSpaceDN/>
      <w:spacing w:after="100" w:line="259" w:lineRule="auto"/>
      <w:ind w:left="1540"/>
    </w:pPr>
    <w:rPr>
      <w:rFonts w:asciiTheme="minorHAnsi" w:eastAsiaTheme="minorEastAsia" w:hAnsiTheme="minorHAnsi" w:cstheme="minorBidi"/>
      <w:kern w:val="2"/>
      <w:lang w:eastAsia="en-GB"/>
      <w14:ligatures w14:val="standardContextual"/>
    </w:rPr>
  </w:style>
  <w:style w:type="paragraph" w:styleId="TOC9">
    <w:name w:val="toc 9"/>
    <w:basedOn w:val="Normal"/>
    <w:next w:val="Normal"/>
    <w:autoRedefine/>
    <w:uiPriority w:val="39"/>
    <w:unhideWhenUsed/>
    <w:rsid w:val="00CE6615"/>
    <w:pPr>
      <w:suppressAutoHyphens w:val="0"/>
      <w:autoSpaceDN/>
      <w:spacing w:after="100" w:line="259" w:lineRule="auto"/>
      <w:ind w:left="1760"/>
    </w:pPr>
    <w:rPr>
      <w:rFonts w:asciiTheme="minorHAnsi" w:eastAsiaTheme="minorEastAsia" w:hAnsiTheme="minorHAnsi" w:cstheme="minorBidi"/>
      <w:kern w:val="2"/>
      <w:lang w:eastAsia="en-GB"/>
      <w14:ligatures w14:val="standardContextual"/>
    </w:rPr>
  </w:style>
  <w:style w:type="character" w:styleId="UnresolvedMention">
    <w:name w:val="Unresolved Mention"/>
    <w:basedOn w:val="DefaultParagraphFont"/>
    <w:uiPriority w:val="99"/>
    <w:semiHidden/>
    <w:unhideWhenUsed/>
    <w:rsid w:val="00E02FA7"/>
    <w:rPr>
      <w:color w:val="605E5C"/>
      <w:shd w:val="clear" w:color="auto" w:fill="E1DFDD"/>
    </w:rPr>
  </w:style>
  <w:style w:type="character" w:customStyle="1" w:styleId="1cs5bdp">
    <w:name w:val="___1cs5bdp"/>
    <w:basedOn w:val="DefaultParagraphFont"/>
    <w:rsid w:val="001370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196098">
      <w:bodyDiv w:val="1"/>
      <w:marLeft w:val="0"/>
      <w:marRight w:val="0"/>
      <w:marTop w:val="0"/>
      <w:marBottom w:val="0"/>
      <w:divBdr>
        <w:top w:val="none" w:sz="0" w:space="0" w:color="auto"/>
        <w:left w:val="none" w:sz="0" w:space="0" w:color="auto"/>
        <w:bottom w:val="none" w:sz="0" w:space="0" w:color="auto"/>
        <w:right w:val="none" w:sz="0" w:space="0" w:color="auto"/>
      </w:divBdr>
    </w:div>
    <w:div w:id="323896289">
      <w:bodyDiv w:val="1"/>
      <w:marLeft w:val="0"/>
      <w:marRight w:val="0"/>
      <w:marTop w:val="0"/>
      <w:marBottom w:val="0"/>
      <w:divBdr>
        <w:top w:val="none" w:sz="0" w:space="0" w:color="auto"/>
        <w:left w:val="none" w:sz="0" w:space="0" w:color="auto"/>
        <w:bottom w:val="none" w:sz="0" w:space="0" w:color="auto"/>
        <w:right w:val="none" w:sz="0" w:space="0" w:color="auto"/>
      </w:divBdr>
    </w:div>
    <w:div w:id="370499456">
      <w:bodyDiv w:val="1"/>
      <w:marLeft w:val="0"/>
      <w:marRight w:val="0"/>
      <w:marTop w:val="0"/>
      <w:marBottom w:val="0"/>
      <w:divBdr>
        <w:top w:val="none" w:sz="0" w:space="0" w:color="auto"/>
        <w:left w:val="none" w:sz="0" w:space="0" w:color="auto"/>
        <w:bottom w:val="none" w:sz="0" w:space="0" w:color="auto"/>
        <w:right w:val="none" w:sz="0" w:space="0" w:color="auto"/>
      </w:divBdr>
    </w:div>
    <w:div w:id="602032060">
      <w:bodyDiv w:val="1"/>
      <w:marLeft w:val="0"/>
      <w:marRight w:val="0"/>
      <w:marTop w:val="0"/>
      <w:marBottom w:val="0"/>
      <w:divBdr>
        <w:top w:val="none" w:sz="0" w:space="0" w:color="auto"/>
        <w:left w:val="none" w:sz="0" w:space="0" w:color="auto"/>
        <w:bottom w:val="none" w:sz="0" w:space="0" w:color="auto"/>
        <w:right w:val="none" w:sz="0" w:space="0" w:color="auto"/>
      </w:divBdr>
    </w:div>
    <w:div w:id="1530803060">
      <w:bodyDiv w:val="1"/>
      <w:marLeft w:val="0"/>
      <w:marRight w:val="0"/>
      <w:marTop w:val="0"/>
      <w:marBottom w:val="0"/>
      <w:divBdr>
        <w:top w:val="none" w:sz="0" w:space="0" w:color="auto"/>
        <w:left w:val="none" w:sz="0" w:space="0" w:color="auto"/>
        <w:bottom w:val="none" w:sz="0" w:space="0" w:color="auto"/>
        <w:right w:val="none" w:sz="0" w:space="0" w:color="auto"/>
      </w:divBdr>
    </w:div>
    <w:div w:id="1537885348">
      <w:bodyDiv w:val="1"/>
      <w:marLeft w:val="0"/>
      <w:marRight w:val="0"/>
      <w:marTop w:val="0"/>
      <w:marBottom w:val="0"/>
      <w:divBdr>
        <w:top w:val="none" w:sz="0" w:space="0" w:color="auto"/>
        <w:left w:val="none" w:sz="0" w:space="0" w:color="auto"/>
        <w:bottom w:val="none" w:sz="0" w:space="0" w:color="auto"/>
        <w:right w:val="none" w:sz="0" w:space="0" w:color="auto"/>
      </w:divBdr>
    </w:div>
    <w:div w:id="16482463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10/15/contents" TargetMode="External"/><Relationship Id="rId21" Type="http://schemas.openxmlformats.org/officeDocument/2006/relationships/hyperlink" Target="http://www.legislation.gov.uk/ukpga/1974/53" TargetMode="External"/><Relationship Id="rId34" Type="http://schemas.openxmlformats.org/officeDocument/2006/relationships/hyperlink" Target="https://www.npcc.police.uk/documents/Children%20and%20Young%20people/When%20to%20call%20the%20police%20guidance%20for%20schools%20and%20colleges.pdf" TargetMode="External"/><Relationship Id="rId42" Type="http://schemas.openxmlformats.org/officeDocument/2006/relationships/hyperlink" Target="https://www.knowsley.gov.uk/children-young-people-and-families/child-protection-and-safeguarding/safeguarding-children?utm_source=gemini" TargetMode="External"/><Relationship Id="rId47" Type="http://schemas.openxmlformats.org/officeDocument/2006/relationships/hyperlink" Target="https://www.gov.uk/government/publications/keeping-children-safe-in-education--2" TargetMode="External"/><Relationship Id="rId50" Type="http://schemas.openxmlformats.org/officeDocument/2006/relationships/hyperlink" Target="https://www.gov.uk/government/publications/working-or-volunteering-in-regulated-activity-with-children/regulated-activity-removal-of-the-supervision-exemption-comes-into-force-1-september-2026" TargetMode="External"/><Relationship Id="rId55" Type="http://schemas.openxmlformats.org/officeDocument/2006/relationships/hyperlink" Target="https://help-for-early-years-providers.education.gov.uk/health-and-wellbeing/screen-use" TargetMode="External"/><Relationship Id="rId63"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legislation.gov.uk/uksi/2014/3283/schedule/part/3/made" TargetMode="External"/><Relationship Id="rId29" Type="http://schemas.openxmlformats.org/officeDocument/2006/relationships/hyperlink" Target="http://www.legislation.gov.uk/ukpga/2006/21/contents" TargetMode="External"/><Relationship Id="rId11" Type="http://schemas.openxmlformats.org/officeDocument/2006/relationships/hyperlink" Target="tel:0151%20443%205133" TargetMode="External"/><Relationship Id="rId24" Type="http://schemas.openxmlformats.org/officeDocument/2006/relationships/hyperlink" Target="https://www.legislation.gov.uk/ukpga/1998/42/contents" TargetMode="External"/><Relationship Id="rId32" Type="http://schemas.openxmlformats.org/officeDocument/2006/relationships/hyperlink" Target="https://www.gov.uk/guidance/meeting-digital-and-technology-standards-in-schools-and-colleges/filtering-and-monitoring-standards-for-schools-and-colleges" TargetMode="External"/><Relationship Id="rId37" Type="http://schemas.openxmlformats.org/officeDocument/2006/relationships/hyperlink" Target="https://www.gov.uk/government/publications/keeping-children-safe-in-education--2" TargetMode="External"/><Relationship Id="rId40" Type="http://schemas.openxmlformats.org/officeDocument/2006/relationships/hyperlink" Target="mailto:whistleblowing@ofsted.gov.uk" TargetMode="External"/><Relationship Id="rId45" Type="http://schemas.openxmlformats.org/officeDocument/2006/relationships/hyperlink" Target="https://www.gov.uk/government/publications/early-years-foundation-stage-framework--2" TargetMode="External"/><Relationship Id="rId53" Type="http://schemas.openxmlformats.org/officeDocument/2006/relationships/hyperlink" Target="https://www.gov.uk/government/publications/early-years-qualification-requirements-and-standards" TargetMode="External"/><Relationship Id="rId58"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footer" Target="footer2.xml"/><Relationship Id="rId19" Type="http://schemas.openxmlformats.org/officeDocument/2006/relationships/hyperlink" Target="http://www.legislation.gov.uk/ukpga/2015/9/part/5/crossheading/female-genital-mutilation" TargetMode="External"/><Relationship Id="rId14" Type="http://schemas.openxmlformats.org/officeDocument/2006/relationships/hyperlink" Target="https://www.gov.uk/guidance/governance-in-maintained-schools/" TargetMode="External"/><Relationship Id="rId22" Type="http://schemas.openxmlformats.org/officeDocument/2006/relationships/hyperlink" Target="http://www.legislation.gov.uk/ukpga/2006/47/schedule/4" TargetMode="External"/><Relationship Id="rId27" Type="http://schemas.openxmlformats.org/officeDocument/2006/relationships/hyperlink" Target="https://www.equalityhumanrights.com/guidance/public-sector-equality-duty-psed" TargetMode="External"/><Relationship Id="rId30" Type="http://schemas.openxmlformats.org/officeDocument/2006/relationships/hyperlink" Target="https://www.gov.uk/government/publications/early-years-foundation-stage-framework--2" TargetMode="External"/><Relationship Id="rId35" Type="http://schemas.openxmlformats.org/officeDocument/2006/relationships/hyperlink" Target="mailto:ladoinbox@knowsley.gov.uk" TargetMode="External"/><Relationship Id="rId43" Type="http://schemas.openxmlformats.org/officeDocument/2006/relationships/hyperlink" Target="mailto:Diane.Kitcher@knowsley.gov.uk" TargetMode="External"/><Relationship Id="rId48" Type="http://schemas.openxmlformats.org/officeDocument/2006/relationships/hyperlink" Target="https://www.gov.uk/government/publications/prevent-duty-guidance" TargetMode="External"/><Relationship Id="rId56" Type="http://schemas.openxmlformats.org/officeDocument/2006/relationships/hyperlink" Target="https://knowsleyscp.co.uk/wp-content/uploads/2025/04/Helping-Children-Thrive.pdf"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gov.uk/guidance/making-barring-referrals-to-the-dbs" TargetMode="Externa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www.legislation.gov.uk/ukpga/1989/41" TargetMode="External"/><Relationship Id="rId25" Type="http://schemas.openxmlformats.org/officeDocument/2006/relationships/hyperlink" Target="https://www.echr.coe.int/Pages/home.aspx?p=basictexts&amp;c"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www.gov.uk/government/publications/searching-screening-and-confiscation" TargetMode="External"/><Relationship Id="rId46" Type="http://schemas.openxmlformats.org/officeDocument/2006/relationships/hyperlink" Target="https://www.gov.uk/government/publications/working-together-to-safeguard-children--2" TargetMode="External"/><Relationship Id="rId59" Type="http://schemas.openxmlformats.org/officeDocument/2006/relationships/header" Target="header2.xml"/><Relationship Id="rId20" Type="http://schemas.openxmlformats.org/officeDocument/2006/relationships/hyperlink" Target="https://www.gov.uk/government/publications/multi-agency-statutory-guidance-on-female-genital-mutilation" TargetMode="External"/><Relationship Id="rId41" Type="http://schemas.openxmlformats.org/officeDocument/2006/relationships/hyperlink" Target="https://knowsleyscp.trixonline.co.uk?utm_source=gemini" TargetMode="External"/><Relationship Id="rId54" Type="http://schemas.openxmlformats.org/officeDocument/2006/relationships/hyperlink" Target="https://www.nhs.uk/baby/caring-for-a-newborn/sudden-infant-death-syndrome-sids/" TargetMode="External"/><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uidance/-governance-in-academy-trusts" TargetMode="External"/><Relationship Id="rId23" Type="http://schemas.openxmlformats.org/officeDocument/2006/relationships/hyperlink" Target="https://www.gov.uk/government/publications/prevent-duty-guidance" TargetMode="External"/><Relationship Id="rId28" Type="http://schemas.openxmlformats.org/officeDocument/2006/relationships/hyperlink" Target="https://www.legislation.gov.uk/uksi/2018/794/contents" TargetMode="External"/><Relationship Id="rId36" Type="http://schemas.openxmlformats.org/officeDocument/2006/relationships/hyperlink" Target="https://www.gov.uk/government/publications/designated-teacher-for-looked-after-children" TargetMode="External"/><Relationship Id="rId49" Type="http://schemas.openxmlformats.org/officeDocument/2006/relationships/hyperlink" Target="https://schoolleaders.thekeysupport.com/uid/994e65e4-499f-44a2-b18d-26b2fed405a3/" TargetMode="External"/><Relationship Id="rId57" Type="http://schemas.openxmlformats.org/officeDocument/2006/relationships/image" Target="media/image2.png"/><Relationship Id="rId10" Type="http://schemas.openxmlformats.org/officeDocument/2006/relationships/endnotes" Target="endnotes.xml"/><Relationship Id="rId31" Type="http://schemas.openxmlformats.org/officeDocument/2006/relationships/hyperlink" Target="https://www.gov.uk/government/publications/information-sharing-duty-operation-encompass" TargetMode="External"/><Relationship Id="rId44" Type="http://schemas.openxmlformats.org/officeDocument/2006/relationships/hyperlink" Target="mailto:Julie.Ross@knowsley.gov.uk" TargetMode="External"/><Relationship Id="rId52" Type="http://schemas.openxmlformats.org/officeDocument/2006/relationships/hyperlink" Target="https://www.legislation.gov.uk/ukpga/2006/47/section/35" TargetMode="External"/><Relationship Id="rId60" Type="http://schemas.openxmlformats.org/officeDocument/2006/relationships/footer" Target="footer1.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www.legislation.gov.uk/ukpga/2004/31/contents" TargetMode="External"/><Relationship Id="rId39" Type="http://schemas.openxmlformats.org/officeDocument/2006/relationships/hyperlink" Target="mailto:help@nspcc.org.uk"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73A1F1103B4B47AD3211A5AD89B2AE" ma:contentTypeVersion="6" ma:contentTypeDescription="Create a new document." ma:contentTypeScope="" ma:versionID="7b28de39868c3116b10e941d7bae8608">
  <xsd:schema xmlns:xsd="http://www.w3.org/2001/XMLSchema" xmlns:xs="http://www.w3.org/2001/XMLSchema" xmlns:p="http://schemas.microsoft.com/office/2006/metadata/properties" xmlns:ns2="487350c1-0ee3-4def-9f2e-28399a852755" xmlns:ns3="a778dea8-35b2-4f1b-8c59-9924cc5a4fc7" targetNamespace="http://schemas.microsoft.com/office/2006/metadata/properties" ma:root="true" ma:fieldsID="4b2a8a782c21f90b4a72bcf94ed6c96a" ns2:_="" ns3:_="">
    <xsd:import namespace="487350c1-0ee3-4def-9f2e-28399a852755"/>
    <xsd:import namespace="a778dea8-35b2-4f1b-8c59-9924cc5a4f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50c1-0ee3-4def-9f2e-28399a8527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78dea8-35b2-4f1b-8c59-9924cc5a4f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206E95-D42B-4C20-9368-76888A380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50c1-0ee3-4def-9f2e-28399a852755"/>
    <ds:schemaRef ds:uri="a778dea8-35b2-4f1b-8c59-9924cc5a4f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2B38AF-FFE4-4373-8F3D-3B85B5802DC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F17AB5A-A27D-4179-A862-8F0C95A62493}">
  <ds:schemaRefs>
    <ds:schemaRef ds:uri="http://schemas.openxmlformats.org/officeDocument/2006/bibliography"/>
  </ds:schemaRefs>
</ds:datastoreItem>
</file>

<file path=customXml/itemProps4.xml><?xml version="1.0" encoding="utf-8"?>
<ds:datastoreItem xmlns:ds="http://schemas.openxmlformats.org/officeDocument/2006/customXml" ds:itemID="{25809300-4443-4A0B-89B6-D36732456E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61</Pages>
  <Words>24325</Words>
  <Characters>138654</Characters>
  <Application>Microsoft Office Word</Application>
  <DocSecurity>0</DocSecurity>
  <Lines>1155</Lines>
  <Paragraphs>325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Tabitha Konstantine</dc:creator>
  <cp:keywords/>
  <dc:description/>
  <cp:lastModifiedBy>Paul Holloway</cp:lastModifiedBy>
  <cp:revision>21</cp:revision>
  <dcterms:created xsi:type="dcterms:W3CDTF">2026-09-23T07:35:00Z</dcterms:created>
  <dcterms:modified xsi:type="dcterms:W3CDTF">2026-09-23T08:05:00Z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0x0101001E73A1F1103B4B47AD3211A5AD89B2AE</vt:lpwstr>
  </property>
</Properties>
</file>